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charts/chart15.xml" ContentType="application/vnd.openxmlformats-officedocument.drawingml.chart+xml"/>
  <Override PartName="/word/theme/themeOverride15.xml" ContentType="application/vnd.openxmlformats-officedocument.themeOverride+xml"/>
  <Override PartName="/word/charts/chart16.xml" ContentType="application/vnd.openxmlformats-officedocument.drawingml.chart+xml"/>
  <Override PartName="/word/theme/themeOverride16.xml" ContentType="application/vnd.openxmlformats-officedocument.themeOverride+xml"/>
  <Override PartName="/word/charts/chart17.xml" ContentType="application/vnd.openxmlformats-officedocument.drawingml.chart+xml"/>
  <Override PartName="/word/theme/themeOverride17.xml" ContentType="application/vnd.openxmlformats-officedocument.themeOverride+xml"/>
  <Override PartName="/word/charts/chart18.xml" ContentType="application/vnd.openxmlformats-officedocument.drawingml.chart+xml"/>
  <Override PartName="/word/theme/themeOverride18.xml" ContentType="application/vnd.openxmlformats-officedocument.themeOverride+xml"/>
  <Override PartName="/word/charts/chart19.xml" ContentType="application/vnd.openxmlformats-officedocument.drawingml.chart+xml"/>
  <Override PartName="/word/theme/themeOverride19.xml" ContentType="application/vnd.openxmlformats-officedocument.themeOverride+xml"/>
  <Override PartName="/word/charts/chart20.xml" ContentType="application/vnd.openxmlformats-officedocument.drawingml.chart+xml"/>
  <Override PartName="/word/theme/themeOverride20.xml" ContentType="application/vnd.openxmlformats-officedocument.themeOverride+xml"/>
  <Override PartName="/word/charts/chart21.xml" ContentType="application/vnd.openxmlformats-officedocument.drawingml.chart+xml"/>
  <Override PartName="/word/theme/themeOverride21.xml" ContentType="application/vnd.openxmlformats-officedocument.themeOverride+xml"/>
  <Override PartName="/word/charts/chart22.xml" ContentType="application/vnd.openxmlformats-officedocument.drawingml.chart+xml"/>
  <Override PartName="/word/theme/themeOverride22.xml" ContentType="application/vnd.openxmlformats-officedocument.themeOverride+xml"/>
  <Override PartName="/word/charts/chart23.xml" ContentType="application/vnd.openxmlformats-officedocument.drawingml.chart+xml"/>
  <Override PartName="/word/theme/themeOverride23.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162" w:rsidRPr="00103EB1" w:rsidRDefault="001D2162" w:rsidP="001D2162">
      <w:pPr>
        <w:pStyle w:val="21"/>
        <w:pageBreakBefore/>
        <w:rPr>
          <w:bCs w:val="0"/>
          <w:szCs w:val="26"/>
        </w:rPr>
      </w:pPr>
      <w:bookmarkStart w:id="0" w:name="_GoBack"/>
      <w:r w:rsidRPr="001D2162">
        <w:t xml:space="preserve">Раздел 4. </w:t>
      </w:r>
      <w:r w:rsidRPr="001D2162">
        <w:rPr>
          <w:bCs w:val="0"/>
          <w:szCs w:val="26"/>
        </w:rPr>
        <w:t>Мониторинг удовлетворенности потребителей качеством товаров, работ</w:t>
      </w:r>
      <w:r w:rsidRPr="00103EB1">
        <w:rPr>
          <w:bCs w:val="0"/>
          <w:szCs w:val="26"/>
        </w:rPr>
        <w:t xml:space="preserve"> и услуг</w:t>
      </w:r>
      <w:bookmarkEnd w:id="0"/>
      <w:r w:rsidRPr="00103EB1">
        <w:rPr>
          <w:bCs w:val="0"/>
          <w:szCs w:val="26"/>
        </w:rPr>
        <w:t xml:space="preserve"> на товарных рынках Мурманской области и состоянием ценовой конкуренции</w:t>
      </w:r>
    </w:p>
    <w:p w:rsidR="001D2162" w:rsidRPr="00103EB1" w:rsidRDefault="001D2162" w:rsidP="001D2162">
      <w:pPr>
        <w:widowControl/>
        <w:ind w:firstLine="709"/>
        <w:jc w:val="both"/>
        <w:rPr>
          <w:rFonts w:eastAsia="Calibri"/>
          <w:b/>
          <w:sz w:val="28"/>
          <w:szCs w:val="28"/>
        </w:rPr>
      </w:pPr>
      <w:r w:rsidRPr="00103EB1">
        <w:rPr>
          <w:rFonts w:eastAsia="Calibri"/>
          <w:b/>
          <w:sz w:val="28"/>
          <w:szCs w:val="28"/>
        </w:rPr>
        <w:t>Общие сведения о респондентах</w:t>
      </w:r>
    </w:p>
    <w:p w:rsidR="001D2162" w:rsidRPr="00103EB1" w:rsidRDefault="001D2162" w:rsidP="001D2162">
      <w:pPr>
        <w:widowControl/>
        <w:ind w:firstLine="709"/>
        <w:jc w:val="both"/>
        <w:rPr>
          <w:rFonts w:eastAsia="Calibri"/>
          <w:sz w:val="28"/>
          <w:szCs w:val="28"/>
        </w:rPr>
      </w:pPr>
      <w:r w:rsidRPr="00103EB1">
        <w:rPr>
          <w:rFonts w:eastAsia="Calibri"/>
          <w:sz w:val="28"/>
          <w:szCs w:val="28"/>
        </w:rPr>
        <w:t>При проведении мониторинга удовлетворенности потребителей качеством товаров, работ, услуг, было опрошено 400 респондентов.</w:t>
      </w:r>
    </w:p>
    <w:p w:rsidR="001D2162" w:rsidRPr="00103EB1" w:rsidRDefault="001D2162" w:rsidP="001D2162">
      <w:pPr>
        <w:widowControl/>
        <w:ind w:firstLine="709"/>
        <w:jc w:val="both"/>
        <w:rPr>
          <w:rFonts w:eastAsia="Calibri"/>
          <w:sz w:val="28"/>
          <w:szCs w:val="28"/>
        </w:rPr>
      </w:pPr>
      <w:r w:rsidRPr="00103EB1">
        <w:rPr>
          <w:rFonts w:eastAsia="Calibri"/>
          <w:sz w:val="28"/>
          <w:szCs w:val="28"/>
        </w:rPr>
        <w:t>Распределение респондентов по муниципальным образованиям Мурманской области, представлено в таблицах 1.1-1.2 в Разделе 1.</w:t>
      </w:r>
    </w:p>
    <w:p w:rsidR="001D2162" w:rsidRPr="00103EB1" w:rsidRDefault="001D2162" w:rsidP="001D2162">
      <w:pPr>
        <w:widowControl/>
        <w:spacing w:after="120"/>
        <w:ind w:firstLine="709"/>
        <w:jc w:val="both"/>
        <w:rPr>
          <w:rFonts w:eastAsia="Calibri"/>
          <w:sz w:val="28"/>
          <w:szCs w:val="28"/>
        </w:rPr>
      </w:pPr>
      <w:r w:rsidRPr="00103EB1">
        <w:rPr>
          <w:rFonts w:eastAsia="Calibri"/>
          <w:sz w:val="28"/>
          <w:szCs w:val="28"/>
        </w:rPr>
        <w:t>Социально-демографические характеристики потребителей товаров, работ и услуг представлены на рисунках 3.1-3.4. В целом выборка потребителей является репрезентативной для Мурманской области по критериям пола, возраста, социального статуса и образования.</w:t>
      </w:r>
    </w:p>
    <w:p w:rsidR="001D2162" w:rsidRPr="00103EB1" w:rsidRDefault="001D2162" w:rsidP="001D2162">
      <w:pPr>
        <w:keepNext/>
        <w:widowControl/>
        <w:tabs>
          <w:tab w:val="left" w:pos="709"/>
        </w:tabs>
        <w:jc w:val="center"/>
        <w:rPr>
          <w:rFonts w:eastAsia="Calibri"/>
          <w:sz w:val="28"/>
          <w:szCs w:val="28"/>
        </w:rPr>
      </w:pPr>
      <w:r w:rsidRPr="00103EB1">
        <w:rPr>
          <w:rFonts w:eastAsia="Calibri"/>
          <w:noProof/>
          <w:sz w:val="28"/>
          <w:szCs w:val="28"/>
          <w:lang w:eastAsia="ru-RU"/>
        </w:rPr>
        <w:drawing>
          <wp:inline distT="0" distB="0" distL="0" distR="0" wp14:anchorId="4AB06F2C" wp14:editId="6DA5C57F">
            <wp:extent cx="4878031" cy="2207421"/>
            <wp:effectExtent l="38100" t="0" r="0" b="2540"/>
            <wp:docPr id="3985" name="Диаграмма 3985">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00000000-0008-0000-00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D2162" w:rsidRPr="00103EB1" w:rsidRDefault="001D2162" w:rsidP="001D2162">
      <w:pPr>
        <w:widowControl/>
        <w:numPr>
          <w:ilvl w:val="0"/>
          <w:numId w:val="7"/>
        </w:numPr>
        <w:spacing w:after="120"/>
        <w:ind w:left="0" w:firstLine="0"/>
        <w:jc w:val="center"/>
        <w:rPr>
          <w:rFonts w:eastAsia="Calibri"/>
          <w:i/>
          <w:iCs/>
          <w:sz w:val="24"/>
          <w:szCs w:val="18"/>
        </w:rPr>
      </w:pPr>
      <w:r w:rsidRPr="00103EB1">
        <w:rPr>
          <w:rFonts w:eastAsia="Calibri"/>
          <w:i/>
          <w:iCs/>
          <w:sz w:val="24"/>
          <w:szCs w:val="18"/>
        </w:rPr>
        <w:t>Пол респондентов, % от выборки в целом</w:t>
      </w:r>
    </w:p>
    <w:p w:rsidR="001D2162" w:rsidRPr="00103EB1" w:rsidRDefault="001D2162" w:rsidP="001D2162">
      <w:pPr>
        <w:widowControl/>
        <w:ind w:firstLine="709"/>
        <w:jc w:val="both"/>
        <w:rPr>
          <w:rFonts w:eastAsia="Calibri"/>
          <w:sz w:val="28"/>
          <w:szCs w:val="28"/>
        </w:rPr>
      </w:pPr>
    </w:p>
    <w:p w:rsidR="001D2162" w:rsidRPr="00103EB1" w:rsidRDefault="001D2162" w:rsidP="001D2162">
      <w:pPr>
        <w:widowControl/>
        <w:jc w:val="center"/>
        <w:rPr>
          <w:sz w:val="28"/>
          <w:szCs w:val="28"/>
        </w:rPr>
      </w:pPr>
      <w:r w:rsidRPr="00103EB1">
        <w:rPr>
          <w:rFonts w:eastAsia="Calibri"/>
          <w:noProof/>
          <w:sz w:val="28"/>
          <w:szCs w:val="28"/>
          <w:lang w:eastAsia="ru-RU"/>
        </w:rPr>
        <w:drawing>
          <wp:inline distT="0" distB="0" distL="0" distR="0" wp14:anchorId="0B96832A" wp14:editId="283296A2">
            <wp:extent cx="4815548" cy="3048000"/>
            <wp:effectExtent l="0" t="0" r="4445" b="0"/>
            <wp:docPr id="3986" name="Диаграмма 3986">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1F89FCBC-4BD4-4693-A472-A9C829D8466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D2162" w:rsidRPr="00103EB1" w:rsidRDefault="001D2162" w:rsidP="001D2162">
      <w:pPr>
        <w:widowControl/>
        <w:numPr>
          <w:ilvl w:val="0"/>
          <w:numId w:val="7"/>
        </w:numPr>
        <w:spacing w:after="120"/>
        <w:ind w:left="0" w:firstLine="0"/>
        <w:jc w:val="center"/>
        <w:rPr>
          <w:i/>
          <w:iCs/>
          <w:sz w:val="24"/>
          <w:szCs w:val="18"/>
        </w:rPr>
      </w:pPr>
      <w:r w:rsidRPr="00103EB1">
        <w:rPr>
          <w:i/>
          <w:iCs/>
          <w:sz w:val="24"/>
          <w:szCs w:val="18"/>
        </w:rPr>
        <w:t>Возрастная с</w:t>
      </w:r>
      <w:r w:rsidRPr="00103EB1">
        <w:rPr>
          <w:rFonts w:eastAsia="Calibri"/>
          <w:i/>
          <w:iCs/>
          <w:sz w:val="24"/>
          <w:szCs w:val="18"/>
        </w:rPr>
        <w:t>труктура потребителей, % от выборки в целом</w:t>
      </w:r>
    </w:p>
    <w:p w:rsidR="001D2162" w:rsidRPr="00103EB1" w:rsidRDefault="001D2162" w:rsidP="001D2162">
      <w:pPr>
        <w:keepNext/>
        <w:widowControl/>
        <w:tabs>
          <w:tab w:val="left" w:pos="709"/>
        </w:tabs>
        <w:jc w:val="center"/>
        <w:rPr>
          <w:rFonts w:eastAsia="Calibri"/>
          <w:sz w:val="28"/>
          <w:szCs w:val="28"/>
        </w:rPr>
      </w:pPr>
      <w:r w:rsidRPr="00103EB1">
        <w:rPr>
          <w:rFonts w:eastAsia="Calibri"/>
          <w:noProof/>
          <w:sz w:val="28"/>
          <w:szCs w:val="28"/>
          <w:lang w:eastAsia="ru-RU"/>
        </w:rPr>
        <w:lastRenderedPageBreak/>
        <w:drawing>
          <wp:inline distT="0" distB="0" distL="0" distR="0" wp14:anchorId="37C99D6B" wp14:editId="4CA8E02C">
            <wp:extent cx="4953591" cy="3550480"/>
            <wp:effectExtent l="0" t="0" r="0" b="0"/>
            <wp:docPr id="3987" name="Диаграмма 3987">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481DA33F-65D0-430C-BC98-AAFFAA06AB3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D2162" w:rsidRPr="00103EB1" w:rsidRDefault="001D2162" w:rsidP="001D2162">
      <w:pPr>
        <w:widowControl/>
        <w:numPr>
          <w:ilvl w:val="0"/>
          <w:numId w:val="7"/>
        </w:numPr>
        <w:spacing w:after="120"/>
        <w:ind w:left="0" w:firstLine="0"/>
        <w:jc w:val="center"/>
        <w:rPr>
          <w:rFonts w:eastAsia="Calibri"/>
          <w:i/>
          <w:iCs/>
          <w:sz w:val="24"/>
          <w:szCs w:val="18"/>
        </w:rPr>
      </w:pPr>
      <w:r w:rsidRPr="00103EB1">
        <w:rPr>
          <w:rFonts w:eastAsia="Calibri"/>
          <w:i/>
          <w:iCs/>
          <w:sz w:val="24"/>
          <w:szCs w:val="18"/>
        </w:rPr>
        <w:t>Социальный статус респондентов, % от выборки в целом</w:t>
      </w:r>
    </w:p>
    <w:p w:rsidR="001D2162" w:rsidRPr="00103EB1" w:rsidRDefault="001D2162" w:rsidP="001D2162">
      <w:pPr>
        <w:keepNext/>
        <w:widowControl/>
        <w:tabs>
          <w:tab w:val="left" w:pos="709"/>
        </w:tabs>
        <w:jc w:val="center"/>
        <w:rPr>
          <w:rFonts w:eastAsia="Calibri"/>
          <w:sz w:val="28"/>
          <w:szCs w:val="28"/>
        </w:rPr>
      </w:pPr>
      <w:r w:rsidRPr="00103EB1">
        <w:rPr>
          <w:rFonts w:eastAsia="Calibri"/>
          <w:noProof/>
          <w:sz w:val="28"/>
          <w:szCs w:val="28"/>
          <w:lang w:eastAsia="ru-RU"/>
        </w:rPr>
        <w:drawing>
          <wp:inline distT="0" distB="0" distL="0" distR="0" wp14:anchorId="05ACCAB6" wp14:editId="50E9499C">
            <wp:extent cx="5359667" cy="3362601"/>
            <wp:effectExtent l="0" t="0" r="0" b="0"/>
            <wp:docPr id="3988" name="Диаграмма 3988">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AA741780-5D5E-4040-9C92-8E600A2E049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D2162" w:rsidRPr="00103EB1" w:rsidRDefault="001D2162" w:rsidP="001D2162">
      <w:pPr>
        <w:widowControl/>
        <w:numPr>
          <w:ilvl w:val="0"/>
          <w:numId w:val="7"/>
        </w:numPr>
        <w:spacing w:after="120"/>
        <w:ind w:left="0" w:firstLine="0"/>
        <w:jc w:val="center"/>
        <w:rPr>
          <w:rFonts w:eastAsia="Calibri"/>
          <w:i/>
          <w:iCs/>
          <w:sz w:val="24"/>
          <w:szCs w:val="18"/>
        </w:rPr>
      </w:pPr>
      <w:r w:rsidRPr="00103EB1">
        <w:rPr>
          <w:rFonts w:eastAsia="Calibri"/>
          <w:i/>
          <w:iCs/>
          <w:sz w:val="24"/>
          <w:szCs w:val="18"/>
        </w:rPr>
        <w:t>Уровень образования респондентов, % от выборки в целом</w:t>
      </w:r>
    </w:p>
    <w:p w:rsidR="001D2162" w:rsidRPr="00103EB1" w:rsidRDefault="001D2162" w:rsidP="001D2162">
      <w:pPr>
        <w:widowControl/>
        <w:spacing w:before="120" w:after="120"/>
        <w:ind w:firstLine="709"/>
        <w:jc w:val="both"/>
        <w:rPr>
          <w:rFonts w:eastAsia="Calibri"/>
          <w:b/>
          <w:sz w:val="28"/>
          <w:szCs w:val="28"/>
        </w:rPr>
      </w:pPr>
      <w:r w:rsidRPr="00103EB1">
        <w:rPr>
          <w:rFonts w:eastAsia="Calibri"/>
          <w:b/>
          <w:sz w:val="28"/>
          <w:szCs w:val="28"/>
        </w:rPr>
        <w:t>Данные о восприятии и оценке динамики потребителями состояния конкуренции на рынках товаров, работ и услуг Мурманской области, в т.ч. об удовлетворенности потребителей уровнем цен, качеством, ассортиментом товаров, работ и услуг</w:t>
      </w:r>
    </w:p>
    <w:p w:rsidR="001D2162" w:rsidRPr="00103EB1" w:rsidRDefault="001D2162" w:rsidP="001D2162">
      <w:pPr>
        <w:widowControl/>
        <w:ind w:firstLine="709"/>
        <w:jc w:val="both"/>
        <w:rPr>
          <w:rFonts w:eastAsia="Calibri"/>
          <w:sz w:val="28"/>
          <w:szCs w:val="28"/>
        </w:rPr>
      </w:pPr>
      <w:r w:rsidRPr="00103EB1">
        <w:rPr>
          <w:rFonts w:eastAsia="Calibri"/>
          <w:sz w:val="28"/>
          <w:szCs w:val="28"/>
        </w:rPr>
        <w:t>Восприятие состояния конкуренции между продавцами товаров, работ, услуг в Мурманской области оценивалось потребителями через оценку количества организаций, предоставляющих эти товары, работы и услуги, на текущий момент и в динамике за последние 3 года.</w:t>
      </w:r>
    </w:p>
    <w:p w:rsidR="001D2162" w:rsidRPr="00103EB1" w:rsidRDefault="001D2162" w:rsidP="001D2162">
      <w:pPr>
        <w:widowControl/>
        <w:ind w:firstLine="709"/>
        <w:jc w:val="both"/>
        <w:rPr>
          <w:rFonts w:eastAsia="Calibri"/>
          <w:sz w:val="28"/>
          <w:szCs w:val="28"/>
        </w:rPr>
      </w:pPr>
      <w:bookmarkStart w:id="1" w:name="_Hlk89446544"/>
      <w:r w:rsidRPr="00103EB1">
        <w:rPr>
          <w:rFonts w:eastAsia="Calibri"/>
          <w:sz w:val="28"/>
          <w:szCs w:val="28"/>
        </w:rPr>
        <w:lastRenderedPageBreak/>
        <w:t>Распределение ответов респондентов в целом по всем исследуемым рынкам представлено на рисунках 3.5-3.6 (рассчитано как среднее значение оценок отдельных рынков в %).</w:t>
      </w:r>
    </w:p>
    <w:p w:rsidR="001D2162" w:rsidRPr="00103EB1" w:rsidRDefault="001D2162" w:rsidP="001D2162">
      <w:pPr>
        <w:keepNext/>
        <w:widowControl/>
        <w:tabs>
          <w:tab w:val="left" w:pos="709"/>
        </w:tabs>
        <w:jc w:val="center"/>
        <w:rPr>
          <w:rFonts w:eastAsia="Calibri"/>
          <w:sz w:val="28"/>
          <w:szCs w:val="28"/>
        </w:rPr>
      </w:pPr>
      <w:r w:rsidRPr="00103EB1">
        <w:rPr>
          <w:rFonts w:eastAsia="Calibri"/>
          <w:noProof/>
          <w:sz w:val="28"/>
          <w:szCs w:val="28"/>
          <w:lang w:eastAsia="ru-RU"/>
        </w:rPr>
        <w:drawing>
          <wp:inline distT="0" distB="0" distL="0" distR="0" wp14:anchorId="20B9C6EE" wp14:editId="12116976">
            <wp:extent cx="4931410" cy="2143125"/>
            <wp:effectExtent l="0" t="0" r="2540" b="0"/>
            <wp:docPr id="3989" name="Диаграмма 3989">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9BAC78F6-0722-4594-9B9C-37F33D8BFD2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D2162" w:rsidRPr="00103EB1" w:rsidRDefault="001D2162" w:rsidP="001D2162">
      <w:pPr>
        <w:widowControl/>
        <w:numPr>
          <w:ilvl w:val="0"/>
          <w:numId w:val="7"/>
        </w:numPr>
        <w:spacing w:after="120"/>
        <w:ind w:left="0" w:firstLine="0"/>
        <w:jc w:val="center"/>
        <w:rPr>
          <w:rFonts w:eastAsia="Calibri"/>
          <w:i/>
          <w:iCs/>
          <w:sz w:val="24"/>
          <w:szCs w:val="18"/>
        </w:rPr>
      </w:pPr>
      <w:r w:rsidRPr="00103EB1">
        <w:rPr>
          <w:rFonts w:eastAsia="Calibri"/>
          <w:i/>
          <w:iCs/>
          <w:sz w:val="24"/>
          <w:szCs w:val="18"/>
        </w:rPr>
        <w:t>Оценка количества организаций, предоставляющих товары, работы и услуги на исследуемых рынках Мурманской области в целом, % от выборки в целом</w:t>
      </w:r>
    </w:p>
    <w:bookmarkEnd w:id="1"/>
    <w:p w:rsidR="001D2162" w:rsidRPr="00103EB1" w:rsidRDefault="001D2162" w:rsidP="001D2162">
      <w:pPr>
        <w:keepNext/>
        <w:widowControl/>
        <w:tabs>
          <w:tab w:val="left" w:pos="709"/>
        </w:tabs>
        <w:jc w:val="center"/>
        <w:rPr>
          <w:rFonts w:eastAsia="Calibri"/>
          <w:sz w:val="28"/>
          <w:szCs w:val="28"/>
        </w:rPr>
      </w:pPr>
      <w:r w:rsidRPr="00103EB1">
        <w:rPr>
          <w:rFonts w:eastAsia="Calibri"/>
          <w:noProof/>
          <w:sz w:val="28"/>
          <w:szCs w:val="28"/>
          <w:lang w:eastAsia="ru-RU"/>
        </w:rPr>
        <w:drawing>
          <wp:inline distT="0" distB="0" distL="0" distR="0" wp14:anchorId="410794E8" wp14:editId="5AE8553B">
            <wp:extent cx="5440680" cy="2085975"/>
            <wp:effectExtent l="0" t="0" r="7620" b="0"/>
            <wp:docPr id="3990" name="Диаграмма 3990">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3718B208-6B34-4CFF-9194-CDB900229AB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D2162" w:rsidRPr="00103EB1" w:rsidRDefault="001D2162" w:rsidP="001D2162">
      <w:pPr>
        <w:widowControl/>
        <w:numPr>
          <w:ilvl w:val="0"/>
          <w:numId w:val="7"/>
        </w:numPr>
        <w:spacing w:after="120"/>
        <w:ind w:left="0" w:firstLine="0"/>
        <w:jc w:val="center"/>
        <w:rPr>
          <w:rFonts w:eastAsia="Calibri"/>
          <w:i/>
          <w:iCs/>
          <w:sz w:val="24"/>
          <w:szCs w:val="18"/>
        </w:rPr>
      </w:pPr>
      <w:r w:rsidRPr="00103EB1">
        <w:rPr>
          <w:rFonts w:eastAsia="Calibri"/>
          <w:i/>
          <w:iCs/>
          <w:sz w:val="24"/>
          <w:szCs w:val="18"/>
        </w:rPr>
        <w:t>Оценка динамики количества организаций, предоставляющих товары, работы и услуги на исследуемых рынках Мурманской области в целом, % от выборки в целом</w:t>
      </w:r>
    </w:p>
    <w:p w:rsidR="001D2162" w:rsidRPr="00103EB1" w:rsidRDefault="001D2162" w:rsidP="001D2162">
      <w:pPr>
        <w:widowControl/>
        <w:ind w:firstLine="709"/>
        <w:jc w:val="both"/>
        <w:rPr>
          <w:rFonts w:eastAsia="Calibri"/>
          <w:sz w:val="28"/>
          <w:szCs w:val="28"/>
        </w:rPr>
      </w:pPr>
      <w:r w:rsidRPr="00103EB1">
        <w:rPr>
          <w:rFonts w:eastAsia="Calibri"/>
          <w:sz w:val="28"/>
          <w:szCs w:val="28"/>
        </w:rPr>
        <w:t xml:space="preserve">Средняя оценка потребителями количества организаций, предоставляющих товары, работы и услуги на исследуемых рынках Мурманской области, в целом имеет сбалансированный характер с некоторым преобладанием доли позитивных оценок: 41,1% опрошенных отметили </w:t>
      </w:r>
      <w:r w:rsidRPr="00103EB1">
        <w:rPr>
          <w:rFonts w:eastAsia="Calibri"/>
          <w:i/>
          <w:sz w:val="28"/>
          <w:szCs w:val="28"/>
        </w:rPr>
        <w:t>«достаточно»</w:t>
      </w:r>
      <w:r w:rsidRPr="00103EB1">
        <w:rPr>
          <w:rFonts w:eastAsia="Calibri"/>
          <w:sz w:val="28"/>
          <w:szCs w:val="28"/>
        </w:rPr>
        <w:t xml:space="preserve"> и </w:t>
      </w:r>
      <w:r w:rsidRPr="00103EB1">
        <w:rPr>
          <w:rFonts w:eastAsia="Calibri"/>
          <w:i/>
          <w:sz w:val="28"/>
          <w:szCs w:val="28"/>
        </w:rPr>
        <w:t>«избыточно/много»</w:t>
      </w:r>
      <w:r w:rsidRPr="00103EB1">
        <w:rPr>
          <w:rFonts w:eastAsia="Calibri"/>
          <w:sz w:val="28"/>
          <w:szCs w:val="28"/>
        </w:rPr>
        <w:t xml:space="preserve"> и 32,2% - </w:t>
      </w:r>
      <w:r w:rsidRPr="00103EB1">
        <w:rPr>
          <w:rFonts w:eastAsia="Calibri"/>
          <w:i/>
          <w:sz w:val="28"/>
          <w:szCs w:val="28"/>
        </w:rPr>
        <w:t>«мало»</w:t>
      </w:r>
      <w:r w:rsidRPr="00103EB1">
        <w:rPr>
          <w:rFonts w:eastAsia="Calibri"/>
          <w:sz w:val="28"/>
          <w:szCs w:val="28"/>
        </w:rPr>
        <w:t xml:space="preserve"> и </w:t>
      </w:r>
      <w:r w:rsidRPr="00103EB1">
        <w:rPr>
          <w:rFonts w:eastAsia="Calibri"/>
          <w:i/>
          <w:sz w:val="28"/>
          <w:szCs w:val="28"/>
        </w:rPr>
        <w:t>«нет совсем»</w:t>
      </w:r>
      <w:r w:rsidRPr="00103EB1">
        <w:rPr>
          <w:rFonts w:eastAsia="Calibri"/>
          <w:sz w:val="28"/>
          <w:szCs w:val="28"/>
        </w:rPr>
        <w:t>. Четверть респондентов затруднились оценить количество организаций по всем 34 рынкам (26,7%).</w:t>
      </w:r>
    </w:p>
    <w:p w:rsidR="001D2162" w:rsidRPr="00103EB1" w:rsidRDefault="001D2162" w:rsidP="001D2162">
      <w:pPr>
        <w:widowControl/>
        <w:ind w:firstLine="709"/>
        <w:jc w:val="both"/>
        <w:rPr>
          <w:rFonts w:eastAsia="Calibri"/>
          <w:sz w:val="28"/>
          <w:szCs w:val="28"/>
        </w:rPr>
      </w:pPr>
      <w:r w:rsidRPr="00103EB1">
        <w:rPr>
          <w:rFonts w:eastAsia="Calibri"/>
          <w:sz w:val="28"/>
          <w:szCs w:val="28"/>
        </w:rPr>
        <w:t>Чуть более трети опрошенных потребителей указывает на отсутствие динамики количества организаций за последние три года (</w:t>
      </w:r>
      <w:r w:rsidRPr="00103EB1">
        <w:rPr>
          <w:rFonts w:eastAsia="Calibri"/>
          <w:i/>
          <w:sz w:val="28"/>
          <w:szCs w:val="28"/>
        </w:rPr>
        <w:t>«не изменилось»</w:t>
      </w:r>
      <w:r w:rsidRPr="00103EB1">
        <w:rPr>
          <w:rFonts w:eastAsia="Calibri"/>
          <w:sz w:val="28"/>
          <w:szCs w:val="28"/>
        </w:rPr>
        <w:t xml:space="preserve"> выбрали 35,3% респондентов). Относительное большинство затруднилось с ответом на вопрос (39,4%). Доля потребителей, отмечающих увеличение количества организаций более чем в 3 раза выше доли тех, кто считает наоборот (19,2% и 6,0% соответственно).</w:t>
      </w:r>
    </w:p>
    <w:p w:rsidR="001D2162" w:rsidRPr="00103EB1" w:rsidRDefault="001D2162" w:rsidP="001D2162">
      <w:pPr>
        <w:widowControl/>
        <w:ind w:firstLine="709"/>
        <w:jc w:val="both"/>
        <w:rPr>
          <w:rFonts w:eastAsia="Calibri"/>
          <w:sz w:val="28"/>
          <w:szCs w:val="28"/>
        </w:rPr>
      </w:pPr>
      <w:r w:rsidRPr="00103EB1">
        <w:rPr>
          <w:rFonts w:eastAsia="Calibri"/>
          <w:sz w:val="28"/>
          <w:szCs w:val="28"/>
        </w:rPr>
        <w:t>Оценка количества организаций, предоставляющих товары, работы и услуги, в разрезе исследуемых рынков представлена на рисунке 3.7.</w:t>
      </w:r>
    </w:p>
    <w:p w:rsidR="001D2162" w:rsidRPr="00103EB1" w:rsidRDefault="001D2162" w:rsidP="001D2162">
      <w:pPr>
        <w:keepNext/>
        <w:widowControl/>
        <w:jc w:val="center"/>
        <w:rPr>
          <w:rFonts w:eastAsia="Calibri"/>
          <w:sz w:val="28"/>
          <w:szCs w:val="28"/>
        </w:rPr>
      </w:pPr>
      <w:bookmarkStart w:id="2" w:name="_Hlk89446962"/>
      <w:r w:rsidRPr="00103EB1">
        <w:rPr>
          <w:rFonts w:eastAsia="Calibri"/>
          <w:noProof/>
          <w:sz w:val="28"/>
          <w:szCs w:val="28"/>
          <w:lang w:eastAsia="ru-RU"/>
        </w:rPr>
        <w:lastRenderedPageBreak/>
        <w:drawing>
          <wp:inline distT="0" distB="0" distL="0" distR="0" wp14:anchorId="1E1AA72E" wp14:editId="7F8C5504">
            <wp:extent cx="5850890" cy="7258050"/>
            <wp:effectExtent l="0" t="0" r="0" b="0"/>
            <wp:docPr id="3991" name="Диаграмма 3991">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DC1422FB-85C3-442E-9A43-FE9358B91A9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D2162" w:rsidRPr="00103EB1" w:rsidRDefault="001D2162" w:rsidP="001D2162">
      <w:pPr>
        <w:widowControl/>
        <w:numPr>
          <w:ilvl w:val="0"/>
          <w:numId w:val="7"/>
        </w:numPr>
        <w:spacing w:after="120"/>
        <w:ind w:left="0" w:firstLine="0"/>
        <w:jc w:val="center"/>
        <w:rPr>
          <w:rFonts w:eastAsia="Calibri"/>
          <w:i/>
          <w:iCs/>
          <w:sz w:val="24"/>
          <w:szCs w:val="18"/>
        </w:rPr>
      </w:pPr>
      <w:r w:rsidRPr="00103EB1">
        <w:rPr>
          <w:rFonts w:eastAsia="Calibri"/>
          <w:i/>
          <w:iCs/>
          <w:sz w:val="24"/>
          <w:szCs w:val="18"/>
        </w:rPr>
        <w:t>Оценка количества организаций, предоставляющих товары, работы и услуги, в разрезе исследуемых рынков, % от выборки в целом (по строке)</w:t>
      </w:r>
    </w:p>
    <w:bookmarkEnd w:id="2"/>
    <w:p w:rsidR="001D2162" w:rsidRPr="00103EB1" w:rsidRDefault="001D2162" w:rsidP="001D2162">
      <w:pPr>
        <w:widowControl/>
        <w:ind w:firstLine="709"/>
        <w:jc w:val="both"/>
        <w:rPr>
          <w:rFonts w:eastAsia="Calibri"/>
          <w:sz w:val="28"/>
          <w:szCs w:val="28"/>
        </w:rPr>
      </w:pPr>
      <w:r w:rsidRPr="00103EB1">
        <w:rPr>
          <w:rFonts w:eastAsia="Calibri"/>
          <w:sz w:val="28"/>
          <w:szCs w:val="28"/>
        </w:rPr>
        <w:t xml:space="preserve">Как видно из представленных данных, ни один рынок Мурманской области в 2025 году, по оценкам потребителей, не имеет оптимального количества организаций (оценки «много» и «достаточно» в сумме не превышают 70,0%). </w:t>
      </w:r>
    </w:p>
    <w:p w:rsidR="001D2162" w:rsidRPr="00103EB1" w:rsidRDefault="001D2162" w:rsidP="001D2162">
      <w:pPr>
        <w:widowControl/>
        <w:ind w:firstLine="709"/>
        <w:jc w:val="both"/>
        <w:rPr>
          <w:rFonts w:eastAsia="Calibri"/>
          <w:sz w:val="28"/>
          <w:szCs w:val="28"/>
        </w:rPr>
      </w:pPr>
      <w:r w:rsidRPr="00103EB1">
        <w:rPr>
          <w:rFonts w:eastAsia="Calibri"/>
          <w:sz w:val="28"/>
          <w:szCs w:val="28"/>
        </w:rPr>
        <w:t>Достаточно благоприятная ситуация наблюдается также на следующих рынках (свыше 60% по сумме ответов «избыточно/много» и «достаточно»):</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розничной торговли лекарственными препаратами, медицинскими изделиями (68,6%, в т.ч. 8,9% – «избыточно/много»)</w:t>
      </w:r>
    </w:p>
    <w:p w:rsidR="001D2162" w:rsidRPr="00103EB1" w:rsidRDefault="001D2162" w:rsidP="001D2162">
      <w:pPr>
        <w:widowControl/>
        <w:ind w:firstLine="709"/>
        <w:jc w:val="both"/>
        <w:rPr>
          <w:rFonts w:eastAsia="Calibri"/>
          <w:sz w:val="28"/>
          <w:szCs w:val="28"/>
        </w:rPr>
      </w:pPr>
      <w:r w:rsidRPr="00103EB1">
        <w:rPr>
          <w:rFonts w:eastAsia="Calibri"/>
          <w:sz w:val="28"/>
          <w:szCs w:val="28"/>
        </w:rPr>
        <w:lastRenderedPageBreak/>
        <w:t>- рынок торговли (60,2%, в т.ч. 5,8% – «избыточно/много»);</w:t>
      </w:r>
    </w:p>
    <w:p w:rsidR="001D2162" w:rsidRPr="00103EB1" w:rsidRDefault="001D2162" w:rsidP="001D2162">
      <w:pPr>
        <w:widowControl/>
        <w:ind w:firstLine="709"/>
        <w:jc w:val="both"/>
        <w:rPr>
          <w:rFonts w:eastAsia="Calibri"/>
          <w:sz w:val="28"/>
          <w:szCs w:val="28"/>
        </w:rPr>
      </w:pPr>
      <w:r w:rsidRPr="00103EB1">
        <w:rPr>
          <w:rFonts w:eastAsia="Calibri"/>
          <w:sz w:val="28"/>
          <w:szCs w:val="28"/>
        </w:rPr>
        <w:t>Свыше 50% потребителей оценили достаточное/избыточное количество организаций на следующих рынках:</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оказания услуг по перевозке пассажиров и багажа легковым такси на территории Мурманской области (51,0%, в т.ч. 4,7% – «избыточно/много»);</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дополнительного образования (55,8%, в т.ч. 2,1% – «избыточно/много»);</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ритуальных услуг (52,1%, в т.ч. 6,3% – «избыточно/много»).</w:t>
      </w:r>
    </w:p>
    <w:p w:rsidR="001D2162" w:rsidRPr="00103EB1" w:rsidRDefault="001D2162" w:rsidP="001D2162">
      <w:pPr>
        <w:widowControl/>
        <w:ind w:firstLine="709"/>
        <w:jc w:val="both"/>
        <w:rPr>
          <w:rFonts w:eastAsia="Calibri"/>
          <w:sz w:val="28"/>
          <w:szCs w:val="28"/>
        </w:rPr>
      </w:pPr>
      <w:r w:rsidRPr="00103EB1">
        <w:rPr>
          <w:rFonts w:eastAsia="Calibri"/>
          <w:sz w:val="28"/>
          <w:szCs w:val="28"/>
        </w:rPr>
        <w:t>Наименее благоприятная обстановка наблюдается на следующих рынках (свыше 40% по сумме ответов «мало» и «нет совсем»):</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медицинских услуг (46,3%, в т.ч. 3,4% - «нет совсем»);</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строительства (43,2%, в т.ч. 10,4% - «нет совсем»);</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выполнения работ по содержанию и текущему ремонту общего имущества собственников помещений в многоквартирном доме (41,0%, в т.ч. 5,64% - «нет совсем»);</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детского отдыха и оздоровления (40,4%, в т.ч. 7,7% - «нет совсем»).</w:t>
      </w:r>
    </w:p>
    <w:p w:rsidR="001D2162" w:rsidRPr="00103EB1" w:rsidRDefault="001D2162" w:rsidP="001D2162">
      <w:pPr>
        <w:widowControl/>
        <w:ind w:firstLine="709"/>
        <w:jc w:val="both"/>
        <w:rPr>
          <w:rFonts w:eastAsia="Calibri"/>
          <w:sz w:val="28"/>
          <w:szCs w:val="28"/>
        </w:rPr>
      </w:pPr>
      <w:r w:rsidRPr="00103EB1">
        <w:rPr>
          <w:rFonts w:eastAsia="Calibri"/>
          <w:sz w:val="28"/>
          <w:szCs w:val="28"/>
        </w:rPr>
        <w:t>Оценка потребителями динамики количества организаций Мурманской области в разрезе исследуемых рынков представлена на рисунке 3.8.</w:t>
      </w:r>
    </w:p>
    <w:p w:rsidR="001D2162" w:rsidRPr="00103EB1" w:rsidRDefault="001D2162" w:rsidP="001D2162">
      <w:pPr>
        <w:keepNext/>
        <w:widowControl/>
        <w:jc w:val="center"/>
        <w:rPr>
          <w:rFonts w:eastAsia="Calibri"/>
          <w:sz w:val="28"/>
          <w:szCs w:val="28"/>
        </w:rPr>
      </w:pPr>
      <w:bookmarkStart w:id="3" w:name="_Hlk89446604"/>
      <w:r w:rsidRPr="00103EB1">
        <w:rPr>
          <w:rFonts w:eastAsia="Calibri"/>
          <w:noProof/>
          <w:sz w:val="28"/>
          <w:szCs w:val="28"/>
          <w:lang w:eastAsia="ru-RU"/>
        </w:rPr>
        <w:lastRenderedPageBreak/>
        <w:drawing>
          <wp:inline distT="0" distB="0" distL="0" distR="0" wp14:anchorId="45A67B54" wp14:editId="1ED62F8B">
            <wp:extent cx="5850890" cy="8067675"/>
            <wp:effectExtent l="0" t="0" r="0" b="0"/>
            <wp:docPr id="3992" name="Диаграмма 3992">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C9A1713E-0844-4DF0-8DA9-DB5192EF1A9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D2162" w:rsidRPr="00103EB1" w:rsidRDefault="001D2162" w:rsidP="001D2162">
      <w:pPr>
        <w:widowControl/>
        <w:numPr>
          <w:ilvl w:val="0"/>
          <w:numId w:val="7"/>
        </w:numPr>
        <w:spacing w:after="120"/>
        <w:ind w:left="0" w:firstLine="0"/>
        <w:jc w:val="center"/>
        <w:rPr>
          <w:rFonts w:eastAsia="Calibri"/>
          <w:i/>
          <w:iCs/>
          <w:sz w:val="24"/>
          <w:szCs w:val="18"/>
        </w:rPr>
      </w:pPr>
      <w:r w:rsidRPr="00103EB1">
        <w:rPr>
          <w:rFonts w:eastAsia="Calibri"/>
          <w:i/>
          <w:iCs/>
          <w:sz w:val="24"/>
          <w:szCs w:val="18"/>
        </w:rPr>
        <w:t>Динамика количества организаций, предоставляющих товары, работы и услуги на рынках Мурманской области, в разрезе исследуемых рынков, % от выборки в целом (по строке)</w:t>
      </w:r>
    </w:p>
    <w:p w:rsidR="001D2162" w:rsidRPr="00103EB1" w:rsidRDefault="001D2162" w:rsidP="001D2162">
      <w:pPr>
        <w:widowControl/>
        <w:ind w:firstLine="709"/>
        <w:jc w:val="both"/>
        <w:rPr>
          <w:rFonts w:eastAsia="Calibri"/>
          <w:sz w:val="28"/>
          <w:szCs w:val="28"/>
        </w:rPr>
      </w:pPr>
      <w:r w:rsidRPr="00103EB1">
        <w:rPr>
          <w:rFonts w:eastAsia="Calibri"/>
          <w:sz w:val="28"/>
          <w:szCs w:val="28"/>
        </w:rPr>
        <w:lastRenderedPageBreak/>
        <w:t>Оценка динамики демонстрирует наибольшую стабильность (отсутствие изменений в количестве организаций за последние 3 года), по оценкам потребителей, на следующих рынках:</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электроэнергетики (производство электроэнергии на розничном рынке) (48,7%);</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теплоснабжения (производство тепловой энергии) (48,6%);</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электроэнергетики (купля-продажа на розничном рынке) (46,1%);</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по транспортированию твердых коммунальных отходов (ТКО) (45,0%).</w:t>
      </w:r>
    </w:p>
    <w:p w:rsidR="001D2162" w:rsidRPr="00103EB1" w:rsidRDefault="001D2162" w:rsidP="001D2162">
      <w:pPr>
        <w:widowControl/>
        <w:ind w:firstLine="709"/>
        <w:jc w:val="both"/>
        <w:rPr>
          <w:rFonts w:eastAsia="Calibri"/>
          <w:sz w:val="28"/>
          <w:szCs w:val="28"/>
        </w:rPr>
      </w:pPr>
      <w:r w:rsidRPr="00103EB1">
        <w:rPr>
          <w:rFonts w:eastAsia="Calibri"/>
          <w:sz w:val="28"/>
          <w:szCs w:val="28"/>
        </w:rPr>
        <w:t>Рост рынка (по указанному показателю) отмечен для следующих рынков:</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розничной торговли лекарственными препаратами, медицинскими изделиями (34,1%);</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внутреннего и въездного туризма (31,5%);</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торговли (28,8%);</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дополнительного образования (28,1%);</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выполнения работ по благоустройству городской среды (27,6%).</w:t>
      </w:r>
    </w:p>
    <w:p w:rsidR="001D2162" w:rsidRPr="00103EB1" w:rsidRDefault="001D2162" w:rsidP="001D2162">
      <w:pPr>
        <w:widowControl/>
        <w:ind w:firstLine="709"/>
        <w:jc w:val="both"/>
        <w:rPr>
          <w:rFonts w:eastAsia="Calibri"/>
          <w:sz w:val="28"/>
          <w:szCs w:val="28"/>
        </w:rPr>
      </w:pPr>
      <w:r w:rsidRPr="00103EB1">
        <w:rPr>
          <w:rFonts w:eastAsia="Calibri"/>
          <w:sz w:val="28"/>
          <w:szCs w:val="28"/>
        </w:rPr>
        <w:t xml:space="preserve">По доле человек, отмечающих снижение количества организаций, относительно лидирует рынок медицинских услуг (15,0%), на всех остальных рынках эта доля не превышает 10%. </w:t>
      </w:r>
    </w:p>
    <w:p w:rsidR="001D2162" w:rsidRPr="00103EB1" w:rsidRDefault="001D2162" w:rsidP="001D2162">
      <w:pPr>
        <w:widowControl/>
        <w:spacing w:after="120"/>
        <w:ind w:firstLine="709"/>
        <w:jc w:val="both"/>
        <w:rPr>
          <w:rFonts w:eastAsia="Calibri"/>
          <w:sz w:val="28"/>
          <w:szCs w:val="28"/>
        </w:rPr>
      </w:pPr>
      <w:r w:rsidRPr="00103EB1">
        <w:rPr>
          <w:rFonts w:eastAsia="Calibri"/>
          <w:sz w:val="28"/>
          <w:szCs w:val="28"/>
        </w:rPr>
        <w:t>Оценки потребителями количества организаций, предоставляющих товары, работы и услуги, и их динамики за последние 3 года в разрезе социально-демографических характеристик представлены в таблицах 3.1-3.2.</w:t>
      </w:r>
    </w:p>
    <w:p w:rsidR="001D2162" w:rsidRPr="00103EB1" w:rsidRDefault="001D2162" w:rsidP="001D2162">
      <w:pPr>
        <w:keepNext/>
        <w:widowControl/>
        <w:numPr>
          <w:ilvl w:val="0"/>
          <w:numId w:val="8"/>
        </w:numPr>
        <w:spacing w:after="120"/>
        <w:ind w:left="0" w:firstLine="0"/>
        <w:jc w:val="both"/>
        <w:rPr>
          <w:rFonts w:eastAsia="Calibri"/>
          <w:i/>
          <w:iCs/>
          <w:sz w:val="24"/>
          <w:szCs w:val="18"/>
        </w:rPr>
      </w:pPr>
      <w:r w:rsidRPr="00103EB1">
        <w:rPr>
          <w:rFonts w:eastAsia="Calibri"/>
          <w:i/>
          <w:iCs/>
          <w:sz w:val="24"/>
          <w:szCs w:val="18"/>
        </w:rPr>
        <w:t xml:space="preserve">Оценка количества организаций, предоставляющих товары, работы и услуги, в разрезе социально-демографических характеристик, % </w:t>
      </w:r>
    </w:p>
    <w:tbl>
      <w:tblPr>
        <w:tblStyle w:val="17"/>
        <w:tblW w:w="9351" w:type="dxa"/>
        <w:tblLayout w:type="fixed"/>
        <w:tblLook w:val="04A0" w:firstRow="1" w:lastRow="0" w:firstColumn="1" w:lastColumn="0" w:noHBand="0" w:noVBand="1"/>
      </w:tblPr>
      <w:tblGrid>
        <w:gridCol w:w="3397"/>
        <w:gridCol w:w="1276"/>
        <w:gridCol w:w="1276"/>
        <w:gridCol w:w="1020"/>
        <w:gridCol w:w="1191"/>
        <w:gridCol w:w="1191"/>
      </w:tblGrid>
      <w:tr w:rsidR="001D2162" w:rsidRPr="00103EB1" w:rsidTr="00BB6A5E">
        <w:trPr>
          <w:trHeight w:val="449"/>
          <w:tblHeader/>
        </w:trPr>
        <w:tc>
          <w:tcPr>
            <w:tcW w:w="3397" w:type="dxa"/>
            <w:hideMark/>
          </w:tcPr>
          <w:p w:rsidR="001D2162" w:rsidRPr="00103EB1" w:rsidRDefault="001D2162" w:rsidP="00BB6A5E">
            <w:pPr>
              <w:jc w:val="center"/>
              <w:rPr>
                <w:b/>
                <w:bCs/>
                <w:sz w:val="20"/>
                <w:szCs w:val="20"/>
                <w:lang w:eastAsia="ru-RU"/>
              </w:rPr>
            </w:pPr>
            <w:r w:rsidRPr="00103EB1">
              <w:rPr>
                <w:b/>
                <w:bCs/>
                <w:sz w:val="20"/>
                <w:szCs w:val="20"/>
                <w:lang w:eastAsia="ru-RU"/>
              </w:rPr>
              <w:t>Характеристики</w:t>
            </w:r>
          </w:p>
        </w:tc>
        <w:tc>
          <w:tcPr>
            <w:tcW w:w="1276" w:type="dxa"/>
          </w:tcPr>
          <w:p w:rsidR="001D2162" w:rsidRPr="00103EB1" w:rsidRDefault="001D2162" w:rsidP="00BB6A5E">
            <w:pPr>
              <w:jc w:val="center"/>
              <w:rPr>
                <w:b/>
                <w:bCs/>
                <w:sz w:val="20"/>
                <w:szCs w:val="20"/>
                <w:lang w:eastAsia="ru-RU"/>
              </w:rPr>
            </w:pPr>
            <w:r w:rsidRPr="00103EB1">
              <w:rPr>
                <w:b/>
                <w:bCs/>
                <w:sz w:val="20"/>
                <w:szCs w:val="20"/>
                <w:lang w:eastAsia="ru-RU"/>
              </w:rPr>
              <w:t>Избыточно (много)</w:t>
            </w:r>
          </w:p>
        </w:tc>
        <w:tc>
          <w:tcPr>
            <w:tcW w:w="1276" w:type="dxa"/>
          </w:tcPr>
          <w:p w:rsidR="001D2162" w:rsidRPr="00103EB1" w:rsidRDefault="001D2162" w:rsidP="00BB6A5E">
            <w:pPr>
              <w:jc w:val="center"/>
              <w:rPr>
                <w:b/>
                <w:bCs/>
                <w:sz w:val="20"/>
                <w:szCs w:val="20"/>
                <w:lang w:eastAsia="ru-RU"/>
              </w:rPr>
            </w:pPr>
            <w:r w:rsidRPr="00103EB1">
              <w:rPr>
                <w:b/>
                <w:bCs/>
                <w:sz w:val="20"/>
                <w:szCs w:val="20"/>
                <w:lang w:eastAsia="ru-RU"/>
              </w:rPr>
              <w:t>Достаточно</w:t>
            </w:r>
          </w:p>
        </w:tc>
        <w:tc>
          <w:tcPr>
            <w:tcW w:w="1020" w:type="dxa"/>
          </w:tcPr>
          <w:p w:rsidR="001D2162" w:rsidRPr="00103EB1" w:rsidRDefault="001D2162" w:rsidP="00BB6A5E">
            <w:pPr>
              <w:jc w:val="center"/>
              <w:rPr>
                <w:b/>
                <w:bCs/>
                <w:sz w:val="20"/>
                <w:szCs w:val="20"/>
                <w:lang w:eastAsia="ru-RU"/>
              </w:rPr>
            </w:pPr>
            <w:r w:rsidRPr="00103EB1">
              <w:rPr>
                <w:b/>
                <w:bCs/>
                <w:sz w:val="20"/>
                <w:szCs w:val="20"/>
                <w:lang w:eastAsia="ru-RU"/>
              </w:rPr>
              <w:t>Мало</w:t>
            </w:r>
          </w:p>
        </w:tc>
        <w:tc>
          <w:tcPr>
            <w:tcW w:w="1191" w:type="dxa"/>
          </w:tcPr>
          <w:p w:rsidR="001D2162" w:rsidRPr="00103EB1" w:rsidRDefault="001D2162" w:rsidP="00BB6A5E">
            <w:pPr>
              <w:jc w:val="center"/>
              <w:rPr>
                <w:b/>
                <w:bCs/>
                <w:sz w:val="20"/>
                <w:szCs w:val="20"/>
                <w:lang w:eastAsia="ru-RU"/>
              </w:rPr>
            </w:pPr>
            <w:r w:rsidRPr="00103EB1">
              <w:rPr>
                <w:b/>
                <w:bCs/>
                <w:sz w:val="20"/>
                <w:szCs w:val="20"/>
                <w:lang w:eastAsia="ru-RU"/>
              </w:rPr>
              <w:t>Нет совсем</w:t>
            </w:r>
          </w:p>
        </w:tc>
        <w:tc>
          <w:tcPr>
            <w:tcW w:w="1191" w:type="dxa"/>
          </w:tcPr>
          <w:p w:rsidR="001D2162" w:rsidRPr="00103EB1" w:rsidRDefault="001D2162" w:rsidP="00BB6A5E">
            <w:pPr>
              <w:jc w:val="center"/>
              <w:rPr>
                <w:b/>
                <w:bCs/>
                <w:sz w:val="20"/>
                <w:szCs w:val="20"/>
                <w:lang w:eastAsia="ru-RU"/>
              </w:rPr>
            </w:pPr>
            <w:r w:rsidRPr="00103EB1">
              <w:rPr>
                <w:b/>
                <w:bCs/>
                <w:sz w:val="20"/>
                <w:szCs w:val="20"/>
                <w:lang w:eastAsia="ru-RU"/>
              </w:rPr>
              <w:t>Затруд. ответить</w:t>
            </w:r>
          </w:p>
        </w:tc>
      </w:tr>
      <w:tr w:rsidR="001D2162" w:rsidRPr="00103EB1" w:rsidTr="00BB6A5E">
        <w:trPr>
          <w:trHeight w:val="287"/>
        </w:trPr>
        <w:tc>
          <w:tcPr>
            <w:tcW w:w="9351" w:type="dxa"/>
            <w:gridSpan w:val="6"/>
          </w:tcPr>
          <w:p w:rsidR="001D2162" w:rsidRPr="00103EB1" w:rsidRDefault="001D2162" w:rsidP="00BB6A5E">
            <w:pPr>
              <w:ind w:left="113" w:right="113"/>
              <w:jc w:val="center"/>
              <w:rPr>
                <w:rFonts w:eastAsia="SimSun"/>
                <w:b/>
                <w:bCs/>
                <w:sz w:val="20"/>
                <w:szCs w:val="20"/>
              </w:rPr>
            </w:pPr>
            <w:r w:rsidRPr="00103EB1">
              <w:rPr>
                <w:rFonts w:eastAsia="SimSun"/>
                <w:b/>
                <w:bCs/>
                <w:sz w:val="20"/>
                <w:szCs w:val="20"/>
              </w:rPr>
              <w:t>Муниципальное образование</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sz w:val="20"/>
                <w:szCs w:val="20"/>
                <w:lang w:eastAsia="ru-RU"/>
              </w:rPr>
              <w:t>г. Мурманск</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2,8</w:t>
            </w:r>
          </w:p>
        </w:tc>
        <w:tc>
          <w:tcPr>
            <w:tcW w:w="1276"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40,2</w:t>
            </w:r>
          </w:p>
        </w:tc>
        <w:tc>
          <w:tcPr>
            <w:tcW w:w="1020"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23,7</w:t>
            </w:r>
          </w:p>
        </w:tc>
        <w:tc>
          <w:tcPr>
            <w:tcW w:w="1191"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4,8</w:t>
            </w:r>
          </w:p>
        </w:tc>
        <w:tc>
          <w:tcPr>
            <w:tcW w:w="1191"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28,5</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sz w:val="20"/>
                <w:szCs w:val="20"/>
                <w:lang w:eastAsia="ru-RU"/>
              </w:rPr>
              <w:t>г. Апатиты с подв.тер.</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9,6</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50,8</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21,2</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2,4</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16,1</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sz w:val="20"/>
                <w:szCs w:val="20"/>
                <w:lang w:eastAsia="ru-RU"/>
              </w:rPr>
              <w:t>г. Кировск с подв.тер.</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1,8</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35,7</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26,3</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9,8</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26,5</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sz w:val="20"/>
                <w:szCs w:val="20"/>
                <w:lang w:eastAsia="ru-RU"/>
              </w:rPr>
              <w:t>г. Мончегорск с подв.тер.</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1,2</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29,6</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29,1</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7,4</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32,7</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sz w:val="20"/>
                <w:szCs w:val="20"/>
                <w:lang w:eastAsia="ru-RU"/>
              </w:rPr>
              <w:t>г. Оленегорск с подв.тер.</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0,1</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30,6</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15,7</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5,3</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48,2</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sz w:val="20"/>
                <w:szCs w:val="20"/>
                <w:lang w:eastAsia="ru-RU"/>
              </w:rPr>
              <w:t>г. Полярные Зори с подв.тер.</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2,6</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19,7</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41,8</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15,9</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20,0</w:t>
            </w:r>
          </w:p>
        </w:tc>
      </w:tr>
      <w:tr w:rsidR="001D2162" w:rsidRPr="00103EB1" w:rsidTr="00BB6A5E">
        <w:trPr>
          <w:trHeight w:val="288"/>
        </w:trPr>
        <w:tc>
          <w:tcPr>
            <w:tcW w:w="3397" w:type="dxa"/>
            <w:vAlign w:val="top"/>
            <w:hideMark/>
          </w:tcPr>
          <w:p w:rsidR="001D2162" w:rsidRPr="00103EB1" w:rsidRDefault="001D2162" w:rsidP="00BB6A5E">
            <w:pPr>
              <w:rPr>
                <w:sz w:val="20"/>
                <w:szCs w:val="20"/>
                <w:lang w:eastAsia="ru-RU"/>
              </w:rPr>
            </w:pPr>
            <w:r w:rsidRPr="00103EB1">
              <w:rPr>
                <w:rFonts w:eastAsia="SimSun"/>
                <w:sz w:val="20"/>
                <w:szCs w:val="20"/>
              </w:rPr>
              <w:t>ЗАТО Александровск</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8,2</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34,1</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29,7</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6,5</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21,5</w:t>
            </w:r>
          </w:p>
        </w:tc>
      </w:tr>
      <w:tr w:rsidR="001D2162" w:rsidRPr="00103EB1" w:rsidTr="00BB6A5E">
        <w:trPr>
          <w:trHeight w:val="288"/>
        </w:trPr>
        <w:tc>
          <w:tcPr>
            <w:tcW w:w="3397" w:type="dxa"/>
            <w:vAlign w:val="top"/>
            <w:hideMark/>
          </w:tcPr>
          <w:p w:rsidR="001D2162" w:rsidRPr="00103EB1" w:rsidRDefault="001D2162" w:rsidP="00BB6A5E">
            <w:pPr>
              <w:rPr>
                <w:sz w:val="20"/>
                <w:szCs w:val="20"/>
                <w:lang w:eastAsia="ru-RU"/>
              </w:rPr>
            </w:pPr>
            <w:r w:rsidRPr="00103EB1">
              <w:rPr>
                <w:rFonts w:eastAsia="SimSun"/>
                <w:sz w:val="20"/>
                <w:szCs w:val="20"/>
              </w:rPr>
              <w:t>ЗАТО п. Видяево</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0,3</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40,0</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10,9</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3,2</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45,6</w:t>
            </w:r>
          </w:p>
        </w:tc>
      </w:tr>
      <w:tr w:rsidR="001D2162" w:rsidRPr="00103EB1" w:rsidTr="00BB6A5E">
        <w:trPr>
          <w:trHeight w:val="288"/>
        </w:trPr>
        <w:tc>
          <w:tcPr>
            <w:tcW w:w="3397" w:type="dxa"/>
            <w:vAlign w:val="top"/>
            <w:hideMark/>
          </w:tcPr>
          <w:p w:rsidR="001D2162" w:rsidRPr="00103EB1" w:rsidRDefault="001D2162" w:rsidP="00BB6A5E">
            <w:pPr>
              <w:rPr>
                <w:sz w:val="20"/>
                <w:szCs w:val="20"/>
                <w:lang w:eastAsia="ru-RU"/>
              </w:rPr>
            </w:pPr>
            <w:r w:rsidRPr="00103EB1">
              <w:rPr>
                <w:rFonts w:eastAsia="SimSun"/>
                <w:sz w:val="20"/>
                <w:szCs w:val="20"/>
              </w:rPr>
              <w:t>ЗАТО г. Заозерск</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0,3</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19,4</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17,7</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21,5</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41,2</w:t>
            </w:r>
          </w:p>
        </w:tc>
      </w:tr>
      <w:tr w:rsidR="001D2162" w:rsidRPr="00103EB1" w:rsidTr="00BB6A5E">
        <w:trPr>
          <w:trHeight w:val="288"/>
        </w:trPr>
        <w:tc>
          <w:tcPr>
            <w:tcW w:w="3397" w:type="dxa"/>
            <w:vAlign w:val="top"/>
            <w:hideMark/>
          </w:tcPr>
          <w:p w:rsidR="001D2162" w:rsidRPr="00103EB1" w:rsidRDefault="001D2162" w:rsidP="00BB6A5E">
            <w:pPr>
              <w:rPr>
                <w:sz w:val="20"/>
                <w:szCs w:val="20"/>
                <w:lang w:eastAsia="ru-RU"/>
              </w:rPr>
            </w:pPr>
            <w:r w:rsidRPr="00103EB1">
              <w:rPr>
                <w:rFonts w:eastAsia="SimSun"/>
                <w:sz w:val="20"/>
                <w:szCs w:val="20"/>
              </w:rPr>
              <w:t>ЗАТО г. Островной</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0,6</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14,1</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16,8</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10,6</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57,9</w:t>
            </w:r>
          </w:p>
        </w:tc>
      </w:tr>
      <w:tr w:rsidR="001D2162" w:rsidRPr="00103EB1" w:rsidTr="00BB6A5E">
        <w:trPr>
          <w:trHeight w:val="288"/>
        </w:trPr>
        <w:tc>
          <w:tcPr>
            <w:tcW w:w="3397" w:type="dxa"/>
            <w:vAlign w:val="top"/>
            <w:hideMark/>
          </w:tcPr>
          <w:p w:rsidR="001D2162" w:rsidRPr="00103EB1" w:rsidRDefault="001D2162" w:rsidP="00BB6A5E">
            <w:pPr>
              <w:rPr>
                <w:sz w:val="20"/>
                <w:szCs w:val="20"/>
                <w:lang w:eastAsia="ru-RU"/>
              </w:rPr>
            </w:pPr>
            <w:r w:rsidRPr="00103EB1">
              <w:rPr>
                <w:rFonts w:eastAsia="SimSun"/>
                <w:sz w:val="20"/>
                <w:szCs w:val="20"/>
              </w:rPr>
              <w:t>ЗАТО г. Североморск</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3,0</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26,9</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35,2</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10,9</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23,9</w:t>
            </w:r>
          </w:p>
        </w:tc>
      </w:tr>
      <w:tr w:rsidR="001D2162" w:rsidRPr="00103EB1" w:rsidTr="00BB6A5E">
        <w:trPr>
          <w:trHeight w:val="288"/>
        </w:trPr>
        <w:tc>
          <w:tcPr>
            <w:tcW w:w="3397" w:type="dxa"/>
            <w:vAlign w:val="top"/>
            <w:hideMark/>
          </w:tcPr>
          <w:p w:rsidR="001D2162" w:rsidRPr="00103EB1" w:rsidRDefault="001D2162" w:rsidP="00BB6A5E">
            <w:pPr>
              <w:rPr>
                <w:sz w:val="20"/>
                <w:szCs w:val="20"/>
                <w:lang w:eastAsia="ru-RU"/>
              </w:rPr>
            </w:pPr>
            <w:r w:rsidRPr="00103EB1">
              <w:rPr>
                <w:sz w:val="20"/>
                <w:szCs w:val="20"/>
                <w:lang w:eastAsia="ru-RU"/>
              </w:rPr>
              <w:t>Ковдорский м.окр.</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0,0</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36,2</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20,9</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5,9</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37,1</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sz w:val="20"/>
                <w:szCs w:val="20"/>
                <w:lang w:eastAsia="ru-RU"/>
              </w:rPr>
              <w:t>Кандалакшский м.окр.</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2,6</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31,8</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31,9</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8,9</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24,8</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sz w:val="20"/>
                <w:szCs w:val="20"/>
                <w:lang w:eastAsia="ru-RU"/>
              </w:rPr>
              <w:t>Кольский м.окр.</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7,5</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68,5</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11,5</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8,7</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3,8</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sz w:val="20"/>
                <w:szCs w:val="20"/>
                <w:lang w:eastAsia="ru-RU"/>
              </w:rPr>
              <w:t>Ловозерский м.окр.</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0,3</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17,7</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21,5</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17,1</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43,5</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sz w:val="20"/>
                <w:szCs w:val="20"/>
                <w:lang w:eastAsia="ru-RU"/>
              </w:rPr>
              <w:t>Печенгский м.окр.</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2,1</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35,0</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31,8</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7,6</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23,5</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sz w:val="20"/>
                <w:szCs w:val="20"/>
                <w:lang w:eastAsia="ru-RU"/>
              </w:rPr>
              <w:t>Терский м.окр.</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0,6</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25,6</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26,5</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26,2</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21,2</w:t>
            </w:r>
          </w:p>
        </w:tc>
      </w:tr>
      <w:tr w:rsidR="001D2162" w:rsidRPr="00103EB1" w:rsidTr="00BB6A5E">
        <w:trPr>
          <w:trHeight w:val="288"/>
        </w:trPr>
        <w:tc>
          <w:tcPr>
            <w:tcW w:w="9351" w:type="dxa"/>
            <w:gridSpan w:val="6"/>
          </w:tcPr>
          <w:p w:rsidR="001D2162" w:rsidRPr="00103EB1" w:rsidRDefault="001D2162" w:rsidP="00BB6A5E">
            <w:pPr>
              <w:jc w:val="center"/>
              <w:rPr>
                <w:rFonts w:eastAsia="SimSun"/>
                <w:b/>
                <w:bCs/>
                <w:sz w:val="20"/>
                <w:szCs w:val="20"/>
              </w:rPr>
            </w:pPr>
            <w:r w:rsidRPr="00103EB1">
              <w:rPr>
                <w:rFonts w:eastAsia="SimSun"/>
                <w:b/>
                <w:bCs/>
                <w:sz w:val="20"/>
                <w:szCs w:val="20"/>
              </w:rPr>
              <w:t>Пол</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sz w:val="20"/>
                <w:szCs w:val="20"/>
                <w:lang w:eastAsia="ru-RU"/>
              </w:rPr>
              <w:t>Мужской</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3,5</w:t>
            </w:r>
          </w:p>
        </w:tc>
        <w:tc>
          <w:tcPr>
            <w:tcW w:w="1276"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33,7</w:t>
            </w:r>
          </w:p>
        </w:tc>
        <w:tc>
          <w:tcPr>
            <w:tcW w:w="1020"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27,7</w:t>
            </w:r>
          </w:p>
        </w:tc>
        <w:tc>
          <w:tcPr>
            <w:tcW w:w="1191"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8,6</w:t>
            </w:r>
          </w:p>
        </w:tc>
        <w:tc>
          <w:tcPr>
            <w:tcW w:w="1191"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26,4</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sz w:val="20"/>
                <w:szCs w:val="20"/>
                <w:lang w:eastAsia="ru-RU"/>
              </w:rPr>
              <w:lastRenderedPageBreak/>
              <w:t>Женский</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2,8</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38,4</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22,3</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7,2</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29,4</w:t>
            </w:r>
          </w:p>
        </w:tc>
      </w:tr>
      <w:tr w:rsidR="001D2162" w:rsidRPr="00103EB1" w:rsidTr="00BB6A5E">
        <w:trPr>
          <w:trHeight w:val="288"/>
        </w:trPr>
        <w:tc>
          <w:tcPr>
            <w:tcW w:w="9351" w:type="dxa"/>
            <w:gridSpan w:val="6"/>
          </w:tcPr>
          <w:p w:rsidR="001D2162" w:rsidRPr="00103EB1" w:rsidRDefault="001D2162" w:rsidP="00BB6A5E">
            <w:pPr>
              <w:jc w:val="center"/>
              <w:rPr>
                <w:rFonts w:eastAsia="SimSun"/>
                <w:b/>
                <w:bCs/>
                <w:sz w:val="20"/>
                <w:szCs w:val="20"/>
              </w:rPr>
            </w:pPr>
            <w:r w:rsidRPr="00103EB1">
              <w:rPr>
                <w:rFonts w:eastAsia="SimSun"/>
                <w:b/>
                <w:bCs/>
                <w:sz w:val="20"/>
                <w:szCs w:val="20"/>
              </w:rPr>
              <w:t>Возраст</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rFonts w:eastAsia="SimSun"/>
                <w:sz w:val="20"/>
                <w:szCs w:val="20"/>
              </w:rPr>
              <w:t>18-24 лет</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6,9</w:t>
            </w:r>
          </w:p>
        </w:tc>
        <w:tc>
          <w:tcPr>
            <w:tcW w:w="1276"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30,8</w:t>
            </w:r>
          </w:p>
        </w:tc>
        <w:tc>
          <w:tcPr>
            <w:tcW w:w="1020"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19,4</w:t>
            </w:r>
          </w:p>
        </w:tc>
        <w:tc>
          <w:tcPr>
            <w:tcW w:w="1191"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14,1</w:t>
            </w:r>
          </w:p>
        </w:tc>
        <w:tc>
          <w:tcPr>
            <w:tcW w:w="1191"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28,8</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rFonts w:eastAsia="SimSun"/>
                <w:sz w:val="20"/>
                <w:szCs w:val="20"/>
              </w:rPr>
              <w:t>25-34 лет</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2,4</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33,4</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24,4</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7,8</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32,0</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rFonts w:eastAsia="SimSun"/>
                <w:sz w:val="20"/>
                <w:szCs w:val="20"/>
              </w:rPr>
              <w:t>35-44 лет</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3,7</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39,6</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20,8</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6,0</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29,8</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rFonts w:eastAsia="SimSun"/>
                <w:sz w:val="20"/>
                <w:szCs w:val="20"/>
              </w:rPr>
              <w:t>45-54 лет</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2,0</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35,4</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29,7</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6,5</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26,4</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rFonts w:eastAsia="SimSun"/>
                <w:sz w:val="20"/>
                <w:szCs w:val="20"/>
              </w:rPr>
              <w:t>55-64 лет</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1,5</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37,4</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30,9</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7,9</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22,3</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rFonts w:eastAsia="SimSun"/>
                <w:sz w:val="20"/>
                <w:szCs w:val="20"/>
              </w:rPr>
              <w:t>65 лет и старше</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4,4</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36,6</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20,9</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9,1</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29,0</w:t>
            </w:r>
          </w:p>
        </w:tc>
      </w:tr>
      <w:tr w:rsidR="001D2162" w:rsidRPr="00103EB1" w:rsidTr="00BB6A5E">
        <w:trPr>
          <w:trHeight w:val="288"/>
        </w:trPr>
        <w:tc>
          <w:tcPr>
            <w:tcW w:w="9351" w:type="dxa"/>
            <w:gridSpan w:val="6"/>
          </w:tcPr>
          <w:p w:rsidR="001D2162" w:rsidRPr="00103EB1" w:rsidRDefault="001D2162" w:rsidP="00BB6A5E">
            <w:pPr>
              <w:jc w:val="center"/>
              <w:rPr>
                <w:rFonts w:eastAsia="SimSun"/>
                <w:b/>
                <w:bCs/>
                <w:sz w:val="20"/>
                <w:szCs w:val="20"/>
              </w:rPr>
            </w:pPr>
            <w:r w:rsidRPr="00103EB1">
              <w:rPr>
                <w:rFonts w:eastAsia="SimSun"/>
                <w:b/>
                <w:bCs/>
                <w:sz w:val="20"/>
                <w:szCs w:val="20"/>
              </w:rPr>
              <w:t>Социальный статус</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sz w:val="20"/>
                <w:szCs w:val="20"/>
                <w:lang w:eastAsia="ru-RU"/>
              </w:rPr>
              <w:t>Работаю</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2,8</w:t>
            </w:r>
          </w:p>
        </w:tc>
        <w:tc>
          <w:tcPr>
            <w:tcW w:w="1276"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35,2</w:t>
            </w:r>
          </w:p>
        </w:tc>
        <w:tc>
          <w:tcPr>
            <w:tcW w:w="1020"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25,4</w:t>
            </w:r>
          </w:p>
        </w:tc>
        <w:tc>
          <w:tcPr>
            <w:tcW w:w="1191"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7,7</w:t>
            </w:r>
          </w:p>
        </w:tc>
        <w:tc>
          <w:tcPr>
            <w:tcW w:w="1191"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29,0</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sz w:val="20"/>
                <w:szCs w:val="20"/>
                <w:lang w:eastAsia="ru-RU"/>
              </w:rPr>
              <w:t>Безработный</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1,5</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53,0</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16,9</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1,5</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27,2</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sz w:val="20"/>
                <w:szCs w:val="20"/>
                <w:lang w:eastAsia="ru-RU"/>
              </w:rPr>
              <w:t>Учусь/студент</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6,1</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37,1</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23,5</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13,8</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19,4</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sz w:val="20"/>
                <w:szCs w:val="20"/>
                <w:lang w:eastAsia="ru-RU"/>
              </w:rPr>
              <w:t>Домохозяйка (-ин)</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4,7</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40,9</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18,9</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11,3</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24,3</w:t>
            </w:r>
          </w:p>
        </w:tc>
      </w:tr>
      <w:tr w:rsidR="001D2162" w:rsidRPr="00103EB1" w:rsidTr="00BB6A5E">
        <w:trPr>
          <w:trHeight w:val="204"/>
        </w:trPr>
        <w:tc>
          <w:tcPr>
            <w:tcW w:w="3397" w:type="dxa"/>
            <w:hideMark/>
          </w:tcPr>
          <w:p w:rsidR="001D2162" w:rsidRPr="00103EB1" w:rsidRDefault="001D2162" w:rsidP="00BB6A5E">
            <w:pPr>
              <w:rPr>
                <w:sz w:val="20"/>
                <w:szCs w:val="20"/>
                <w:lang w:eastAsia="ru-RU"/>
              </w:rPr>
            </w:pPr>
            <w:r w:rsidRPr="00103EB1">
              <w:rPr>
                <w:sz w:val="20"/>
                <w:szCs w:val="20"/>
                <w:lang w:eastAsia="ru-RU"/>
              </w:rPr>
              <w:t>Пенсионер (в т.ч. по инвалид.)</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3,1</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38,3</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23,7</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6,9</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27,9</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sz w:val="20"/>
                <w:szCs w:val="20"/>
                <w:lang w:eastAsia="ru-RU"/>
              </w:rPr>
              <w:t>Самозанятый</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5,5</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33,1</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21,7</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4,0</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35,7</w:t>
            </w:r>
          </w:p>
        </w:tc>
      </w:tr>
      <w:tr w:rsidR="001D2162" w:rsidRPr="00103EB1" w:rsidTr="00BB6A5E">
        <w:trPr>
          <w:trHeight w:val="288"/>
        </w:trPr>
        <w:tc>
          <w:tcPr>
            <w:tcW w:w="3397" w:type="dxa"/>
          </w:tcPr>
          <w:p w:rsidR="001D2162" w:rsidRPr="00103EB1" w:rsidRDefault="001D2162" w:rsidP="00BB6A5E">
            <w:pPr>
              <w:rPr>
                <w:sz w:val="20"/>
                <w:szCs w:val="20"/>
                <w:lang w:eastAsia="ru-RU"/>
              </w:rPr>
            </w:pPr>
            <w:r w:rsidRPr="00103EB1">
              <w:rPr>
                <w:sz w:val="20"/>
                <w:szCs w:val="20"/>
                <w:lang w:eastAsia="ru-RU"/>
              </w:rPr>
              <w:t>Предприниматель</w:t>
            </w:r>
          </w:p>
        </w:tc>
        <w:tc>
          <w:tcPr>
            <w:tcW w:w="1276" w:type="dxa"/>
            <w:tcBorders>
              <w:top w:val="nil"/>
              <w:left w:val="single" w:sz="4" w:space="0" w:color="auto"/>
              <w:bottom w:val="single" w:sz="4" w:space="0" w:color="auto"/>
              <w:right w:val="single" w:sz="4" w:space="0" w:color="auto"/>
            </w:tcBorders>
            <w:shd w:val="clear" w:color="auto" w:fill="auto"/>
            <w:noWrap/>
          </w:tcPr>
          <w:p w:rsidR="001D2162" w:rsidRPr="00103EB1" w:rsidRDefault="001D2162" w:rsidP="00BB6A5E">
            <w:pPr>
              <w:jc w:val="center"/>
              <w:rPr>
                <w:sz w:val="20"/>
                <w:szCs w:val="20"/>
                <w:lang w:eastAsia="ru-RU"/>
              </w:rPr>
            </w:pPr>
            <w:r w:rsidRPr="00103EB1">
              <w:rPr>
                <w:rFonts w:eastAsia="SimSun"/>
                <w:color w:val="000000"/>
              </w:rPr>
              <w:t>5,4</w:t>
            </w:r>
          </w:p>
        </w:tc>
        <w:tc>
          <w:tcPr>
            <w:tcW w:w="1276" w:type="dxa"/>
            <w:tcBorders>
              <w:top w:val="nil"/>
              <w:left w:val="nil"/>
              <w:bottom w:val="single" w:sz="4" w:space="0" w:color="auto"/>
              <w:right w:val="single" w:sz="4" w:space="0" w:color="auto"/>
            </w:tcBorders>
            <w:shd w:val="clear" w:color="auto" w:fill="auto"/>
            <w:noWrap/>
          </w:tcPr>
          <w:p w:rsidR="001D2162" w:rsidRPr="00103EB1" w:rsidRDefault="001D2162" w:rsidP="00BB6A5E">
            <w:pPr>
              <w:jc w:val="center"/>
              <w:rPr>
                <w:sz w:val="20"/>
                <w:szCs w:val="20"/>
                <w:lang w:eastAsia="ru-RU"/>
              </w:rPr>
            </w:pPr>
            <w:r w:rsidRPr="00103EB1">
              <w:rPr>
                <w:rFonts w:eastAsia="SimSun"/>
                <w:color w:val="000000"/>
              </w:rPr>
              <w:t>49,5</w:t>
            </w:r>
          </w:p>
        </w:tc>
        <w:tc>
          <w:tcPr>
            <w:tcW w:w="1020" w:type="dxa"/>
            <w:tcBorders>
              <w:top w:val="nil"/>
              <w:left w:val="nil"/>
              <w:bottom w:val="single" w:sz="4" w:space="0" w:color="auto"/>
              <w:right w:val="single" w:sz="4" w:space="0" w:color="auto"/>
            </w:tcBorders>
            <w:shd w:val="clear" w:color="auto" w:fill="auto"/>
            <w:noWrap/>
          </w:tcPr>
          <w:p w:rsidR="001D2162" w:rsidRPr="00103EB1" w:rsidRDefault="001D2162" w:rsidP="00BB6A5E">
            <w:pPr>
              <w:jc w:val="center"/>
              <w:rPr>
                <w:sz w:val="20"/>
                <w:szCs w:val="20"/>
                <w:lang w:eastAsia="ru-RU"/>
              </w:rPr>
            </w:pPr>
            <w:r w:rsidRPr="00103EB1">
              <w:rPr>
                <w:rFonts w:eastAsia="SimSun"/>
                <w:color w:val="000000"/>
              </w:rPr>
              <w:t>32,8</w:t>
            </w:r>
          </w:p>
        </w:tc>
        <w:tc>
          <w:tcPr>
            <w:tcW w:w="1191" w:type="dxa"/>
            <w:tcBorders>
              <w:top w:val="nil"/>
              <w:left w:val="nil"/>
              <w:bottom w:val="single" w:sz="4" w:space="0" w:color="auto"/>
              <w:right w:val="single" w:sz="4" w:space="0" w:color="auto"/>
            </w:tcBorders>
            <w:shd w:val="clear" w:color="auto" w:fill="auto"/>
            <w:noWrap/>
          </w:tcPr>
          <w:p w:rsidR="001D2162" w:rsidRPr="00103EB1" w:rsidRDefault="001D2162" w:rsidP="00BB6A5E">
            <w:pPr>
              <w:jc w:val="center"/>
              <w:rPr>
                <w:sz w:val="20"/>
                <w:szCs w:val="20"/>
                <w:lang w:eastAsia="ru-RU"/>
              </w:rPr>
            </w:pPr>
            <w:r w:rsidRPr="00103EB1">
              <w:rPr>
                <w:rFonts w:eastAsia="SimSun"/>
                <w:color w:val="000000"/>
              </w:rPr>
              <w:t>3,9</w:t>
            </w:r>
          </w:p>
        </w:tc>
        <w:tc>
          <w:tcPr>
            <w:tcW w:w="1191" w:type="dxa"/>
            <w:tcBorders>
              <w:top w:val="nil"/>
              <w:left w:val="nil"/>
              <w:bottom w:val="single" w:sz="4" w:space="0" w:color="auto"/>
              <w:right w:val="single" w:sz="4" w:space="0" w:color="auto"/>
            </w:tcBorders>
            <w:shd w:val="clear" w:color="auto" w:fill="auto"/>
            <w:noWrap/>
          </w:tcPr>
          <w:p w:rsidR="001D2162" w:rsidRPr="00103EB1" w:rsidRDefault="001D2162" w:rsidP="00BB6A5E">
            <w:pPr>
              <w:jc w:val="center"/>
              <w:rPr>
                <w:sz w:val="20"/>
                <w:szCs w:val="20"/>
                <w:lang w:eastAsia="ru-RU"/>
              </w:rPr>
            </w:pPr>
            <w:r w:rsidRPr="00103EB1">
              <w:rPr>
                <w:rFonts w:eastAsia="SimSun"/>
                <w:color w:val="000000"/>
              </w:rPr>
              <w:t>8,3</w:t>
            </w:r>
          </w:p>
        </w:tc>
      </w:tr>
      <w:tr w:rsidR="001D2162" w:rsidRPr="00103EB1" w:rsidTr="00BB6A5E">
        <w:trPr>
          <w:trHeight w:val="288"/>
        </w:trPr>
        <w:tc>
          <w:tcPr>
            <w:tcW w:w="3397" w:type="dxa"/>
          </w:tcPr>
          <w:p w:rsidR="001D2162" w:rsidRPr="00103EB1" w:rsidRDefault="001D2162" w:rsidP="00BB6A5E">
            <w:pPr>
              <w:rPr>
                <w:sz w:val="20"/>
                <w:szCs w:val="20"/>
                <w:lang w:eastAsia="ru-RU"/>
              </w:rPr>
            </w:pPr>
            <w:r w:rsidRPr="00103EB1">
              <w:rPr>
                <w:rFonts w:eastAsia="SimSun"/>
                <w:sz w:val="20"/>
                <w:szCs w:val="20"/>
              </w:rPr>
              <w:t>Другое</w:t>
            </w:r>
          </w:p>
        </w:tc>
        <w:tc>
          <w:tcPr>
            <w:tcW w:w="1276" w:type="dxa"/>
            <w:tcBorders>
              <w:top w:val="nil"/>
              <w:left w:val="single" w:sz="4" w:space="0" w:color="auto"/>
              <w:bottom w:val="single" w:sz="4" w:space="0" w:color="auto"/>
              <w:right w:val="single" w:sz="4" w:space="0" w:color="auto"/>
            </w:tcBorders>
            <w:shd w:val="clear" w:color="auto" w:fill="auto"/>
            <w:noWrap/>
          </w:tcPr>
          <w:p w:rsidR="001D2162" w:rsidRPr="00103EB1" w:rsidRDefault="001D2162" w:rsidP="00BB6A5E">
            <w:pPr>
              <w:jc w:val="center"/>
              <w:rPr>
                <w:rFonts w:eastAsia="SimSun"/>
                <w:sz w:val="20"/>
                <w:szCs w:val="20"/>
              </w:rPr>
            </w:pPr>
            <w:r w:rsidRPr="00103EB1">
              <w:rPr>
                <w:rFonts w:eastAsia="SimSun"/>
                <w:color w:val="000000"/>
              </w:rPr>
              <w:t>0,0</w:t>
            </w:r>
          </w:p>
        </w:tc>
        <w:tc>
          <w:tcPr>
            <w:tcW w:w="1276" w:type="dxa"/>
            <w:tcBorders>
              <w:top w:val="nil"/>
              <w:left w:val="nil"/>
              <w:bottom w:val="single" w:sz="4" w:space="0" w:color="auto"/>
              <w:right w:val="single" w:sz="4" w:space="0" w:color="auto"/>
            </w:tcBorders>
            <w:shd w:val="clear" w:color="auto" w:fill="auto"/>
            <w:noWrap/>
          </w:tcPr>
          <w:p w:rsidR="001D2162" w:rsidRPr="00103EB1" w:rsidRDefault="001D2162" w:rsidP="00BB6A5E">
            <w:pPr>
              <w:jc w:val="center"/>
              <w:rPr>
                <w:rFonts w:eastAsia="SimSun"/>
                <w:sz w:val="20"/>
                <w:szCs w:val="20"/>
              </w:rPr>
            </w:pPr>
            <w:r w:rsidRPr="00103EB1">
              <w:rPr>
                <w:rFonts w:eastAsia="SimSun"/>
                <w:color w:val="000000"/>
              </w:rPr>
              <w:t>0,0</w:t>
            </w:r>
          </w:p>
        </w:tc>
        <w:tc>
          <w:tcPr>
            <w:tcW w:w="1020" w:type="dxa"/>
            <w:tcBorders>
              <w:top w:val="nil"/>
              <w:left w:val="nil"/>
              <w:bottom w:val="single" w:sz="4" w:space="0" w:color="auto"/>
              <w:right w:val="single" w:sz="4" w:space="0" w:color="auto"/>
            </w:tcBorders>
            <w:shd w:val="clear" w:color="auto" w:fill="auto"/>
            <w:noWrap/>
          </w:tcPr>
          <w:p w:rsidR="001D2162" w:rsidRPr="00103EB1" w:rsidRDefault="001D2162" w:rsidP="00BB6A5E">
            <w:pPr>
              <w:jc w:val="center"/>
              <w:rPr>
                <w:rFonts w:eastAsia="SimSun"/>
                <w:sz w:val="20"/>
                <w:szCs w:val="20"/>
              </w:rPr>
            </w:pPr>
            <w:r w:rsidRPr="00103EB1">
              <w:rPr>
                <w:rFonts w:eastAsia="SimSun"/>
                <w:color w:val="000000"/>
              </w:rPr>
              <w:t>0,0</w:t>
            </w:r>
          </w:p>
        </w:tc>
        <w:tc>
          <w:tcPr>
            <w:tcW w:w="1191" w:type="dxa"/>
            <w:tcBorders>
              <w:top w:val="nil"/>
              <w:left w:val="nil"/>
              <w:bottom w:val="single" w:sz="4" w:space="0" w:color="auto"/>
              <w:right w:val="single" w:sz="4" w:space="0" w:color="auto"/>
            </w:tcBorders>
            <w:shd w:val="clear" w:color="auto" w:fill="auto"/>
            <w:noWrap/>
          </w:tcPr>
          <w:p w:rsidR="001D2162" w:rsidRPr="00103EB1" w:rsidRDefault="001D2162" w:rsidP="00BB6A5E">
            <w:pPr>
              <w:jc w:val="center"/>
              <w:rPr>
                <w:rFonts w:eastAsia="SimSun"/>
                <w:sz w:val="20"/>
                <w:szCs w:val="20"/>
              </w:rPr>
            </w:pPr>
            <w:r w:rsidRPr="00103EB1">
              <w:rPr>
                <w:rFonts w:eastAsia="SimSun"/>
                <w:color w:val="000000"/>
              </w:rPr>
              <w:t>0,0</w:t>
            </w:r>
          </w:p>
        </w:tc>
        <w:tc>
          <w:tcPr>
            <w:tcW w:w="1191" w:type="dxa"/>
            <w:tcBorders>
              <w:top w:val="nil"/>
              <w:left w:val="nil"/>
              <w:bottom w:val="single" w:sz="4" w:space="0" w:color="auto"/>
              <w:right w:val="single" w:sz="4" w:space="0" w:color="auto"/>
            </w:tcBorders>
            <w:shd w:val="clear" w:color="auto" w:fill="auto"/>
            <w:noWrap/>
          </w:tcPr>
          <w:p w:rsidR="001D2162" w:rsidRPr="00103EB1" w:rsidRDefault="001D2162" w:rsidP="00BB6A5E">
            <w:pPr>
              <w:jc w:val="center"/>
              <w:rPr>
                <w:rFonts w:eastAsia="SimSun"/>
                <w:sz w:val="20"/>
                <w:szCs w:val="20"/>
              </w:rPr>
            </w:pPr>
            <w:r w:rsidRPr="00103EB1">
              <w:rPr>
                <w:rFonts w:eastAsia="SimSun"/>
                <w:color w:val="000000"/>
              </w:rPr>
              <w:t>0,0</w:t>
            </w:r>
          </w:p>
        </w:tc>
      </w:tr>
      <w:tr w:rsidR="001D2162" w:rsidRPr="00103EB1" w:rsidTr="00BB6A5E">
        <w:trPr>
          <w:trHeight w:val="288"/>
        </w:trPr>
        <w:tc>
          <w:tcPr>
            <w:tcW w:w="9351" w:type="dxa"/>
            <w:gridSpan w:val="6"/>
          </w:tcPr>
          <w:p w:rsidR="001D2162" w:rsidRPr="00103EB1" w:rsidRDefault="001D2162" w:rsidP="00BB6A5E">
            <w:pPr>
              <w:jc w:val="center"/>
              <w:rPr>
                <w:b/>
                <w:bCs/>
                <w:sz w:val="20"/>
                <w:szCs w:val="20"/>
                <w:lang w:eastAsia="ru-RU"/>
              </w:rPr>
            </w:pPr>
            <w:r w:rsidRPr="00103EB1">
              <w:rPr>
                <w:b/>
                <w:bCs/>
                <w:sz w:val="20"/>
                <w:szCs w:val="20"/>
                <w:lang w:eastAsia="ru-RU"/>
              </w:rPr>
              <w:t>Образование</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sz w:val="20"/>
                <w:szCs w:val="20"/>
                <w:lang w:eastAsia="ru-RU"/>
              </w:rPr>
              <w:t>Основное общее</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12,0</w:t>
            </w:r>
          </w:p>
        </w:tc>
        <w:tc>
          <w:tcPr>
            <w:tcW w:w="1276"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28,9</w:t>
            </w:r>
          </w:p>
        </w:tc>
        <w:tc>
          <w:tcPr>
            <w:tcW w:w="1020"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25,3</w:t>
            </w:r>
          </w:p>
        </w:tc>
        <w:tc>
          <w:tcPr>
            <w:tcW w:w="1191"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13,7</w:t>
            </w:r>
          </w:p>
        </w:tc>
        <w:tc>
          <w:tcPr>
            <w:tcW w:w="1191"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20,1</w:t>
            </w:r>
          </w:p>
        </w:tc>
      </w:tr>
      <w:tr w:rsidR="001D2162" w:rsidRPr="00103EB1" w:rsidTr="00BB6A5E">
        <w:trPr>
          <w:trHeight w:val="288"/>
        </w:trPr>
        <w:tc>
          <w:tcPr>
            <w:tcW w:w="3397" w:type="dxa"/>
            <w:hideMark/>
          </w:tcPr>
          <w:p w:rsidR="001D2162" w:rsidRPr="00103EB1" w:rsidRDefault="001D2162" w:rsidP="00BB6A5E">
            <w:pPr>
              <w:rPr>
                <w:sz w:val="20"/>
                <w:szCs w:val="20"/>
                <w:lang w:eastAsia="ru-RU"/>
              </w:rPr>
            </w:pPr>
            <w:r w:rsidRPr="00103EB1">
              <w:rPr>
                <w:sz w:val="20"/>
                <w:szCs w:val="20"/>
                <w:lang w:eastAsia="ru-RU"/>
              </w:rPr>
              <w:t>Среднее общее</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9,1</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28,6</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24,6</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11,5</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26,2</w:t>
            </w:r>
          </w:p>
        </w:tc>
      </w:tr>
      <w:tr w:rsidR="001D2162" w:rsidRPr="00103EB1" w:rsidTr="00BB6A5E">
        <w:trPr>
          <w:trHeight w:val="246"/>
        </w:trPr>
        <w:tc>
          <w:tcPr>
            <w:tcW w:w="3397" w:type="dxa"/>
            <w:hideMark/>
          </w:tcPr>
          <w:p w:rsidR="001D2162" w:rsidRPr="00103EB1" w:rsidRDefault="001D2162" w:rsidP="00BB6A5E">
            <w:pPr>
              <w:rPr>
                <w:sz w:val="20"/>
                <w:szCs w:val="20"/>
                <w:lang w:eastAsia="ru-RU"/>
              </w:rPr>
            </w:pPr>
            <w:r w:rsidRPr="00103EB1">
              <w:rPr>
                <w:sz w:val="20"/>
                <w:szCs w:val="20"/>
                <w:lang w:eastAsia="ru-RU"/>
              </w:rPr>
              <w:t>Среднее профессиональное</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1,9</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35,6</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24,0</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7,3</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31,2</w:t>
            </w:r>
          </w:p>
        </w:tc>
      </w:tr>
      <w:tr w:rsidR="001D2162" w:rsidRPr="00103EB1" w:rsidTr="00BB6A5E">
        <w:trPr>
          <w:trHeight w:val="282"/>
        </w:trPr>
        <w:tc>
          <w:tcPr>
            <w:tcW w:w="3397" w:type="dxa"/>
            <w:hideMark/>
          </w:tcPr>
          <w:p w:rsidR="001D2162" w:rsidRPr="00103EB1" w:rsidRDefault="001D2162" w:rsidP="00BB6A5E">
            <w:pPr>
              <w:rPr>
                <w:sz w:val="20"/>
                <w:szCs w:val="20"/>
                <w:lang w:eastAsia="ru-RU"/>
              </w:rPr>
            </w:pPr>
            <w:r w:rsidRPr="00103EB1">
              <w:rPr>
                <w:sz w:val="20"/>
                <w:szCs w:val="20"/>
                <w:lang w:eastAsia="ru-RU"/>
              </w:rPr>
              <w:t>Высшее - бакалавриат</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3,5</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43,0</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23,0</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7,6</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23,0</w:t>
            </w:r>
          </w:p>
        </w:tc>
      </w:tr>
      <w:tr w:rsidR="001D2162" w:rsidRPr="00103EB1" w:rsidTr="00BB6A5E">
        <w:trPr>
          <w:trHeight w:val="217"/>
        </w:trPr>
        <w:tc>
          <w:tcPr>
            <w:tcW w:w="3397" w:type="dxa"/>
            <w:hideMark/>
          </w:tcPr>
          <w:p w:rsidR="001D2162" w:rsidRPr="00103EB1" w:rsidRDefault="001D2162" w:rsidP="00BB6A5E">
            <w:pPr>
              <w:rPr>
                <w:sz w:val="20"/>
                <w:szCs w:val="20"/>
                <w:lang w:eastAsia="ru-RU"/>
              </w:rPr>
            </w:pPr>
            <w:r w:rsidRPr="00103EB1">
              <w:rPr>
                <w:sz w:val="20"/>
                <w:szCs w:val="20"/>
                <w:lang w:eastAsia="ru-RU"/>
              </w:rPr>
              <w:t>Высшее - специалитет, магистратура</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2,4</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34,7</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26,6</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6,5</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29,8</w:t>
            </w:r>
          </w:p>
        </w:tc>
      </w:tr>
      <w:tr w:rsidR="001D2162" w:rsidRPr="00103EB1" w:rsidTr="00BB6A5E">
        <w:trPr>
          <w:trHeight w:val="298"/>
        </w:trPr>
        <w:tc>
          <w:tcPr>
            <w:tcW w:w="3397" w:type="dxa"/>
            <w:tcBorders>
              <w:bottom w:val="single" w:sz="4" w:space="0" w:color="auto"/>
            </w:tcBorders>
            <w:hideMark/>
          </w:tcPr>
          <w:p w:rsidR="001D2162" w:rsidRPr="00103EB1" w:rsidRDefault="001D2162" w:rsidP="00BB6A5E">
            <w:pPr>
              <w:rPr>
                <w:sz w:val="20"/>
                <w:szCs w:val="20"/>
                <w:lang w:eastAsia="ru-RU"/>
              </w:rPr>
            </w:pPr>
            <w:r w:rsidRPr="00103EB1">
              <w:rPr>
                <w:sz w:val="20"/>
                <w:szCs w:val="20"/>
                <w:lang w:eastAsia="ru-RU"/>
              </w:rPr>
              <w:t>Высшее - ПКВК</w:t>
            </w:r>
          </w:p>
        </w:tc>
        <w:tc>
          <w:tcPr>
            <w:tcW w:w="1276"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2,7</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39,6</w:t>
            </w:r>
          </w:p>
        </w:tc>
        <w:tc>
          <w:tcPr>
            <w:tcW w:w="1020"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24,6</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20,3</w:t>
            </w:r>
          </w:p>
        </w:tc>
        <w:tc>
          <w:tcPr>
            <w:tcW w:w="119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12,8</w:t>
            </w:r>
          </w:p>
        </w:tc>
      </w:tr>
      <w:tr w:rsidR="001D2162" w:rsidRPr="00103EB1" w:rsidTr="00BB6A5E">
        <w:trPr>
          <w:trHeight w:val="298"/>
        </w:trPr>
        <w:tc>
          <w:tcPr>
            <w:tcW w:w="3397" w:type="dxa"/>
            <w:tcBorders>
              <w:top w:val="single" w:sz="4" w:space="0" w:color="auto"/>
            </w:tcBorders>
          </w:tcPr>
          <w:p w:rsidR="001D2162" w:rsidRPr="00103EB1" w:rsidRDefault="001D2162" w:rsidP="00BB6A5E">
            <w:pPr>
              <w:rPr>
                <w:sz w:val="20"/>
                <w:szCs w:val="20"/>
                <w:lang w:eastAsia="ru-RU"/>
              </w:rPr>
            </w:pPr>
            <w:r w:rsidRPr="00103EB1">
              <w:rPr>
                <w:rFonts w:eastAsia="SimSun"/>
                <w:sz w:val="20"/>
                <w:szCs w:val="20"/>
              </w:rPr>
              <w:t>Другое</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1D2162" w:rsidRPr="00103EB1" w:rsidRDefault="001D2162" w:rsidP="00BB6A5E">
            <w:pPr>
              <w:jc w:val="center"/>
              <w:rPr>
                <w:rFonts w:eastAsia="SimSun"/>
              </w:rPr>
            </w:pPr>
            <w:r w:rsidRPr="00103EB1">
              <w:rPr>
                <w:rFonts w:eastAsia="SimSun"/>
                <w:color w:val="000000"/>
              </w:rPr>
              <w:t>0,0</w:t>
            </w:r>
          </w:p>
        </w:tc>
        <w:tc>
          <w:tcPr>
            <w:tcW w:w="1276" w:type="dxa"/>
            <w:tcBorders>
              <w:top w:val="single" w:sz="4" w:space="0" w:color="auto"/>
              <w:left w:val="nil"/>
              <w:bottom w:val="single" w:sz="4" w:space="0" w:color="auto"/>
              <w:right w:val="single" w:sz="4" w:space="0" w:color="auto"/>
            </w:tcBorders>
            <w:shd w:val="clear" w:color="auto" w:fill="auto"/>
            <w:noWrap/>
          </w:tcPr>
          <w:p w:rsidR="001D2162" w:rsidRPr="00103EB1" w:rsidRDefault="001D2162" w:rsidP="00BB6A5E">
            <w:pPr>
              <w:jc w:val="center"/>
              <w:rPr>
                <w:rFonts w:eastAsia="SimSun"/>
              </w:rPr>
            </w:pPr>
            <w:r w:rsidRPr="00103EB1">
              <w:rPr>
                <w:rFonts w:eastAsia="SimSun"/>
                <w:color w:val="000000"/>
              </w:rPr>
              <w:t>0,0</w:t>
            </w:r>
          </w:p>
        </w:tc>
        <w:tc>
          <w:tcPr>
            <w:tcW w:w="1020" w:type="dxa"/>
            <w:tcBorders>
              <w:top w:val="single" w:sz="4" w:space="0" w:color="auto"/>
              <w:left w:val="nil"/>
              <w:bottom w:val="single" w:sz="4" w:space="0" w:color="auto"/>
              <w:right w:val="single" w:sz="4" w:space="0" w:color="auto"/>
            </w:tcBorders>
            <w:shd w:val="clear" w:color="auto" w:fill="auto"/>
            <w:noWrap/>
          </w:tcPr>
          <w:p w:rsidR="001D2162" w:rsidRPr="00103EB1" w:rsidRDefault="001D2162" w:rsidP="00BB6A5E">
            <w:pPr>
              <w:jc w:val="center"/>
              <w:rPr>
                <w:rFonts w:eastAsia="SimSun"/>
              </w:rPr>
            </w:pPr>
            <w:r w:rsidRPr="00103EB1">
              <w:rPr>
                <w:rFonts w:eastAsia="SimSun"/>
                <w:color w:val="000000"/>
              </w:rPr>
              <w:t>0,0</w:t>
            </w:r>
          </w:p>
        </w:tc>
        <w:tc>
          <w:tcPr>
            <w:tcW w:w="1191" w:type="dxa"/>
            <w:tcBorders>
              <w:top w:val="single" w:sz="4" w:space="0" w:color="auto"/>
              <w:left w:val="nil"/>
              <w:bottom w:val="single" w:sz="4" w:space="0" w:color="auto"/>
              <w:right w:val="single" w:sz="4" w:space="0" w:color="auto"/>
            </w:tcBorders>
            <w:shd w:val="clear" w:color="auto" w:fill="auto"/>
            <w:noWrap/>
          </w:tcPr>
          <w:p w:rsidR="001D2162" w:rsidRPr="00103EB1" w:rsidRDefault="001D2162" w:rsidP="00BB6A5E">
            <w:pPr>
              <w:jc w:val="center"/>
              <w:rPr>
                <w:rFonts w:eastAsia="SimSun"/>
              </w:rPr>
            </w:pPr>
            <w:r w:rsidRPr="00103EB1">
              <w:rPr>
                <w:rFonts w:eastAsia="SimSun"/>
                <w:color w:val="000000"/>
              </w:rPr>
              <w:t>0,0</w:t>
            </w:r>
          </w:p>
        </w:tc>
        <w:tc>
          <w:tcPr>
            <w:tcW w:w="1191" w:type="dxa"/>
            <w:tcBorders>
              <w:top w:val="single" w:sz="4" w:space="0" w:color="auto"/>
              <w:left w:val="nil"/>
              <w:bottom w:val="single" w:sz="4" w:space="0" w:color="auto"/>
              <w:right w:val="single" w:sz="4" w:space="0" w:color="auto"/>
            </w:tcBorders>
            <w:shd w:val="clear" w:color="auto" w:fill="auto"/>
            <w:noWrap/>
          </w:tcPr>
          <w:p w:rsidR="001D2162" w:rsidRPr="00103EB1" w:rsidRDefault="001D2162" w:rsidP="00BB6A5E">
            <w:pPr>
              <w:jc w:val="center"/>
              <w:rPr>
                <w:rFonts w:eastAsia="SimSun"/>
              </w:rPr>
            </w:pPr>
            <w:r w:rsidRPr="00103EB1">
              <w:rPr>
                <w:rFonts w:eastAsia="SimSun"/>
                <w:color w:val="000000"/>
              </w:rPr>
              <w:t>0,0</w:t>
            </w:r>
          </w:p>
        </w:tc>
      </w:tr>
      <w:bookmarkEnd w:id="3"/>
    </w:tbl>
    <w:p w:rsidR="001D2162" w:rsidRPr="00103EB1" w:rsidRDefault="001D2162" w:rsidP="001D2162">
      <w:pPr>
        <w:widowControl/>
        <w:ind w:firstLine="709"/>
        <w:jc w:val="both"/>
        <w:rPr>
          <w:rFonts w:eastAsia="Calibri"/>
          <w:sz w:val="28"/>
          <w:szCs w:val="28"/>
        </w:rPr>
      </w:pPr>
    </w:p>
    <w:p w:rsidR="001D2162" w:rsidRPr="00103EB1" w:rsidRDefault="001D2162" w:rsidP="001D2162">
      <w:pPr>
        <w:keepNext/>
        <w:widowControl/>
        <w:numPr>
          <w:ilvl w:val="0"/>
          <w:numId w:val="8"/>
        </w:numPr>
        <w:spacing w:after="120"/>
        <w:ind w:left="0" w:firstLine="0"/>
        <w:jc w:val="both"/>
        <w:rPr>
          <w:rFonts w:eastAsia="Calibri"/>
          <w:i/>
          <w:iCs/>
          <w:sz w:val="24"/>
          <w:szCs w:val="18"/>
        </w:rPr>
      </w:pPr>
      <w:r w:rsidRPr="00103EB1">
        <w:rPr>
          <w:rFonts w:eastAsia="Calibri"/>
          <w:i/>
          <w:iCs/>
          <w:sz w:val="24"/>
          <w:szCs w:val="18"/>
        </w:rPr>
        <w:t xml:space="preserve">Оценка динамики количества организаций, предоставляющих товары, работы и услуги, в разрезе социально-демографических характеристик, % </w:t>
      </w:r>
    </w:p>
    <w:tbl>
      <w:tblPr>
        <w:tblStyle w:val="17"/>
        <w:tblW w:w="9209" w:type="dxa"/>
        <w:tblLayout w:type="fixed"/>
        <w:tblLook w:val="04A0" w:firstRow="1" w:lastRow="0" w:firstColumn="1" w:lastColumn="0" w:noHBand="0" w:noVBand="1"/>
      </w:tblPr>
      <w:tblGrid>
        <w:gridCol w:w="3823"/>
        <w:gridCol w:w="1275"/>
        <w:gridCol w:w="1488"/>
        <w:gridCol w:w="1311"/>
        <w:gridCol w:w="1312"/>
      </w:tblGrid>
      <w:tr w:rsidR="001D2162" w:rsidRPr="00103EB1" w:rsidTr="00BB6A5E">
        <w:trPr>
          <w:trHeight w:val="449"/>
          <w:tblHeader/>
        </w:trPr>
        <w:tc>
          <w:tcPr>
            <w:tcW w:w="3823" w:type="dxa"/>
            <w:hideMark/>
          </w:tcPr>
          <w:p w:rsidR="001D2162" w:rsidRPr="00103EB1" w:rsidRDefault="001D2162" w:rsidP="00BB6A5E">
            <w:pPr>
              <w:jc w:val="center"/>
              <w:rPr>
                <w:b/>
                <w:bCs/>
                <w:sz w:val="20"/>
                <w:szCs w:val="20"/>
                <w:lang w:eastAsia="ru-RU"/>
              </w:rPr>
            </w:pPr>
            <w:r w:rsidRPr="00103EB1">
              <w:rPr>
                <w:b/>
                <w:bCs/>
                <w:sz w:val="20"/>
                <w:szCs w:val="20"/>
                <w:lang w:eastAsia="ru-RU"/>
              </w:rPr>
              <w:t>Характеристики</w:t>
            </w:r>
          </w:p>
        </w:tc>
        <w:tc>
          <w:tcPr>
            <w:tcW w:w="1275" w:type="dxa"/>
          </w:tcPr>
          <w:p w:rsidR="001D2162" w:rsidRPr="00103EB1" w:rsidRDefault="001D2162" w:rsidP="00BB6A5E">
            <w:pPr>
              <w:jc w:val="center"/>
              <w:rPr>
                <w:b/>
                <w:bCs/>
                <w:sz w:val="20"/>
                <w:szCs w:val="20"/>
                <w:lang w:eastAsia="ru-RU"/>
              </w:rPr>
            </w:pPr>
            <w:r w:rsidRPr="00103EB1">
              <w:rPr>
                <w:b/>
                <w:bCs/>
                <w:sz w:val="20"/>
                <w:szCs w:val="20"/>
                <w:lang w:eastAsia="ru-RU"/>
              </w:rPr>
              <w:t>Снизилось</w:t>
            </w:r>
          </w:p>
        </w:tc>
        <w:tc>
          <w:tcPr>
            <w:tcW w:w="1488" w:type="dxa"/>
          </w:tcPr>
          <w:p w:rsidR="001D2162" w:rsidRPr="00103EB1" w:rsidRDefault="001D2162" w:rsidP="00BB6A5E">
            <w:pPr>
              <w:jc w:val="center"/>
              <w:rPr>
                <w:b/>
                <w:bCs/>
                <w:sz w:val="20"/>
                <w:szCs w:val="20"/>
                <w:lang w:eastAsia="ru-RU"/>
              </w:rPr>
            </w:pPr>
            <w:r w:rsidRPr="00103EB1">
              <w:rPr>
                <w:b/>
                <w:bCs/>
                <w:sz w:val="20"/>
                <w:szCs w:val="20"/>
                <w:lang w:eastAsia="ru-RU"/>
              </w:rPr>
              <w:t>Увеличилось</w:t>
            </w:r>
          </w:p>
        </w:tc>
        <w:tc>
          <w:tcPr>
            <w:tcW w:w="1311" w:type="dxa"/>
          </w:tcPr>
          <w:p w:rsidR="001D2162" w:rsidRPr="00103EB1" w:rsidRDefault="001D2162" w:rsidP="00BB6A5E">
            <w:pPr>
              <w:jc w:val="center"/>
              <w:rPr>
                <w:b/>
                <w:bCs/>
                <w:sz w:val="20"/>
                <w:szCs w:val="20"/>
                <w:lang w:eastAsia="ru-RU"/>
              </w:rPr>
            </w:pPr>
            <w:r w:rsidRPr="00103EB1">
              <w:rPr>
                <w:b/>
                <w:bCs/>
                <w:sz w:val="20"/>
                <w:szCs w:val="20"/>
                <w:lang w:eastAsia="ru-RU"/>
              </w:rPr>
              <w:t>Не изменилось</w:t>
            </w:r>
          </w:p>
        </w:tc>
        <w:tc>
          <w:tcPr>
            <w:tcW w:w="1312" w:type="dxa"/>
          </w:tcPr>
          <w:p w:rsidR="001D2162" w:rsidRPr="00103EB1" w:rsidRDefault="001D2162" w:rsidP="00BB6A5E">
            <w:pPr>
              <w:jc w:val="center"/>
              <w:rPr>
                <w:b/>
                <w:bCs/>
                <w:sz w:val="20"/>
                <w:szCs w:val="20"/>
                <w:lang w:eastAsia="ru-RU"/>
              </w:rPr>
            </w:pPr>
            <w:r w:rsidRPr="00103EB1">
              <w:rPr>
                <w:b/>
                <w:bCs/>
                <w:sz w:val="20"/>
                <w:szCs w:val="20"/>
                <w:lang w:eastAsia="ru-RU"/>
              </w:rPr>
              <w:t>Затруд. ответить</w:t>
            </w:r>
          </w:p>
        </w:tc>
      </w:tr>
      <w:tr w:rsidR="001D2162" w:rsidRPr="00103EB1" w:rsidTr="00BB6A5E">
        <w:trPr>
          <w:trHeight w:val="287"/>
        </w:trPr>
        <w:tc>
          <w:tcPr>
            <w:tcW w:w="9209" w:type="dxa"/>
            <w:gridSpan w:val="5"/>
          </w:tcPr>
          <w:p w:rsidR="001D2162" w:rsidRPr="00103EB1" w:rsidRDefault="001D2162" w:rsidP="00BB6A5E">
            <w:pPr>
              <w:ind w:left="113" w:right="113"/>
              <w:jc w:val="center"/>
              <w:rPr>
                <w:rFonts w:eastAsia="SimSun"/>
                <w:b/>
                <w:bCs/>
                <w:sz w:val="20"/>
                <w:szCs w:val="20"/>
              </w:rPr>
            </w:pPr>
            <w:r w:rsidRPr="00103EB1">
              <w:rPr>
                <w:rFonts w:eastAsia="SimSun"/>
                <w:b/>
                <w:bCs/>
                <w:sz w:val="20"/>
                <w:szCs w:val="20"/>
              </w:rPr>
              <w:t>Муниципальное образование</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г. Мурманск</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7,2</w:t>
            </w:r>
          </w:p>
        </w:tc>
        <w:tc>
          <w:tcPr>
            <w:tcW w:w="1488"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21,2</w:t>
            </w:r>
          </w:p>
        </w:tc>
        <w:tc>
          <w:tcPr>
            <w:tcW w:w="1311"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30,4</w:t>
            </w:r>
          </w:p>
        </w:tc>
        <w:tc>
          <w:tcPr>
            <w:tcW w:w="1312"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41,2</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г. Апатиты с подв.тер.</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6,2</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32,0</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35,1</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26,8</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г. Кировск с подв.тер.</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8,0</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29,4</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31,6</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31,0</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г. Мончегорск с подв.тер.</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1,8</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6,3</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46,8</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45,1</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г. Оленегорск с подв.тер.</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0,7</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5,7</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29,0</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64,6</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г. Полярные Зори с подв.тер.</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1,8</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17,9</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40,9</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39,4</w:t>
            </w:r>
          </w:p>
        </w:tc>
      </w:tr>
      <w:tr w:rsidR="001D2162" w:rsidRPr="00103EB1" w:rsidTr="00BB6A5E">
        <w:trPr>
          <w:trHeight w:val="288"/>
        </w:trPr>
        <w:tc>
          <w:tcPr>
            <w:tcW w:w="3823" w:type="dxa"/>
            <w:vAlign w:val="top"/>
            <w:hideMark/>
          </w:tcPr>
          <w:p w:rsidR="001D2162" w:rsidRPr="00103EB1" w:rsidRDefault="001D2162" w:rsidP="00BB6A5E">
            <w:pPr>
              <w:rPr>
                <w:sz w:val="20"/>
                <w:szCs w:val="20"/>
                <w:lang w:eastAsia="ru-RU"/>
              </w:rPr>
            </w:pPr>
            <w:r w:rsidRPr="00103EB1">
              <w:rPr>
                <w:rFonts w:eastAsia="SimSun"/>
                <w:sz w:val="20"/>
                <w:szCs w:val="20"/>
              </w:rPr>
              <w:t>ЗАТО Александровск</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4,1</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17,9</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35,6</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42,4</w:t>
            </w:r>
          </w:p>
        </w:tc>
      </w:tr>
      <w:tr w:rsidR="001D2162" w:rsidRPr="00103EB1" w:rsidTr="00BB6A5E">
        <w:trPr>
          <w:trHeight w:val="288"/>
        </w:trPr>
        <w:tc>
          <w:tcPr>
            <w:tcW w:w="3823" w:type="dxa"/>
            <w:vAlign w:val="top"/>
            <w:hideMark/>
          </w:tcPr>
          <w:p w:rsidR="001D2162" w:rsidRPr="00103EB1" w:rsidRDefault="001D2162" w:rsidP="00BB6A5E">
            <w:pPr>
              <w:rPr>
                <w:sz w:val="20"/>
                <w:szCs w:val="20"/>
                <w:lang w:eastAsia="ru-RU"/>
              </w:rPr>
            </w:pPr>
            <w:r w:rsidRPr="00103EB1">
              <w:rPr>
                <w:rFonts w:eastAsia="SimSun"/>
                <w:sz w:val="20"/>
                <w:szCs w:val="20"/>
              </w:rPr>
              <w:t>ЗАТО п. Видяево</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1,5</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12,1</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21,2</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65,3</w:t>
            </w:r>
          </w:p>
        </w:tc>
      </w:tr>
      <w:tr w:rsidR="001D2162" w:rsidRPr="00103EB1" w:rsidTr="00BB6A5E">
        <w:trPr>
          <w:trHeight w:val="288"/>
        </w:trPr>
        <w:tc>
          <w:tcPr>
            <w:tcW w:w="3823" w:type="dxa"/>
            <w:vAlign w:val="top"/>
            <w:hideMark/>
          </w:tcPr>
          <w:p w:rsidR="001D2162" w:rsidRPr="00103EB1" w:rsidRDefault="001D2162" w:rsidP="00BB6A5E">
            <w:pPr>
              <w:rPr>
                <w:sz w:val="20"/>
                <w:szCs w:val="20"/>
                <w:lang w:eastAsia="ru-RU"/>
              </w:rPr>
            </w:pPr>
            <w:r w:rsidRPr="00103EB1">
              <w:rPr>
                <w:rFonts w:eastAsia="SimSun"/>
                <w:sz w:val="20"/>
                <w:szCs w:val="20"/>
              </w:rPr>
              <w:t>ЗАТО г. Заозерск</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2,1</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6,2</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38,5</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53,2</w:t>
            </w:r>
          </w:p>
        </w:tc>
      </w:tr>
      <w:tr w:rsidR="001D2162" w:rsidRPr="00103EB1" w:rsidTr="00BB6A5E">
        <w:trPr>
          <w:trHeight w:val="288"/>
        </w:trPr>
        <w:tc>
          <w:tcPr>
            <w:tcW w:w="3823" w:type="dxa"/>
            <w:vAlign w:val="top"/>
            <w:hideMark/>
          </w:tcPr>
          <w:p w:rsidR="001D2162" w:rsidRPr="00103EB1" w:rsidRDefault="001D2162" w:rsidP="00BB6A5E">
            <w:pPr>
              <w:rPr>
                <w:sz w:val="20"/>
                <w:szCs w:val="20"/>
                <w:lang w:eastAsia="ru-RU"/>
              </w:rPr>
            </w:pPr>
            <w:r w:rsidRPr="00103EB1">
              <w:rPr>
                <w:rFonts w:eastAsia="SimSun"/>
                <w:sz w:val="20"/>
                <w:szCs w:val="20"/>
              </w:rPr>
              <w:t>ЗАТО г. Островной</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0,0</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3,5</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10,0</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86,5</w:t>
            </w:r>
          </w:p>
        </w:tc>
      </w:tr>
      <w:tr w:rsidR="001D2162" w:rsidRPr="00103EB1" w:rsidTr="00BB6A5E">
        <w:trPr>
          <w:trHeight w:val="288"/>
        </w:trPr>
        <w:tc>
          <w:tcPr>
            <w:tcW w:w="3823" w:type="dxa"/>
            <w:vAlign w:val="top"/>
            <w:hideMark/>
          </w:tcPr>
          <w:p w:rsidR="001D2162" w:rsidRPr="00103EB1" w:rsidRDefault="001D2162" w:rsidP="00BB6A5E">
            <w:pPr>
              <w:rPr>
                <w:sz w:val="20"/>
                <w:szCs w:val="20"/>
                <w:lang w:eastAsia="ru-RU"/>
              </w:rPr>
            </w:pPr>
            <w:r w:rsidRPr="00103EB1">
              <w:rPr>
                <w:rFonts w:eastAsia="SimSun"/>
                <w:sz w:val="20"/>
                <w:szCs w:val="20"/>
              </w:rPr>
              <w:t>ЗАТО г. Североморск</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8,1</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22,3</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37,3</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32,3</w:t>
            </w:r>
          </w:p>
        </w:tc>
      </w:tr>
      <w:tr w:rsidR="001D2162" w:rsidRPr="00103EB1" w:rsidTr="00BB6A5E">
        <w:trPr>
          <w:trHeight w:val="288"/>
        </w:trPr>
        <w:tc>
          <w:tcPr>
            <w:tcW w:w="3823" w:type="dxa"/>
            <w:vAlign w:val="top"/>
            <w:hideMark/>
          </w:tcPr>
          <w:p w:rsidR="001D2162" w:rsidRPr="00103EB1" w:rsidRDefault="001D2162" w:rsidP="00BB6A5E">
            <w:pPr>
              <w:rPr>
                <w:sz w:val="20"/>
                <w:szCs w:val="20"/>
                <w:lang w:eastAsia="ru-RU"/>
              </w:rPr>
            </w:pPr>
            <w:r w:rsidRPr="00103EB1">
              <w:rPr>
                <w:sz w:val="20"/>
                <w:szCs w:val="20"/>
                <w:lang w:eastAsia="ru-RU"/>
              </w:rPr>
              <w:t>Ковдорский м.окр.</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7,6</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21,5</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25,6</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45,3</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Кандалакшский м.окр.</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10,4</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15,1</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34,8</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39,8</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Кольский м.окр.</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2,5</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10,1</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77,3</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10,0</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Ловозерский м.окр.</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2,1</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21,5</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34,7</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41,8</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Печенгский м.окр.</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6,6</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17,4</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30,1</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45,9</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lastRenderedPageBreak/>
              <w:t>Терский м.окр.</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1,2</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16,2</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26,2</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56,5</w:t>
            </w:r>
          </w:p>
        </w:tc>
      </w:tr>
      <w:tr w:rsidR="001D2162" w:rsidRPr="00103EB1" w:rsidTr="00BB6A5E">
        <w:trPr>
          <w:trHeight w:val="288"/>
        </w:trPr>
        <w:tc>
          <w:tcPr>
            <w:tcW w:w="9209" w:type="dxa"/>
            <w:gridSpan w:val="5"/>
          </w:tcPr>
          <w:p w:rsidR="001D2162" w:rsidRPr="00103EB1" w:rsidRDefault="001D2162" w:rsidP="00BB6A5E">
            <w:pPr>
              <w:jc w:val="center"/>
              <w:rPr>
                <w:rFonts w:eastAsia="SimSun"/>
                <w:b/>
                <w:bCs/>
                <w:sz w:val="20"/>
                <w:szCs w:val="20"/>
              </w:rPr>
            </w:pPr>
            <w:r w:rsidRPr="00103EB1">
              <w:rPr>
                <w:rFonts w:eastAsia="SimSun"/>
                <w:b/>
                <w:bCs/>
                <w:sz w:val="20"/>
                <w:szCs w:val="20"/>
              </w:rPr>
              <w:t>Пол</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Мужской</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6,2</w:t>
            </w:r>
          </w:p>
        </w:tc>
        <w:tc>
          <w:tcPr>
            <w:tcW w:w="1488"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16,9</w:t>
            </w:r>
          </w:p>
        </w:tc>
        <w:tc>
          <w:tcPr>
            <w:tcW w:w="1311"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40,6</w:t>
            </w:r>
          </w:p>
        </w:tc>
        <w:tc>
          <w:tcPr>
            <w:tcW w:w="1312"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36,2</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Женский</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4,8</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19,4</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29,4</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46,4</w:t>
            </w:r>
          </w:p>
        </w:tc>
      </w:tr>
      <w:tr w:rsidR="001D2162" w:rsidRPr="00103EB1" w:rsidTr="00BB6A5E">
        <w:trPr>
          <w:trHeight w:val="288"/>
        </w:trPr>
        <w:tc>
          <w:tcPr>
            <w:tcW w:w="9209" w:type="dxa"/>
            <w:gridSpan w:val="5"/>
          </w:tcPr>
          <w:p w:rsidR="001D2162" w:rsidRPr="00103EB1" w:rsidRDefault="001D2162" w:rsidP="00BB6A5E">
            <w:pPr>
              <w:jc w:val="center"/>
              <w:rPr>
                <w:rFonts w:eastAsia="SimSun"/>
                <w:b/>
                <w:bCs/>
                <w:sz w:val="20"/>
                <w:szCs w:val="20"/>
              </w:rPr>
            </w:pPr>
            <w:r w:rsidRPr="00103EB1">
              <w:rPr>
                <w:rFonts w:eastAsia="SimSun"/>
                <w:b/>
                <w:bCs/>
                <w:sz w:val="20"/>
                <w:szCs w:val="20"/>
              </w:rPr>
              <w:t>Возраст</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rFonts w:eastAsia="SimSun"/>
                <w:sz w:val="20"/>
                <w:szCs w:val="20"/>
              </w:rPr>
              <w:t>18-24 лет</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6,5</w:t>
            </w:r>
          </w:p>
        </w:tc>
        <w:tc>
          <w:tcPr>
            <w:tcW w:w="1488"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21,2</w:t>
            </w:r>
          </w:p>
        </w:tc>
        <w:tc>
          <w:tcPr>
            <w:tcW w:w="1311"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34,2</w:t>
            </w:r>
          </w:p>
        </w:tc>
        <w:tc>
          <w:tcPr>
            <w:tcW w:w="1312"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38,0</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rFonts w:eastAsia="SimSun"/>
                <w:sz w:val="20"/>
                <w:szCs w:val="20"/>
              </w:rPr>
              <w:t>25-34 лет</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3,1</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17,3</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30,7</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48,8</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rFonts w:eastAsia="SimSun"/>
                <w:sz w:val="20"/>
                <w:szCs w:val="20"/>
              </w:rPr>
              <w:t>35-44 лет</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5,4</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19,5</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35,6</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39,5</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rFonts w:eastAsia="SimSun"/>
                <w:sz w:val="20"/>
                <w:szCs w:val="20"/>
              </w:rPr>
              <w:t>45-54 лет</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5,0</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14,3</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39,2</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41,5</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rFonts w:eastAsia="SimSun"/>
                <w:sz w:val="20"/>
                <w:szCs w:val="20"/>
              </w:rPr>
              <w:t>55-64 лет</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8,3</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16,6</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34,0</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41,0</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rFonts w:eastAsia="SimSun"/>
                <w:sz w:val="20"/>
                <w:szCs w:val="20"/>
              </w:rPr>
              <w:t>65 лет и старше</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4,6</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24,6</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32,4</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38,5</w:t>
            </w:r>
          </w:p>
        </w:tc>
      </w:tr>
      <w:tr w:rsidR="001D2162" w:rsidRPr="00103EB1" w:rsidTr="00BB6A5E">
        <w:trPr>
          <w:trHeight w:val="288"/>
        </w:trPr>
        <w:tc>
          <w:tcPr>
            <w:tcW w:w="9209" w:type="dxa"/>
            <w:gridSpan w:val="5"/>
          </w:tcPr>
          <w:p w:rsidR="001D2162" w:rsidRPr="00103EB1" w:rsidRDefault="001D2162" w:rsidP="00BB6A5E">
            <w:pPr>
              <w:jc w:val="center"/>
              <w:rPr>
                <w:rFonts w:eastAsia="SimSun"/>
                <w:b/>
                <w:bCs/>
                <w:sz w:val="20"/>
                <w:szCs w:val="20"/>
              </w:rPr>
            </w:pPr>
            <w:r w:rsidRPr="00103EB1">
              <w:rPr>
                <w:rFonts w:eastAsia="SimSun"/>
                <w:b/>
                <w:bCs/>
                <w:sz w:val="20"/>
                <w:szCs w:val="20"/>
              </w:rPr>
              <w:t>Социальный статус</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Работаю</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4,7</w:t>
            </w:r>
          </w:p>
        </w:tc>
        <w:tc>
          <w:tcPr>
            <w:tcW w:w="1488"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15,8</w:t>
            </w:r>
          </w:p>
        </w:tc>
        <w:tc>
          <w:tcPr>
            <w:tcW w:w="1311"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34,3</w:t>
            </w:r>
          </w:p>
        </w:tc>
        <w:tc>
          <w:tcPr>
            <w:tcW w:w="1312"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45,2</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Безработный</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14,0</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4,4</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54,4</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27,2</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Учусь/студент</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10,5</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36,0</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33,9</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19,5</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Домохозяйка (-ин)</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5,4</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34,6</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34,6</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25,5</w:t>
            </w:r>
          </w:p>
        </w:tc>
      </w:tr>
      <w:tr w:rsidR="001D2162" w:rsidRPr="00103EB1" w:rsidTr="00BB6A5E">
        <w:trPr>
          <w:trHeight w:val="204"/>
        </w:trPr>
        <w:tc>
          <w:tcPr>
            <w:tcW w:w="3823" w:type="dxa"/>
            <w:hideMark/>
          </w:tcPr>
          <w:p w:rsidR="001D2162" w:rsidRPr="00103EB1" w:rsidRDefault="001D2162" w:rsidP="00BB6A5E">
            <w:pPr>
              <w:rPr>
                <w:sz w:val="20"/>
                <w:szCs w:val="20"/>
                <w:lang w:eastAsia="ru-RU"/>
              </w:rPr>
            </w:pPr>
            <w:r w:rsidRPr="00103EB1">
              <w:rPr>
                <w:sz w:val="20"/>
                <w:szCs w:val="20"/>
                <w:lang w:eastAsia="ru-RU"/>
              </w:rPr>
              <w:t>Пенсионер (в т.ч. по инвалид.)</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6,0</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22,1</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34,5</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37,3</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Самозанятый</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8,5</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18,4</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30,5</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42,7</w:t>
            </w:r>
          </w:p>
        </w:tc>
      </w:tr>
      <w:tr w:rsidR="001D2162" w:rsidRPr="00103EB1" w:rsidTr="00BB6A5E">
        <w:trPr>
          <w:trHeight w:val="288"/>
        </w:trPr>
        <w:tc>
          <w:tcPr>
            <w:tcW w:w="3823" w:type="dxa"/>
          </w:tcPr>
          <w:p w:rsidR="001D2162" w:rsidRPr="00103EB1" w:rsidRDefault="001D2162" w:rsidP="00BB6A5E">
            <w:pPr>
              <w:rPr>
                <w:sz w:val="20"/>
                <w:szCs w:val="20"/>
                <w:lang w:eastAsia="ru-RU"/>
              </w:rPr>
            </w:pPr>
            <w:r w:rsidRPr="00103EB1">
              <w:rPr>
                <w:sz w:val="20"/>
                <w:szCs w:val="20"/>
                <w:lang w:eastAsia="ru-RU"/>
              </w:rPr>
              <w:t>Предприниматель</w:t>
            </w:r>
          </w:p>
        </w:tc>
        <w:tc>
          <w:tcPr>
            <w:tcW w:w="1275" w:type="dxa"/>
            <w:tcBorders>
              <w:top w:val="nil"/>
              <w:left w:val="single" w:sz="4" w:space="0" w:color="auto"/>
              <w:bottom w:val="single" w:sz="4" w:space="0" w:color="auto"/>
              <w:right w:val="single" w:sz="4" w:space="0" w:color="auto"/>
            </w:tcBorders>
            <w:shd w:val="clear" w:color="auto" w:fill="auto"/>
            <w:noWrap/>
          </w:tcPr>
          <w:p w:rsidR="001D2162" w:rsidRPr="00103EB1" w:rsidRDefault="001D2162" w:rsidP="00BB6A5E">
            <w:pPr>
              <w:jc w:val="center"/>
              <w:rPr>
                <w:sz w:val="20"/>
                <w:szCs w:val="20"/>
                <w:lang w:eastAsia="ru-RU"/>
              </w:rPr>
            </w:pPr>
            <w:r w:rsidRPr="00103EB1">
              <w:rPr>
                <w:rFonts w:eastAsia="SimSun"/>
                <w:color w:val="000000"/>
              </w:rPr>
              <w:t>13,2</w:t>
            </w:r>
          </w:p>
        </w:tc>
        <w:tc>
          <w:tcPr>
            <w:tcW w:w="1488" w:type="dxa"/>
            <w:tcBorders>
              <w:top w:val="nil"/>
              <w:left w:val="nil"/>
              <w:bottom w:val="single" w:sz="4" w:space="0" w:color="auto"/>
              <w:right w:val="single" w:sz="4" w:space="0" w:color="auto"/>
            </w:tcBorders>
            <w:shd w:val="clear" w:color="auto" w:fill="auto"/>
            <w:noWrap/>
          </w:tcPr>
          <w:p w:rsidR="001D2162" w:rsidRPr="00103EB1" w:rsidRDefault="001D2162" w:rsidP="00BB6A5E">
            <w:pPr>
              <w:jc w:val="center"/>
              <w:rPr>
                <w:sz w:val="20"/>
                <w:szCs w:val="20"/>
                <w:lang w:eastAsia="ru-RU"/>
              </w:rPr>
            </w:pPr>
            <w:r w:rsidRPr="00103EB1">
              <w:rPr>
                <w:rFonts w:eastAsia="SimSun"/>
                <w:color w:val="000000"/>
              </w:rPr>
              <w:t>16,7</w:t>
            </w:r>
          </w:p>
        </w:tc>
        <w:tc>
          <w:tcPr>
            <w:tcW w:w="1311" w:type="dxa"/>
            <w:tcBorders>
              <w:top w:val="nil"/>
              <w:left w:val="nil"/>
              <w:bottom w:val="single" w:sz="4" w:space="0" w:color="auto"/>
              <w:right w:val="single" w:sz="4" w:space="0" w:color="auto"/>
            </w:tcBorders>
            <w:shd w:val="clear" w:color="auto" w:fill="auto"/>
            <w:noWrap/>
          </w:tcPr>
          <w:p w:rsidR="001D2162" w:rsidRPr="00103EB1" w:rsidRDefault="001D2162" w:rsidP="00BB6A5E">
            <w:pPr>
              <w:jc w:val="center"/>
              <w:rPr>
                <w:sz w:val="20"/>
                <w:szCs w:val="20"/>
                <w:lang w:eastAsia="ru-RU"/>
              </w:rPr>
            </w:pPr>
            <w:r w:rsidRPr="00103EB1">
              <w:rPr>
                <w:rFonts w:eastAsia="SimSun"/>
                <w:color w:val="000000"/>
              </w:rPr>
              <w:t>62,3</w:t>
            </w:r>
          </w:p>
        </w:tc>
        <w:tc>
          <w:tcPr>
            <w:tcW w:w="1312" w:type="dxa"/>
            <w:tcBorders>
              <w:top w:val="nil"/>
              <w:left w:val="nil"/>
              <w:bottom w:val="single" w:sz="4" w:space="0" w:color="auto"/>
              <w:right w:val="single" w:sz="4" w:space="0" w:color="auto"/>
            </w:tcBorders>
            <w:shd w:val="clear" w:color="auto" w:fill="auto"/>
            <w:noWrap/>
          </w:tcPr>
          <w:p w:rsidR="001D2162" w:rsidRPr="00103EB1" w:rsidRDefault="001D2162" w:rsidP="00BB6A5E">
            <w:pPr>
              <w:jc w:val="center"/>
              <w:rPr>
                <w:sz w:val="20"/>
                <w:szCs w:val="20"/>
                <w:lang w:eastAsia="ru-RU"/>
              </w:rPr>
            </w:pPr>
            <w:r w:rsidRPr="00103EB1">
              <w:rPr>
                <w:rFonts w:eastAsia="SimSun"/>
                <w:color w:val="000000"/>
              </w:rPr>
              <w:t>7,9</w:t>
            </w:r>
          </w:p>
        </w:tc>
      </w:tr>
      <w:tr w:rsidR="001D2162" w:rsidRPr="00103EB1" w:rsidTr="00BB6A5E">
        <w:trPr>
          <w:trHeight w:val="288"/>
        </w:trPr>
        <w:tc>
          <w:tcPr>
            <w:tcW w:w="3823" w:type="dxa"/>
            <w:vAlign w:val="top"/>
          </w:tcPr>
          <w:p w:rsidR="001D2162" w:rsidRPr="00103EB1" w:rsidRDefault="001D2162" w:rsidP="00BB6A5E">
            <w:pPr>
              <w:rPr>
                <w:sz w:val="20"/>
                <w:szCs w:val="20"/>
                <w:lang w:eastAsia="ru-RU"/>
              </w:rPr>
            </w:pPr>
            <w:r w:rsidRPr="00103EB1">
              <w:rPr>
                <w:rFonts w:eastAsia="SimSun"/>
                <w:sz w:val="20"/>
                <w:szCs w:val="20"/>
              </w:rPr>
              <w:t>Другое</w:t>
            </w:r>
          </w:p>
        </w:tc>
        <w:tc>
          <w:tcPr>
            <w:tcW w:w="1275" w:type="dxa"/>
            <w:tcBorders>
              <w:top w:val="nil"/>
              <w:left w:val="single" w:sz="4" w:space="0" w:color="auto"/>
              <w:bottom w:val="single" w:sz="4" w:space="0" w:color="auto"/>
              <w:right w:val="single" w:sz="4" w:space="0" w:color="auto"/>
            </w:tcBorders>
            <w:shd w:val="clear" w:color="auto" w:fill="auto"/>
            <w:noWrap/>
          </w:tcPr>
          <w:p w:rsidR="001D2162" w:rsidRPr="00103EB1" w:rsidRDefault="001D2162" w:rsidP="00BB6A5E">
            <w:pPr>
              <w:jc w:val="center"/>
              <w:rPr>
                <w:rFonts w:eastAsia="SimSun"/>
                <w:sz w:val="20"/>
                <w:szCs w:val="20"/>
              </w:rPr>
            </w:pPr>
            <w:r w:rsidRPr="00103EB1">
              <w:rPr>
                <w:rFonts w:eastAsia="SimSun"/>
                <w:color w:val="000000"/>
              </w:rPr>
              <w:t>0,0</w:t>
            </w:r>
          </w:p>
        </w:tc>
        <w:tc>
          <w:tcPr>
            <w:tcW w:w="1488" w:type="dxa"/>
            <w:tcBorders>
              <w:top w:val="nil"/>
              <w:left w:val="nil"/>
              <w:bottom w:val="single" w:sz="4" w:space="0" w:color="auto"/>
              <w:right w:val="single" w:sz="4" w:space="0" w:color="auto"/>
            </w:tcBorders>
            <w:shd w:val="clear" w:color="auto" w:fill="auto"/>
            <w:noWrap/>
          </w:tcPr>
          <w:p w:rsidR="001D2162" w:rsidRPr="00103EB1" w:rsidRDefault="001D2162" w:rsidP="00BB6A5E">
            <w:pPr>
              <w:jc w:val="center"/>
              <w:rPr>
                <w:rFonts w:eastAsia="SimSun"/>
                <w:sz w:val="20"/>
                <w:szCs w:val="20"/>
              </w:rPr>
            </w:pPr>
            <w:r w:rsidRPr="00103EB1">
              <w:rPr>
                <w:rFonts w:eastAsia="SimSun"/>
                <w:color w:val="000000"/>
              </w:rPr>
              <w:t>0,0</w:t>
            </w:r>
          </w:p>
        </w:tc>
        <w:tc>
          <w:tcPr>
            <w:tcW w:w="1311" w:type="dxa"/>
            <w:tcBorders>
              <w:top w:val="nil"/>
              <w:left w:val="nil"/>
              <w:bottom w:val="single" w:sz="4" w:space="0" w:color="auto"/>
              <w:right w:val="single" w:sz="4" w:space="0" w:color="auto"/>
            </w:tcBorders>
            <w:shd w:val="clear" w:color="auto" w:fill="auto"/>
            <w:noWrap/>
          </w:tcPr>
          <w:p w:rsidR="001D2162" w:rsidRPr="00103EB1" w:rsidRDefault="001D2162" w:rsidP="00BB6A5E">
            <w:pPr>
              <w:jc w:val="center"/>
              <w:rPr>
                <w:rFonts w:eastAsia="SimSun"/>
                <w:sz w:val="20"/>
                <w:szCs w:val="20"/>
              </w:rPr>
            </w:pPr>
            <w:r w:rsidRPr="00103EB1">
              <w:rPr>
                <w:rFonts w:eastAsia="SimSun"/>
                <w:color w:val="000000"/>
              </w:rPr>
              <w:t>0,0</w:t>
            </w:r>
          </w:p>
        </w:tc>
        <w:tc>
          <w:tcPr>
            <w:tcW w:w="1312" w:type="dxa"/>
            <w:tcBorders>
              <w:top w:val="nil"/>
              <w:left w:val="nil"/>
              <w:bottom w:val="single" w:sz="4" w:space="0" w:color="auto"/>
              <w:right w:val="single" w:sz="4" w:space="0" w:color="auto"/>
            </w:tcBorders>
            <w:shd w:val="clear" w:color="auto" w:fill="auto"/>
            <w:noWrap/>
          </w:tcPr>
          <w:p w:rsidR="001D2162" w:rsidRPr="00103EB1" w:rsidRDefault="001D2162" w:rsidP="00BB6A5E">
            <w:pPr>
              <w:jc w:val="center"/>
              <w:rPr>
                <w:rFonts w:eastAsia="SimSun"/>
                <w:sz w:val="20"/>
                <w:szCs w:val="20"/>
              </w:rPr>
            </w:pPr>
            <w:r w:rsidRPr="00103EB1">
              <w:rPr>
                <w:rFonts w:eastAsia="SimSun"/>
                <w:color w:val="000000"/>
              </w:rPr>
              <w:t>0,0</w:t>
            </w:r>
          </w:p>
        </w:tc>
      </w:tr>
      <w:tr w:rsidR="001D2162" w:rsidRPr="00103EB1" w:rsidTr="00BB6A5E">
        <w:trPr>
          <w:trHeight w:val="288"/>
        </w:trPr>
        <w:tc>
          <w:tcPr>
            <w:tcW w:w="9209" w:type="dxa"/>
            <w:gridSpan w:val="5"/>
          </w:tcPr>
          <w:p w:rsidR="001D2162" w:rsidRPr="00103EB1" w:rsidRDefault="001D2162" w:rsidP="00BB6A5E">
            <w:pPr>
              <w:jc w:val="center"/>
              <w:rPr>
                <w:b/>
                <w:bCs/>
                <w:sz w:val="20"/>
                <w:szCs w:val="20"/>
                <w:lang w:eastAsia="ru-RU"/>
              </w:rPr>
            </w:pPr>
            <w:r w:rsidRPr="00103EB1">
              <w:rPr>
                <w:b/>
                <w:bCs/>
                <w:sz w:val="20"/>
                <w:szCs w:val="20"/>
                <w:lang w:eastAsia="ru-RU"/>
              </w:rPr>
              <w:t>Образование</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Основное общее</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7,1</w:t>
            </w:r>
          </w:p>
        </w:tc>
        <w:tc>
          <w:tcPr>
            <w:tcW w:w="1488"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23,8</w:t>
            </w:r>
          </w:p>
        </w:tc>
        <w:tc>
          <w:tcPr>
            <w:tcW w:w="1311"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41,4</w:t>
            </w:r>
          </w:p>
        </w:tc>
        <w:tc>
          <w:tcPr>
            <w:tcW w:w="1312"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27,7</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Среднее общее</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5,5</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29,0</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40,1</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25,4</w:t>
            </w:r>
          </w:p>
        </w:tc>
      </w:tr>
      <w:tr w:rsidR="001D2162" w:rsidRPr="00103EB1" w:rsidTr="00BB6A5E">
        <w:trPr>
          <w:trHeight w:val="246"/>
        </w:trPr>
        <w:tc>
          <w:tcPr>
            <w:tcW w:w="3823" w:type="dxa"/>
            <w:hideMark/>
          </w:tcPr>
          <w:p w:rsidR="001D2162" w:rsidRPr="00103EB1" w:rsidRDefault="001D2162" w:rsidP="00BB6A5E">
            <w:pPr>
              <w:rPr>
                <w:sz w:val="20"/>
                <w:szCs w:val="20"/>
                <w:lang w:eastAsia="ru-RU"/>
              </w:rPr>
            </w:pPr>
            <w:r w:rsidRPr="00103EB1">
              <w:rPr>
                <w:sz w:val="20"/>
                <w:szCs w:val="20"/>
                <w:lang w:eastAsia="ru-RU"/>
              </w:rPr>
              <w:t>Среднее профессиональное</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5,5</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17,3</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37,3</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40,0</w:t>
            </w:r>
          </w:p>
        </w:tc>
      </w:tr>
      <w:tr w:rsidR="001D2162" w:rsidRPr="00103EB1" w:rsidTr="00BB6A5E">
        <w:trPr>
          <w:trHeight w:val="282"/>
        </w:trPr>
        <w:tc>
          <w:tcPr>
            <w:tcW w:w="3823" w:type="dxa"/>
            <w:hideMark/>
          </w:tcPr>
          <w:p w:rsidR="001D2162" w:rsidRPr="00103EB1" w:rsidRDefault="001D2162" w:rsidP="00BB6A5E">
            <w:pPr>
              <w:rPr>
                <w:sz w:val="20"/>
                <w:szCs w:val="20"/>
                <w:lang w:eastAsia="ru-RU"/>
              </w:rPr>
            </w:pPr>
            <w:r w:rsidRPr="00103EB1">
              <w:rPr>
                <w:sz w:val="20"/>
                <w:szCs w:val="20"/>
                <w:lang w:eastAsia="ru-RU"/>
              </w:rPr>
              <w:t>Высшее - бакалавриат</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6,6</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25,2</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31,8</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36,4</w:t>
            </w:r>
          </w:p>
        </w:tc>
      </w:tr>
      <w:tr w:rsidR="001D2162" w:rsidRPr="00103EB1" w:rsidTr="00BB6A5E">
        <w:trPr>
          <w:trHeight w:val="217"/>
        </w:trPr>
        <w:tc>
          <w:tcPr>
            <w:tcW w:w="3823" w:type="dxa"/>
            <w:hideMark/>
          </w:tcPr>
          <w:p w:rsidR="001D2162" w:rsidRPr="00103EB1" w:rsidRDefault="001D2162" w:rsidP="00BB6A5E">
            <w:pPr>
              <w:rPr>
                <w:sz w:val="20"/>
                <w:szCs w:val="20"/>
                <w:lang w:eastAsia="ru-RU"/>
              </w:rPr>
            </w:pPr>
            <w:r w:rsidRPr="00103EB1">
              <w:rPr>
                <w:sz w:val="20"/>
                <w:szCs w:val="20"/>
                <w:lang w:eastAsia="ru-RU"/>
              </w:rPr>
              <w:t>Высшее - специалитет, магистратура</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4,6</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12,8</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32,3</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50,3</w:t>
            </w:r>
          </w:p>
        </w:tc>
      </w:tr>
      <w:tr w:rsidR="001D2162" w:rsidRPr="00103EB1" w:rsidTr="00BB6A5E">
        <w:trPr>
          <w:trHeight w:val="286"/>
        </w:trPr>
        <w:tc>
          <w:tcPr>
            <w:tcW w:w="3823" w:type="dxa"/>
            <w:tcBorders>
              <w:bottom w:val="single" w:sz="4" w:space="0" w:color="auto"/>
            </w:tcBorders>
            <w:hideMark/>
          </w:tcPr>
          <w:p w:rsidR="001D2162" w:rsidRPr="00103EB1" w:rsidRDefault="001D2162" w:rsidP="00BB6A5E">
            <w:pPr>
              <w:rPr>
                <w:sz w:val="20"/>
                <w:szCs w:val="20"/>
                <w:lang w:eastAsia="ru-RU"/>
              </w:rPr>
            </w:pPr>
            <w:r w:rsidRPr="00103EB1">
              <w:rPr>
                <w:sz w:val="20"/>
                <w:szCs w:val="20"/>
                <w:lang w:eastAsia="ru-RU"/>
              </w:rPr>
              <w:t>Высшее - ПКВК</w:t>
            </w:r>
          </w:p>
        </w:tc>
        <w:tc>
          <w:tcPr>
            <w:tcW w:w="1275"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9,1</w:t>
            </w:r>
          </w:p>
        </w:tc>
        <w:tc>
          <w:tcPr>
            <w:tcW w:w="1488"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25,9</w:t>
            </w:r>
          </w:p>
        </w:tc>
        <w:tc>
          <w:tcPr>
            <w:tcW w:w="1311"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46,0</w:t>
            </w:r>
          </w:p>
        </w:tc>
        <w:tc>
          <w:tcPr>
            <w:tcW w:w="131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19,0</w:t>
            </w:r>
          </w:p>
        </w:tc>
      </w:tr>
      <w:tr w:rsidR="001D2162" w:rsidRPr="00103EB1" w:rsidTr="00BB6A5E">
        <w:trPr>
          <w:trHeight w:val="286"/>
        </w:trPr>
        <w:tc>
          <w:tcPr>
            <w:tcW w:w="3823" w:type="dxa"/>
            <w:tcBorders>
              <w:top w:val="single" w:sz="4" w:space="0" w:color="auto"/>
            </w:tcBorders>
          </w:tcPr>
          <w:p w:rsidR="001D2162" w:rsidRPr="00103EB1" w:rsidRDefault="001D2162" w:rsidP="00BB6A5E">
            <w:pPr>
              <w:rPr>
                <w:sz w:val="20"/>
                <w:szCs w:val="20"/>
                <w:lang w:eastAsia="ru-RU"/>
              </w:rPr>
            </w:pPr>
            <w:r w:rsidRPr="00103EB1">
              <w:rPr>
                <w:rFonts w:eastAsia="SimSun"/>
                <w:sz w:val="20"/>
                <w:szCs w:val="20"/>
              </w:rPr>
              <w:t>Другое</w:t>
            </w:r>
          </w:p>
        </w:tc>
        <w:tc>
          <w:tcPr>
            <w:tcW w:w="1275" w:type="dxa"/>
            <w:tcBorders>
              <w:top w:val="single" w:sz="4" w:space="0" w:color="auto"/>
              <w:left w:val="single" w:sz="4" w:space="0" w:color="auto"/>
              <w:bottom w:val="single" w:sz="4" w:space="0" w:color="auto"/>
              <w:right w:val="single" w:sz="4" w:space="0" w:color="auto"/>
            </w:tcBorders>
            <w:shd w:val="clear" w:color="auto" w:fill="auto"/>
            <w:noWrap/>
          </w:tcPr>
          <w:p w:rsidR="001D2162" w:rsidRPr="00103EB1" w:rsidRDefault="001D2162" w:rsidP="00BB6A5E">
            <w:pPr>
              <w:jc w:val="center"/>
              <w:rPr>
                <w:rFonts w:eastAsia="SimSun"/>
              </w:rPr>
            </w:pPr>
            <w:r w:rsidRPr="00103EB1">
              <w:rPr>
                <w:rFonts w:eastAsia="SimSun"/>
                <w:color w:val="000000"/>
              </w:rPr>
              <w:t>0,0</w:t>
            </w:r>
          </w:p>
        </w:tc>
        <w:tc>
          <w:tcPr>
            <w:tcW w:w="1488" w:type="dxa"/>
            <w:tcBorders>
              <w:top w:val="single" w:sz="4" w:space="0" w:color="auto"/>
              <w:left w:val="nil"/>
              <w:bottom w:val="single" w:sz="4" w:space="0" w:color="auto"/>
              <w:right w:val="single" w:sz="4" w:space="0" w:color="auto"/>
            </w:tcBorders>
            <w:shd w:val="clear" w:color="auto" w:fill="auto"/>
            <w:noWrap/>
          </w:tcPr>
          <w:p w:rsidR="001D2162" w:rsidRPr="00103EB1" w:rsidRDefault="001D2162" w:rsidP="00BB6A5E">
            <w:pPr>
              <w:jc w:val="center"/>
              <w:rPr>
                <w:rFonts w:eastAsia="SimSun"/>
              </w:rPr>
            </w:pPr>
            <w:r w:rsidRPr="00103EB1">
              <w:rPr>
                <w:rFonts w:eastAsia="SimSun"/>
                <w:color w:val="000000"/>
              </w:rPr>
              <w:t>0,0</w:t>
            </w:r>
          </w:p>
        </w:tc>
        <w:tc>
          <w:tcPr>
            <w:tcW w:w="1311" w:type="dxa"/>
            <w:tcBorders>
              <w:top w:val="single" w:sz="4" w:space="0" w:color="auto"/>
              <w:left w:val="nil"/>
              <w:bottom w:val="single" w:sz="4" w:space="0" w:color="auto"/>
              <w:right w:val="single" w:sz="4" w:space="0" w:color="auto"/>
            </w:tcBorders>
            <w:shd w:val="clear" w:color="auto" w:fill="auto"/>
            <w:noWrap/>
          </w:tcPr>
          <w:p w:rsidR="001D2162" w:rsidRPr="00103EB1" w:rsidRDefault="001D2162" w:rsidP="00BB6A5E">
            <w:pPr>
              <w:jc w:val="center"/>
              <w:rPr>
                <w:rFonts w:eastAsia="SimSun"/>
              </w:rPr>
            </w:pPr>
            <w:r w:rsidRPr="00103EB1">
              <w:rPr>
                <w:rFonts w:eastAsia="SimSun"/>
                <w:color w:val="000000"/>
              </w:rPr>
              <w:t>0,0</w:t>
            </w:r>
          </w:p>
        </w:tc>
        <w:tc>
          <w:tcPr>
            <w:tcW w:w="1312" w:type="dxa"/>
            <w:tcBorders>
              <w:top w:val="single" w:sz="4" w:space="0" w:color="auto"/>
              <w:left w:val="nil"/>
              <w:bottom w:val="single" w:sz="4" w:space="0" w:color="auto"/>
              <w:right w:val="single" w:sz="4" w:space="0" w:color="auto"/>
            </w:tcBorders>
            <w:shd w:val="clear" w:color="auto" w:fill="auto"/>
            <w:noWrap/>
          </w:tcPr>
          <w:p w:rsidR="001D2162" w:rsidRPr="00103EB1" w:rsidRDefault="001D2162" w:rsidP="00BB6A5E">
            <w:pPr>
              <w:jc w:val="center"/>
              <w:rPr>
                <w:rFonts w:eastAsia="SimSun"/>
              </w:rPr>
            </w:pPr>
            <w:r w:rsidRPr="00103EB1">
              <w:rPr>
                <w:rFonts w:eastAsia="SimSun"/>
                <w:color w:val="000000"/>
              </w:rPr>
              <w:t>0,0</w:t>
            </w:r>
          </w:p>
        </w:tc>
      </w:tr>
    </w:tbl>
    <w:p w:rsidR="001D2162" w:rsidRPr="00103EB1" w:rsidRDefault="001D2162" w:rsidP="001D2162">
      <w:pPr>
        <w:widowControl/>
        <w:spacing w:before="120" w:after="120"/>
        <w:ind w:firstLine="709"/>
        <w:jc w:val="both"/>
        <w:rPr>
          <w:rFonts w:eastAsia="Calibri"/>
          <w:sz w:val="28"/>
          <w:szCs w:val="28"/>
        </w:rPr>
      </w:pPr>
      <w:r w:rsidRPr="00103EB1">
        <w:rPr>
          <w:rFonts w:eastAsia="Calibri"/>
          <w:sz w:val="28"/>
          <w:szCs w:val="28"/>
        </w:rPr>
        <w:t>Удовлетворенность потребителей уровнем цен и качества товаров, работ и услуг в целом по всем исследуемым рынкам Мурманской области в 2024 году представлены на рисунках 3.9-3.10 (рассчитано как среднее значение оценок отдельных рынков в %).</w:t>
      </w:r>
    </w:p>
    <w:p w:rsidR="001D2162" w:rsidRPr="00103EB1" w:rsidRDefault="001D2162" w:rsidP="001D2162">
      <w:pPr>
        <w:keepNext/>
        <w:widowControl/>
        <w:tabs>
          <w:tab w:val="left" w:pos="709"/>
        </w:tabs>
        <w:jc w:val="center"/>
        <w:rPr>
          <w:rFonts w:eastAsia="Calibri"/>
          <w:sz w:val="28"/>
          <w:szCs w:val="28"/>
        </w:rPr>
      </w:pPr>
      <w:r w:rsidRPr="00103EB1">
        <w:rPr>
          <w:rFonts w:eastAsia="Calibri"/>
          <w:noProof/>
          <w:sz w:val="28"/>
          <w:szCs w:val="28"/>
          <w:lang w:eastAsia="ru-RU"/>
        </w:rPr>
        <w:drawing>
          <wp:inline distT="0" distB="0" distL="0" distR="0" wp14:anchorId="19EA9BCC" wp14:editId="5867B2B5">
            <wp:extent cx="5350083" cy="1818410"/>
            <wp:effectExtent l="0" t="0" r="3175" b="0"/>
            <wp:docPr id="3993" name="Диаграмма 3993">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F167F024-64F6-478C-B97A-B835AC86653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D2162" w:rsidRPr="00103EB1" w:rsidRDefault="001D2162" w:rsidP="001D2162">
      <w:pPr>
        <w:widowControl/>
        <w:numPr>
          <w:ilvl w:val="0"/>
          <w:numId w:val="7"/>
        </w:numPr>
        <w:spacing w:after="120"/>
        <w:ind w:left="0" w:firstLine="0"/>
        <w:jc w:val="center"/>
        <w:rPr>
          <w:rFonts w:eastAsia="Calibri"/>
          <w:i/>
          <w:iCs/>
          <w:sz w:val="24"/>
          <w:szCs w:val="18"/>
        </w:rPr>
      </w:pPr>
      <w:r w:rsidRPr="00103EB1">
        <w:rPr>
          <w:rFonts w:eastAsia="Calibri"/>
          <w:i/>
          <w:iCs/>
          <w:sz w:val="24"/>
          <w:szCs w:val="18"/>
        </w:rPr>
        <w:t>Оценка уровня цен на товары, работы и услуги на рынках Мурманской области в целом, % от выборки в целом</w:t>
      </w:r>
    </w:p>
    <w:p w:rsidR="001D2162" w:rsidRPr="00103EB1" w:rsidRDefault="001D2162" w:rsidP="001D2162">
      <w:pPr>
        <w:widowControl/>
        <w:ind w:firstLine="709"/>
        <w:jc w:val="both"/>
        <w:rPr>
          <w:rFonts w:eastAsia="Calibri"/>
          <w:sz w:val="28"/>
          <w:szCs w:val="28"/>
        </w:rPr>
      </w:pPr>
    </w:p>
    <w:p w:rsidR="001D2162" w:rsidRPr="00103EB1" w:rsidRDefault="001D2162" w:rsidP="001D2162">
      <w:pPr>
        <w:keepNext/>
        <w:widowControl/>
        <w:tabs>
          <w:tab w:val="left" w:pos="709"/>
        </w:tabs>
        <w:jc w:val="center"/>
        <w:rPr>
          <w:rFonts w:eastAsia="Calibri"/>
          <w:sz w:val="28"/>
          <w:szCs w:val="28"/>
        </w:rPr>
      </w:pPr>
      <w:r w:rsidRPr="00103EB1">
        <w:rPr>
          <w:rFonts w:eastAsia="Calibri"/>
          <w:noProof/>
          <w:sz w:val="28"/>
          <w:szCs w:val="28"/>
          <w:lang w:eastAsia="ru-RU"/>
        </w:rPr>
        <w:lastRenderedPageBreak/>
        <w:drawing>
          <wp:inline distT="0" distB="0" distL="0" distR="0" wp14:anchorId="1D3F9C2D" wp14:editId="2C573CB2">
            <wp:extent cx="5783038" cy="2370362"/>
            <wp:effectExtent l="0" t="0" r="8255" b="0"/>
            <wp:docPr id="3994" name="Диаграмма 3994">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62F84413-AF79-4246-A5E2-6363A65142B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D2162" w:rsidRPr="00103EB1" w:rsidRDefault="001D2162" w:rsidP="001D2162">
      <w:pPr>
        <w:widowControl/>
        <w:numPr>
          <w:ilvl w:val="0"/>
          <w:numId w:val="7"/>
        </w:numPr>
        <w:ind w:left="0" w:firstLine="0"/>
        <w:jc w:val="center"/>
        <w:rPr>
          <w:rFonts w:eastAsia="Calibri"/>
          <w:i/>
          <w:iCs/>
          <w:sz w:val="24"/>
          <w:szCs w:val="18"/>
        </w:rPr>
      </w:pPr>
      <w:r w:rsidRPr="00103EB1">
        <w:rPr>
          <w:rFonts w:eastAsia="Calibri"/>
          <w:i/>
          <w:iCs/>
          <w:sz w:val="24"/>
          <w:szCs w:val="18"/>
        </w:rPr>
        <w:t>Оценка качества товаров, работ и услуг на рынках Мурманской области в целом, % от выборки в целом</w:t>
      </w:r>
    </w:p>
    <w:p w:rsidR="001D2162" w:rsidRPr="00103EB1" w:rsidRDefault="001D2162" w:rsidP="001D2162">
      <w:pPr>
        <w:widowControl/>
        <w:spacing w:before="120"/>
        <w:ind w:firstLine="709"/>
        <w:jc w:val="both"/>
        <w:rPr>
          <w:rFonts w:eastAsia="Calibri"/>
          <w:sz w:val="28"/>
          <w:szCs w:val="28"/>
        </w:rPr>
      </w:pPr>
      <w:bookmarkStart w:id="4" w:name="_Hlk89802505"/>
      <w:r w:rsidRPr="00103EB1">
        <w:rPr>
          <w:rFonts w:eastAsia="Calibri"/>
          <w:sz w:val="28"/>
          <w:szCs w:val="28"/>
        </w:rPr>
        <w:t xml:space="preserve">В целом, удовлетворенность ценами ниже, чем качеством товаров, работ и услуг на рынках Мурманской области в 2025 году. Уровнем цен в той или иной степени удовлетворены 34,4% опрошенных (48,3% – без учета затруднившихся дать ответ). Качеством товаров, работ и услуг в той или иной степени удовлетворены 40,0% опрошенных потребителей (57,5% – без учета затруднившихся дать ответ). </w:t>
      </w:r>
      <w:bookmarkEnd w:id="4"/>
      <w:r w:rsidRPr="00103EB1">
        <w:rPr>
          <w:rFonts w:eastAsia="Calibri"/>
          <w:sz w:val="28"/>
          <w:szCs w:val="28"/>
        </w:rPr>
        <w:t>Каждый третий-четвертый опрошенный затруднился оценить свою удовлетворенность уровнем цен (28,8%) и качеством товаров, работ и услуг (30,4%).</w:t>
      </w:r>
    </w:p>
    <w:p w:rsidR="001D2162" w:rsidRPr="00103EB1" w:rsidRDefault="001D2162" w:rsidP="001D2162">
      <w:pPr>
        <w:widowControl/>
        <w:ind w:firstLine="709"/>
        <w:jc w:val="both"/>
        <w:rPr>
          <w:rFonts w:eastAsia="Calibri"/>
          <w:sz w:val="28"/>
          <w:szCs w:val="28"/>
        </w:rPr>
      </w:pPr>
      <w:r w:rsidRPr="00103EB1">
        <w:rPr>
          <w:rFonts w:eastAsia="Calibri"/>
          <w:sz w:val="28"/>
          <w:szCs w:val="28"/>
        </w:rPr>
        <w:t>Удовлетворенность потребителей уровнем цен и качеством товаров, работ и услуг в разрезе исследуемых рынков представлены на рисунках 3.11-3.12.</w:t>
      </w:r>
    </w:p>
    <w:p w:rsidR="001D2162" w:rsidRPr="00103EB1" w:rsidRDefault="001D2162" w:rsidP="001D2162">
      <w:pPr>
        <w:widowControl/>
        <w:jc w:val="both"/>
        <w:rPr>
          <w:rFonts w:eastAsia="Calibri"/>
          <w:sz w:val="28"/>
          <w:szCs w:val="28"/>
        </w:rPr>
      </w:pPr>
      <w:r w:rsidRPr="00103EB1">
        <w:rPr>
          <w:rFonts w:eastAsia="Calibri"/>
          <w:noProof/>
          <w:sz w:val="28"/>
          <w:szCs w:val="28"/>
          <w:lang w:eastAsia="ru-RU"/>
        </w:rPr>
        <w:lastRenderedPageBreak/>
        <w:drawing>
          <wp:inline distT="0" distB="0" distL="0" distR="0" wp14:anchorId="29C0440B" wp14:editId="4FFF297F">
            <wp:extent cx="5850890" cy="8197702"/>
            <wp:effectExtent l="0" t="0" r="0" b="0"/>
            <wp:docPr id="3995" name="Диаграмма 3995">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DFB898BF-0AB0-4492-A656-C5490BD0A14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D2162" w:rsidRPr="00103EB1" w:rsidRDefault="001D2162" w:rsidP="001D2162">
      <w:pPr>
        <w:widowControl/>
        <w:numPr>
          <w:ilvl w:val="0"/>
          <w:numId w:val="7"/>
        </w:numPr>
        <w:spacing w:after="120"/>
        <w:ind w:left="0" w:firstLine="0"/>
        <w:jc w:val="center"/>
        <w:rPr>
          <w:rFonts w:eastAsia="Calibri"/>
          <w:i/>
          <w:iCs/>
          <w:sz w:val="24"/>
          <w:szCs w:val="18"/>
        </w:rPr>
      </w:pPr>
      <w:r w:rsidRPr="00103EB1">
        <w:rPr>
          <w:rFonts w:eastAsia="Calibri"/>
          <w:i/>
          <w:iCs/>
          <w:sz w:val="24"/>
          <w:szCs w:val="18"/>
        </w:rPr>
        <w:t>Оценка уровня цен на товары, работы и услуги на рынках Мурманской области, в разрезе исследуемых рынков, % от выборки в целом (по строке)</w:t>
      </w:r>
    </w:p>
    <w:p w:rsidR="001D2162" w:rsidRPr="00103EB1" w:rsidRDefault="001D2162" w:rsidP="001D2162">
      <w:pPr>
        <w:keepNext/>
        <w:widowControl/>
        <w:jc w:val="center"/>
        <w:rPr>
          <w:rFonts w:eastAsia="Calibri"/>
          <w:sz w:val="28"/>
          <w:szCs w:val="28"/>
        </w:rPr>
      </w:pPr>
      <w:r w:rsidRPr="00103EB1">
        <w:rPr>
          <w:rFonts w:eastAsia="Calibri"/>
          <w:noProof/>
          <w:sz w:val="28"/>
          <w:szCs w:val="28"/>
          <w:lang w:eastAsia="ru-RU"/>
        </w:rPr>
        <w:lastRenderedPageBreak/>
        <w:drawing>
          <wp:inline distT="0" distB="0" distL="0" distR="0" wp14:anchorId="0AE7BC44" wp14:editId="772E28FC">
            <wp:extent cx="5850890" cy="8176437"/>
            <wp:effectExtent l="0" t="0" r="0" b="0"/>
            <wp:docPr id="3996" name="Диаграмма 3996">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CDE169D3-317E-4D3A-B59B-BEEEE0404FD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1D2162" w:rsidRPr="00103EB1" w:rsidRDefault="001D2162" w:rsidP="001D2162">
      <w:pPr>
        <w:widowControl/>
        <w:numPr>
          <w:ilvl w:val="0"/>
          <w:numId w:val="7"/>
        </w:numPr>
        <w:spacing w:after="120"/>
        <w:ind w:left="0" w:firstLine="0"/>
        <w:jc w:val="center"/>
        <w:rPr>
          <w:rFonts w:eastAsia="Calibri"/>
          <w:i/>
          <w:iCs/>
          <w:sz w:val="24"/>
          <w:szCs w:val="18"/>
        </w:rPr>
      </w:pPr>
      <w:r w:rsidRPr="00103EB1">
        <w:rPr>
          <w:rFonts w:eastAsia="Calibri"/>
          <w:i/>
          <w:iCs/>
          <w:sz w:val="24"/>
          <w:szCs w:val="18"/>
        </w:rPr>
        <w:t>Оценка качества товаров, работ и услуг на рынках Мурманской области, в разрезе исследуемых рынков, % от выборки в целом (по строке)</w:t>
      </w:r>
    </w:p>
    <w:p w:rsidR="001D2162" w:rsidRPr="00103EB1" w:rsidRDefault="001D2162" w:rsidP="001D2162">
      <w:pPr>
        <w:widowControl/>
        <w:ind w:firstLine="709"/>
        <w:jc w:val="both"/>
        <w:rPr>
          <w:rFonts w:eastAsia="Calibri"/>
          <w:sz w:val="28"/>
          <w:szCs w:val="28"/>
        </w:rPr>
      </w:pPr>
      <w:r w:rsidRPr="00103EB1">
        <w:rPr>
          <w:rFonts w:eastAsia="Calibri"/>
          <w:sz w:val="28"/>
          <w:szCs w:val="28"/>
        </w:rPr>
        <w:t>Относительно высокий уровень удовлетворенности потребителей уровнем цен товаров, работ и услуг наблюдается на следующих рынках (сумма вариантов «удовлетворительно» и «скорее удовлетворительно»):</w:t>
      </w:r>
    </w:p>
    <w:p w:rsidR="001D2162" w:rsidRPr="00103EB1" w:rsidRDefault="001D2162" w:rsidP="001D2162">
      <w:pPr>
        <w:widowControl/>
        <w:ind w:firstLine="709"/>
        <w:jc w:val="both"/>
        <w:rPr>
          <w:rFonts w:eastAsia="Calibri"/>
          <w:sz w:val="28"/>
          <w:szCs w:val="28"/>
        </w:rPr>
      </w:pPr>
      <w:r w:rsidRPr="00103EB1">
        <w:rPr>
          <w:rFonts w:eastAsia="Calibri"/>
          <w:sz w:val="28"/>
          <w:szCs w:val="28"/>
        </w:rPr>
        <w:lastRenderedPageBreak/>
        <w:t>- рынок услуг дополнительного образования детей (50,3%; без учета затруднившихся ответить – 63,4%);</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оказания услуг по перевозке пассажиров автомобильным транспортом по муниципальным маршрутам регулярных перевозок (45,5%; без учета затруднившихся ответить – 53,8%);</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розничной торговли лекарственными препаратами, медицинскими изделиями (43,4%; без учета затруднившихся ответить – 57,3%).</w:t>
      </w:r>
    </w:p>
    <w:p w:rsidR="001D2162" w:rsidRPr="00103EB1" w:rsidRDefault="001D2162" w:rsidP="001D2162">
      <w:pPr>
        <w:widowControl/>
        <w:ind w:firstLine="709"/>
        <w:jc w:val="both"/>
        <w:rPr>
          <w:rFonts w:eastAsia="Calibri"/>
          <w:sz w:val="28"/>
          <w:szCs w:val="28"/>
        </w:rPr>
      </w:pPr>
      <w:r w:rsidRPr="00103EB1">
        <w:rPr>
          <w:rFonts w:eastAsia="Calibri"/>
          <w:sz w:val="28"/>
          <w:szCs w:val="28"/>
        </w:rPr>
        <w:t>Наиболее низкий уровень удовлетворенности уровнем цен товаров, работ и услуг охватывает следующие рынки (сумма вариантов «неудовлетворительно» и «скорее неудовлетворительно»):</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теплоснабжения (производство тепловой энергии) (53,2%; без учета затруднившихся ответить – 62,8%);</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медицинских услуг (51,9%; без учета затруднившихся ответить – 61,4%);</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выполнения работ по содержанию и текущему ремонту общего имущества собственников помещений в многоквартирном доме (49,2%; без учета затруднившихся ответить – 63,9%).</w:t>
      </w:r>
    </w:p>
    <w:p w:rsidR="001D2162" w:rsidRPr="00103EB1" w:rsidRDefault="001D2162" w:rsidP="001D2162">
      <w:pPr>
        <w:widowControl/>
        <w:ind w:firstLine="709"/>
        <w:jc w:val="both"/>
        <w:rPr>
          <w:rFonts w:eastAsia="Calibri"/>
          <w:sz w:val="28"/>
          <w:szCs w:val="28"/>
        </w:rPr>
      </w:pPr>
      <w:r w:rsidRPr="00103EB1">
        <w:rPr>
          <w:rFonts w:eastAsia="Calibri"/>
          <w:sz w:val="28"/>
          <w:szCs w:val="28"/>
        </w:rPr>
        <w:t>Удовлетворенность потребителей качеством товаров, работ и услуг наиболее высока на следующих рынках (сумма вариантов «удовлетворительно» и «скорее удовлетворительно»):</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розничной торговли лекарственными препаратами, медицинскими изделиями (53,1%; без учета затруднившихся ответить – 64,2%);</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электроэнергетики (производство электроэнергии на розничном рынке) (51,8%; без учета затруднившихся ответить – 65,5%);</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оказания услуг по перевозке пассажиров автомобильным транспортом по муниципальным маршрутам регулярных перевозок (51,4%; без учета затруднившихся ответить – 66,7%);</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дополнительного образования детей (51,1%; без учета затруднившихся ответить – 63,4%);</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электроэнергетики (купля-продажа) (50,2%; без учета затруднившихся ответить – 65,7%).</w:t>
      </w:r>
    </w:p>
    <w:p w:rsidR="001D2162" w:rsidRPr="00103EB1" w:rsidRDefault="001D2162" w:rsidP="001D2162">
      <w:pPr>
        <w:widowControl/>
        <w:ind w:firstLine="709"/>
        <w:jc w:val="both"/>
        <w:rPr>
          <w:rFonts w:eastAsia="Calibri"/>
          <w:sz w:val="28"/>
          <w:szCs w:val="28"/>
        </w:rPr>
      </w:pPr>
      <w:r w:rsidRPr="00103EB1">
        <w:rPr>
          <w:rFonts w:eastAsia="Calibri"/>
          <w:sz w:val="28"/>
          <w:szCs w:val="28"/>
        </w:rPr>
        <w:t xml:space="preserve">Низкий уровень удовлетворенности качеством товаров, работ и услуг характеризует следующие рынки: </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медицинских услуг (48,4%; без учета затруднившихся ответить – 58,5%);</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выполнения работ по содержанию и текущему ремонту общего имущества собственников помещений в многоквартирном доме (42,7%; без учета затруднившихся ответить – 56,6%);</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по транспортированию твердых коммунальных отходов (38,6%; без учета затруднившихся ответить – 47,1%).</w:t>
      </w:r>
    </w:p>
    <w:p w:rsidR="001D2162" w:rsidRPr="00103EB1" w:rsidRDefault="001D2162" w:rsidP="001D2162">
      <w:pPr>
        <w:widowControl/>
        <w:spacing w:after="120"/>
        <w:ind w:firstLine="709"/>
        <w:jc w:val="both"/>
        <w:rPr>
          <w:rFonts w:eastAsia="Calibri"/>
          <w:sz w:val="28"/>
          <w:szCs w:val="28"/>
        </w:rPr>
      </w:pPr>
      <w:r w:rsidRPr="00103EB1">
        <w:rPr>
          <w:rFonts w:eastAsia="Calibri"/>
          <w:sz w:val="28"/>
          <w:szCs w:val="28"/>
        </w:rPr>
        <w:t>Анализ соотношения удовлетворенности потребителей ценой и качеством товаров, работ и услуг представлен в таблице 3.3.</w:t>
      </w:r>
    </w:p>
    <w:p w:rsidR="001D2162" w:rsidRPr="00103EB1" w:rsidRDefault="001D2162" w:rsidP="001D2162">
      <w:pPr>
        <w:keepNext/>
        <w:widowControl/>
        <w:numPr>
          <w:ilvl w:val="0"/>
          <w:numId w:val="8"/>
        </w:numPr>
        <w:spacing w:after="120"/>
        <w:ind w:left="0" w:firstLine="0"/>
        <w:jc w:val="both"/>
        <w:rPr>
          <w:rFonts w:eastAsia="Calibri"/>
          <w:i/>
          <w:iCs/>
          <w:sz w:val="24"/>
          <w:szCs w:val="18"/>
        </w:rPr>
      </w:pPr>
      <w:r w:rsidRPr="00103EB1">
        <w:rPr>
          <w:rFonts w:eastAsia="Calibri"/>
          <w:i/>
          <w:iCs/>
          <w:sz w:val="24"/>
          <w:szCs w:val="18"/>
        </w:rPr>
        <w:lastRenderedPageBreak/>
        <w:t>Уровень удовлетворенности потребителей ценой и качеством товаров, работ, услуг, в разрезе исследуемых рынков, % удовлетворенных респондентов от выборки (сумма вариантов «удовлетворительно» и «скорее удовлетворительно»)</w:t>
      </w:r>
    </w:p>
    <w:tbl>
      <w:tblPr>
        <w:tblStyle w:val="17"/>
        <w:tblW w:w="9464" w:type="dxa"/>
        <w:tblInd w:w="-113" w:type="dxa"/>
        <w:tblLayout w:type="fixed"/>
        <w:tblLook w:val="04A0" w:firstRow="1" w:lastRow="0" w:firstColumn="1" w:lastColumn="0" w:noHBand="0" w:noVBand="1"/>
      </w:tblPr>
      <w:tblGrid>
        <w:gridCol w:w="6062"/>
        <w:gridCol w:w="709"/>
        <w:gridCol w:w="1134"/>
        <w:gridCol w:w="1559"/>
      </w:tblGrid>
      <w:tr w:rsidR="001D2162" w:rsidRPr="00103EB1" w:rsidTr="00BB6A5E">
        <w:trPr>
          <w:trHeight w:val="240"/>
          <w:tblHeader/>
        </w:trPr>
        <w:tc>
          <w:tcPr>
            <w:tcW w:w="6062" w:type="dxa"/>
            <w:noWrap/>
            <w:hideMark/>
          </w:tcPr>
          <w:p w:rsidR="001D2162" w:rsidRPr="00103EB1" w:rsidRDefault="001D2162" w:rsidP="00BB6A5E">
            <w:pPr>
              <w:jc w:val="center"/>
              <w:rPr>
                <w:b/>
                <w:bCs/>
                <w:sz w:val="20"/>
                <w:szCs w:val="20"/>
                <w:lang w:eastAsia="ru-RU"/>
              </w:rPr>
            </w:pPr>
            <w:r w:rsidRPr="00103EB1">
              <w:rPr>
                <w:b/>
                <w:bCs/>
                <w:sz w:val="20"/>
                <w:szCs w:val="20"/>
                <w:lang w:eastAsia="ru-RU"/>
              </w:rPr>
              <w:t>Рынки товаров, работ и услуг Мурманской области</w:t>
            </w:r>
          </w:p>
        </w:tc>
        <w:tc>
          <w:tcPr>
            <w:tcW w:w="709" w:type="dxa"/>
            <w:noWrap/>
            <w:hideMark/>
          </w:tcPr>
          <w:p w:rsidR="001D2162" w:rsidRPr="00103EB1" w:rsidRDefault="001D2162" w:rsidP="00BB6A5E">
            <w:pPr>
              <w:jc w:val="center"/>
              <w:rPr>
                <w:b/>
                <w:bCs/>
                <w:sz w:val="20"/>
                <w:szCs w:val="20"/>
                <w:lang w:eastAsia="ru-RU"/>
              </w:rPr>
            </w:pPr>
            <w:r w:rsidRPr="00103EB1">
              <w:rPr>
                <w:b/>
                <w:bCs/>
                <w:sz w:val="20"/>
                <w:szCs w:val="20"/>
                <w:lang w:eastAsia="ru-RU"/>
              </w:rPr>
              <w:t>Цена</w:t>
            </w:r>
          </w:p>
        </w:tc>
        <w:tc>
          <w:tcPr>
            <w:tcW w:w="1134" w:type="dxa"/>
            <w:noWrap/>
            <w:hideMark/>
          </w:tcPr>
          <w:p w:rsidR="001D2162" w:rsidRPr="00103EB1" w:rsidRDefault="001D2162" w:rsidP="00BB6A5E">
            <w:pPr>
              <w:jc w:val="center"/>
              <w:rPr>
                <w:b/>
                <w:bCs/>
                <w:sz w:val="20"/>
                <w:szCs w:val="20"/>
                <w:lang w:eastAsia="ru-RU"/>
              </w:rPr>
            </w:pPr>
            <w:r w:rsidRPr="00103EB1">
              <w:rPr>
                <w:b/>
                <w:bCs/>
                <w:sz w:val="20"/>
                <w:szCs w:val="20"/>
                <w:lang w:eastAsia="ru-RU"/>
              </w:rPr>
              <w:t>Качество</w:t>
            </w:r>
          </w:p>
        </w:tc>
        <w:tc>
          <w:tcPr>
            <w:tcW w:w="1559" w:type="dxa"/>
          </w:tcPr>
          <w:p w:rsidR="001D2162" w:rsidRPr="00103EB1" w:rsidRDefault="001D2162" w:rsidP="00BB6A5E">
            <w:pPr>
              <w:jc w:val="center"/>
              <w:rPr>
                <w:b/>
                <w:bCs/>
                <w:sz w:val="20"/>
                <w:szCs w:val="20"/>
                <w:lang w:eastAsia="ru-RU"/>
              </w:rPr>
            </w:pPr>
            <w:r w:rsidRPr="00103EB1">
              <w:rPr>
                <w:b/>
                <w:bCs/>
                <w:sz w:val="20"/>
                <w:szCs w:val="20"/>
                <w:lang w:eastAsia="ru-RU"/>
              </w:rPr>
              <w:t>Соотношение удовлетворенности*</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услуг по транспортированию твердых коммунальных отходов (ТКО)</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35,6</w:t>
            </w:r>
          </w:p>
        </w:tc>
        <w:tc>
          <w:tcPr>
            <w:tcW w:w="1134" w:type="dxa"/>
            <w:noWrap/>
            <w:hideMark/>
          </w:tcPr>
          <w:p w:rsidR="001D2162" w:rsidRPr="00103EB1" w:rsidRDefault="001D2162" w:rsidP="00BB6A5E">
            <w:pPr>
              <w:jc w:val="center"/>
              <w:rPr>
                <w:sz w:val="20"/>
                <w:szCs w:val="20"/>
                <w:lang w:eastAsia="ru-RU"/>
              </w:rPr>
            </w:pPr>
            <w:r w:rsidRPr="00103EB1">
              <w:rPr>
                <w:rFonts w:eastAsia="SimSun"/>
              </w:rPr>
              <w:t>43,3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-7,7</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электроэнергетики (производство электроэнергии на розничном рынке)</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37,6</w:t>
            </w:r>
          </w:p>
        </w:tc>
        <w:tc>
          <w:tcPr>
            <w:tcW w:w="1134" w:type="dxa"/>
            <w:noWrap/>
            <w:hideMark/>
          </w:tcPr>
          <w:p w:rsidR="001D2162" w:rsidRPr="00103EB1" w:rsidRDefault="001D2162" w:rsidP="00BB6A5E">
            <w:pPr>
              <w:jc w:val="center"/>
              <w:rPr>
                <w:sz w:val="20"/>
                <w:szCs w:val="20"/>
                <w:lang w:eastAsia="ru-RU"/>
              </w:rPr>
            </w:pPr>
            <w:r w:rsidRPr="00103EB1">
              <w:rPr>
                <w:rFonts w:eastAsia="SimSun"/>
              </w:rPr>
              <w:t>51,8</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-14,2</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электроэнергетики (купля-продажа на розничном рынке)</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34,5</w:t>
            </w:r>
          </w:p>
        </w:tc>
        <w:tc>
          <w:tcPr>
            <w:tcW w:w="1134" w:type="dxa"/>
            <w:noWrap/>
            <w:hideMark/>
          </w:tcPr>
          <w:p w:rsidR="001D2162" w:rsidRPr="00103EB1" w:rsidRDefault="001D2162" w:rsidP="00BB6A5E">
            <w:pPr>
              <w:jc w:val="center"/>
              <w:rPr>
                <w:sz w:val="20"/>
                <w:szCs w:val="20"/>
                <w:lang w:eastAsia="ru-RU"/>
              </w:rPr>
            </w:pPr>
            <w:r w:rsidRPr="00103EB1">
              <w:rPr>
                <w:rFonts w:eastAsia="SimSun"/>
              </w:rPr>
              <w:t>50,2</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-15,7</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теплоснабжения (производство тепловой энергии)</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31,5</w:t>
            </w:r>
          </w:p>
        </w:tc>
        <w:tc>
          <w:tcPr>
            <w:tcW w:w="1134" w:type="dxa"/>
            <w:noWrap/>
            <w:hideMark/>
          </w:tcPr>
          <w:p w:rsidR="001D2162" w:rsidRPr="00103EB1" w:rsidRDefault="001D2162" w:rsidP="00BB6A5E">
            <w:pPr>
              <w:jc w:val="center"/>
              <w:rPr>
                <w:sz w:val="20"/>
                <w:szCs w:val="20"/>
                <w:lang w:eastAsia="ru-RU"/>
              </w:rPr>
            </w:pPr>
            <w:r w:rsidRPr="00103EB1">
              <w:rPr>
                <w:rFonts w:eastAsia="SimSun"/>
              </w:rPr>
              <w:t>48,4</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-16,9</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оказания услуг по перевозке пассажиров автомобильным транспортом по муниципальным маршрутам регулярных перевозок</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45,5</w:t>
            </w:r>
          </w:p>
        </w:tc>
        <w:tc>
          <w:tcPr>
            <w:tcW w:w="1134" w:type="dxa"/>
            <w:noWrap/>
            <w:hideMark/>
          </w:tcPr>
          <w:p w:rsidR="001D2162" w:rsidRPr="00103EB1" w:rsidRDefault="001D2162" w:rsidP="00BB6A5E">
            <w:pPr>
              <w:jc w:val="center"/>
              <w:rPr>
                <w:sz w:val="20"/>
                <w:szCs w:val="20"/>
                <w:lang w:eastAsia="ru-RU"/>
              </w:rPr>
            </w:pPr>
            <w:r w:rsidRPr="00103EB1">
              <w:rPr>
                <w:rFonts w:eastAsia="SimSun"/>
              </w:rPr>
              <w:t>51,4</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-5,9</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оказания услуг по перевозке пассажиров автомобильным транспортом по межмуниципальным маршрутам регулярных перевозок</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41,3</w:t>
            </w:r>
          </w:p>
        </w:tc>
        <w:tc>
          <w:tcPr>
            <w:tcW w:w="1134" w:type="dxa"/>
            <w:noWrap/>
            <w:hideMark/>
          </w:tcPr>
          <w:p w:rsidR="001D2162" w:rsidRPr="00103EB1" w:rsidRDefault="001D2162" w:rsidP="00BB6A5E">
            <w:pPr>
              <w:jc w:val="center"/>
              <w:rPr>
                <w:sz w:val="20"/>
                <w:szCs w:val="20"/>
                <w:lang w:eastAsia="ru-RU"/>
              </w:rPr>
            </w:pPr>
            <w:r w:rsidRPr="00103EB1">
              <w:rPr>
                <w:rFonts w:eastAsia="SimSun"/>
              </w:rPr>
              <w:t>49,0</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-7,7</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дорожной деятельности (за исключением проектирования)</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33,5</w:t>
            </w:r>
          </w:p>
        </w:tc>
        <w:tc>
          <w:tcPr>
            <w:tcW w:w="1134" w:type="dxa"/>
            <w:noWrap/>
            <w:hideMark/>
          </w:tcPr>
          <w:p w:rsidR="001D2162" w:rsidRPr="00103EB1" w:rsidRDefault="001D2162" w:rsidP="00BB6A5E">
            <w:pPr>
              <w:jc w:val="center"/>
              <w:rPr>
                <w:sz w:val="20"/>
                <w:szCs w:val="20"/>
                <w:lang w:eastAsia="ru-RU"/>
              </w:rPr>
            </w:pPr>
            <w:r w:rsidRPr="00103EB1">
              <w:rPr>
                <w:rFonts w:eastAsia="SimSun"/>
              </w:rPr>
              <w:t>36,1</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-2,6</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оказания услуг по перевозке пассажиров и багажа легковым такси на территории Мурманской области</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40,0</w:t>
            </w:r>
          </w:p>
        </w:tc>
        <w:tc>
          <w:tcPr>
            <w:tcW w:w="1134" w:type="dxa"/>
            <w:noWrap/>
            <w:hideMark/>
          </w:tcPr>
          <w:p w:rsidR="001D2162" w:rsidRPr="00103EB1" w:rsidRDefault="001D2162" w:rsidP="00BB6A5E">
            <w:pPr>
              <w:jc w:val="center"/>
              <w:rPr>
                <w:sz w:val="20"/>
                <w:szCs w:val="20"/>
                <w:lang w:eastAsia="ru-RU"/>
              </w:rPr>
            </w:pPr>
            <w:r w:rsidRPr="00103EB1">
              <w:rPr>
                <w:rFonts w:eastAsia="SimSun"/>
              </w:rPr>
              <w:t>48,1</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-8,1</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услуг среднего профессионального образования</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42,6</w:t>
            </w:r>
          </w:p>
        </w:tc>
        <w:tc>
          <w:tcPr>
            <w:tcW w:w="1134" w:type="dxa"/>
            <w:noWrap/>
            <w:hideMark/>
          </w:tcPr>
          <w:p w:rsidR="001D2162" w:rsidRPr="00103EB1" w:rsidRDefault="001D2162" w:rsidP="00BB6A5E">
            <w:pPr>
              <w:jc w:val="center"/>
              <w:rPr>
                <w:sz w:val="20"/>
                <w:szCs w:val="20"/>
                <w:lang w:eastAsia="ru-RU"/>
              </w:rPr>
            </w:pPr>
            <w:r w:rsidRPr="00103EB1">
              <w:rPr>
                <w:rFonts w:eastAsia="SimSun"/>
              </w:rPr>
              <w:t>44,7</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-2,1</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психолого-педагогического сопровождения детей с ограниченными возможностями здоровья (ОВЗ)</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36,4</w:t>
            </w:r>
          </w:p>
        </w:tc>
        <w:tc>
          <w:tcPr>
            <w:tcW w:w="1134" w:type="dxa"/>
            <w:noWrap/>
            <w:hideMark/>
          </w:tcPr>
          <w:p w:rsidR="001D2162" w:rsidRPr="00103EB1" w:rsidRDefault="001D2162" w:rsidP="00BB6A5E">
            <w:pPr>
              <w:jc w:val="center"/>
              <w:rPr>
                <w:sz w:val="20"/>
                <w:szCs w:val="20"/>
                <w:lang w:eastAsia="ru-RU"/>
              </w:rPr>
            </w:pPr>
            <w:r w:rsidRPr="00103EB1">
              <w:rPr>
                <w:rFonts w:eastAsia="SimSun"/>
              </w:rPr>
              <w:t>36,9</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-0,5</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услуг дополнительного образования детей</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50,3</w:t>
            </w:r>
          </w:p>
        </w:tc>
        <w:tc>
          <w:tcPr>
            <w:tcW w:w="1134" w:type="dxa"/>
            <w:noWrap/>
            <w:hideMark/>
          </w:tcPr>
          <w:p w:rsidR="001D2162" w:rsidRPr="00103EB1" w:rsidRDefault="001D2162" w:rsidP="00BB6A5E">
            <w:pPr>
              <w:jc w:val="center"/>
              <w:rPr>
                <w:sz w:val="20"/>
                <w:szCs w:val="20"/>
                <w:lang w:eastAsia="ru-RU"/>
              </w:rPr>
            </w:pPr>
            <w:r w:rsidRPr="00103EB1">
              <w:rPr>
                <w:rFonts w:eastAsia="SimSun"/>
              </w:rPr>
              <w:t>51,1</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-0,8</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услуг детского отдыха и оздоровления</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41,4</w:t>
            </w:r>
          </w:p>
        </w:tc>
        <w:tc>
          <w:tcPr>
            <w:tcW w:w="1134" w:type="dxa"/>
            <w:noWrap/>
            <w:hideMark/>
          </w:tcPr>
          <w:p w:rsidR="001D2162" w:rsidRPr="00103EB1" w:rsidRDefault="001D2162" w:rsidP="00BB6A5E">
            <w:pPr>
              <w:jc w:val="center"/>
              <w:rPr>
                <w:sz w:val="20"/>
                <w:szCs w:val="20"/>
                <w:lang w:eastAsia="ru-RU"/>
              </w:rPr>
            </w:pPr>
            <w:r w:rsidRPr="00103EB1">
              <w:rPr>
                <w:rFonts w:eastAsia="SimSun"/>
              </w:rPr>
              <w:t>41,2</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0,2</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медицинских услуг</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32,6</w:t>
            </w:r>
          </w:p>
        </w:tc>
        <w:tc>
          <w:tcPr>
            <w:tcW w:w="1134" w:type="dxa"/>
            <w:noWrap/>
            <w:hideMark/>
          </w:tcPr>
          <w:p w:rsidR="001D2162" w:rsidRPr="00103EB1" w:rsidRDefault="001D2162" w:rsidP="00BB6A5E">
            <w:pPr>
              <w:jc w:val="center"/>
              <w:rPr>
                <w:sz w:val="20"/>
                <w:szCs w:val="20"/>
                <w:lang w:eastAsia="ru-RU"/>
              </w:rPr>
            </w:pPr>
            <w:r w:rsidRPr="00103EB1">
              <w:rPr>
                <w:rFonts w:eastAsia="SimSun"/>
              </w:rPr>
              <w:t>34,4</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-1,8</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услуг розничной торговли лекарственными препаратами, медицинскими изделиями</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43,4</w:t>
            </w:r>
          </w:p>
        </w:tc>
        <w:tc>
          <w:tcPr>
            <w:tcW w:w="1134" w:type="dxa"/>
            <w:noWrap/>
            <w:hideMark/>
          </w:tcPr>
          <w:p w:rsidR="001D2162" w:rsidRPr="00103EB1" w:rsidRDefault="001D2162" w:rsidP="00BB6A5E">
            <w:pPr>
              <w:jc w:val="center"/>
              <w:rPr>
                <w:sz w:val="20"/>
                <w:szCs w:val="20"/>
                <w:lang w:eastAsia="ru-RU"/>
              </w:rPr>
            </w:pPr>
            <w:r w:rsidRPr="00103EB1">
              <w:rPr>
                <w:rFonts w:eastAsia="SimSun"/>
              </w:rPr>
              <w:t>53,1</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-9,7</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строительства</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26,5</w:t>
            </w:r>
          </w:p>
        </w:tc>
        <w:tc>
          <w:tcPr>
            <w:tcW w:w="1134" w:type="dxa"/>
            <w:noWrap/>
            <w:hideMark/>
          </w:tcPr>
          <w:p w:rsidR="001D2162" w:rsidRPr="00103EB1" w:rsidRDefault="001D2162" w:rsidP="00BB6A5E">
            <w:pPr>
              <w:jc w:val="center"/>
              <w:rPr>
                <w:sz w:val="20"/>
                <w:szCs w:val="20"/>
                <w:lang w:eastAsia="ru-RU"/>
              </w:rPr>
            </w:pPr>
            <w:r w:rsidRPr="00103EB1">
              <w:rPr>
                <w:rFonts w:eastAsia="SimSun"/>
              </w:rPr>
              <w:t>32,6</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-6,1</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выполнения работ по благоустройству городской среды</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34,1</w:t>
            </w:r>
          </w:p>
        </w:tc>
        <w:tc>
          <w:tcPr>
            <w:tcW w:w="1134" w:type="dxa"/>
            <w:noWrap/>
            <w:hideMark/>
          </w:tcPr>
          <w:p w:rsidR="001D2162" w:rsidRPr="00103EB1" w:rsidRDefault="001D2162" w:rsidP="00BB6A5E">
            <w:pPr>
              <w:jc w:val="center"/>
              <w:rPr>
                <w:sz w:val="20"/>
                <w:szCs w:val="20"/>
                <w:lang w:eastAsia="ru-RU"/>
              </w:rPr>
            </w:pPr>
            <w:r w:rsidRPr="00103EB1">
              <w:rPr>
                <w:rFonts w:eastAsia="SimSun"/>
              </w:rPr>
              <w:t>43,1</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-9,0</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архитектурно-строительного проектирования</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29,2</w:t>
            </w:r>
          </w:p>
        </w:tc>
        <w:tc>
          <w:tcPr>
            <w:tcW w:w="1134" w:type="dxa"/>
            <w:noWrap/>
            <w:hideMark/>
          </w:tcPr>
          <w:p w:rsidR="001D2162" w:rsidRPr="00103EB1" w:rsidRDefault="001D2162" w:rsidP="00BB6A5E">
            <w:pPr>
              <w:jc w:val="center"/>
              <w:rPr>
                <w:sz w:val="20"/>
                <w:szCs w:val="20"/>
                <w:lang w:eastAsia="ru-RU"/>
              </w:rPr>
            </w:pPr>
            <w:r w:rsidRPr="00103EB1">
              <w:rPr>
                <w:rFonts w:eastAsia="SimSun"/>
              </w:rPr>
              <w:t>32,4</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-3,2</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Сфера наружной рекламы</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36,1</w:t>
            </w:r>
          </w:p>
        </w:tc>
        <w:tc>
          <w:tcPr>
            <w:tcW w:w="1134" w:type="dxa"/>
            <w:noWrap/>
            <w:hideMark/>
          </w:tcPr>
          <w:p w:rsidR="001D2162" w:rsidRPr="00103EB1" w:rsidRDefault="001D2162" w:rsidP="00BB6A5E">
            <w:pPr>
              <w:jc w:val="center"/>
              <w:rPr>
                <w:sz w:val="20"/>
                <w:szCs w:val="20"/>
                <w:lang w:eastAsia="ru-RU"/>
              </w:rPr>
            </w:pPr>
            <w:r w:rsidRPr="00103EB1">
              <w:rPr>
                <w:rFonts w:eastAsia="SimSun"/>
              </w:rPr>
              <w:t>39,2</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-3,1</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ритуальных услуг</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32,2</w:t>
            </w:r>
          </w:p>
        </w:tc>
        <w:tc>
          <w:tcPr>
            <w:tcW w:w="1134" w:type="dxa"/>
            <w:noWrap/>
            <w:hideMark/>
          </w:tcPr>
          <w:p w:rsidR="001D2162" w:rsidRPr="00103EB1" w:rsidRDefault="001D2162" w:rsidP="00BB6A5E">
            <w:pPr>
              <w:jc w:val="center"/>
              <w:rPr>
                <w:sz w:val="20"/>
                <w:szCs w:val="20"/>
                <w:lang w:eastAsia="ru-RU"/>
              </w:rPr>
            </w:pPr>
            <w:r w:rsidRPr="00103EB1">
              <w:rPr>
                <w:rFonts w:eastAsia="SimSun"/>
              </w:rPr>
              <w:t>39,5</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-7,3</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торговли</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40,6</w:t>
            </w:r>
          </w:p>
        </w:tc>
        <w:tc>
          <w:tcPr>
            <w:tcW w:w="1134" w:type="dxa"/>
            <w:noWrap/>
            <w:hideMark/>
          </w:tcPr>
          <w:p w:rsidR="001D2162" w:rsidRPr="00103EB1" w:rsidRDefault="001D2162" w:rsidP="00BB6A5E">
            <w:pPr>
              <w:jc w:val="center"/>
              <w:rPr>
                <w:sz w:val="20"/>
                <w:szCs w:val="20"/>
                <w:lang w:eastAsia="ru-RU"/>
              </w:rPr>
            </w:pPr>
            <w:r w:rsidRPr="00103EB1">
              <w:rPr>
                <w:rFonts w:eastAsia="SimSun"/>
              </w:rPr>
              <w:t>46,2</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-5,6</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нефтепродуктов</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27,2</w:t>
            </w:r>
          </w:p>
        </w:tc>
        <w:tc>
          <w:tcPr>
            <w:tcW w:w="1134" w:type="dxa"/>
            <w:noWrap/>
            <w:hideMark/>
          </w:tcPr>
          <w:p w:rsidR="001D2162" w:rsidRPr="00103EB1" w:rsidRDefault="001D2162" w:rsidP="00BB6A5E">
            <w:pPr>
              <w:jc w:val="center"/>
              <w:rPr>
                <w:sz w:val="20"/>
                <w:szCs w:val="20"/>
                <w:lang w:eastAsia="ru-RU"/>
              </w:rPr>
            </w:pPr>
            <w:r w:rsidRPr="00103EB1">
              <w:rPr>
                <w:rFonts w:eastAsia="SimSun"/>
              </w:rPr>
              <w:t>37,3</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-10,1</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оказания услуг по ремонту автотранспортных средств</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33,4</w:t>
            </w:r>
          </w:p>
        </w:tc>
        <w:tc>
          <w:tcPr>
            <w:tcW w:w="1134" w:type="dxa"/>
            <w:noWrap/>
            <w:hideMark/>
          </w:tcPr>
          <w:p w:rsidR="001D2162" w:rsidRPr="00103EB1" w:rsidRDefault="001D2162" w:rsidP="00BB6A5E">
            <w:pPr>
              <w:jc w:val="center"/>
              <w:rPr>
                <w:sz w:val="20"/>
                <w:szCs w:val="20"/>
                <w:lang w:eastAsia="ru-RU"/>
              </w:rPr>
            </w:pPr>
            <w:r w:rsidRPr="00103EB1">
              <w:rPr>
                <w:rFonts w:eastAsia="SimSun"/>
              </w:rPr>
              <w:t>38,3</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-4,9</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легкой промышленности</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32,4</w:t>
            </w:r>
          </w:p>
        </w:tc>
        <w:tc>
          <w:tcPr>
            <w:tcW w:w="1134" w:type="dxa"/>
            <w:noWrap/>
            <w:hideMark/>
          </w:tcPr>
          <w:p w:rsidR="001D2162" w:rsidRPr="00103EB1" w:rsidRDefault="001D2162" w:rsidP="00BB6A5E">
            <w:pPr>
              <w:jc w:val="center"/>
              <w:rPr>
                <w:sz w:val="20"/>
                <w:szCs w:val="20"/>
                <w:lang w:eastAsia="ru-RU"/>
              </w:rPr>
            </w:pPr>
            <w:r w:rsidRPr="00103EB1">
              <w:rPr>
                <w:rFonts w:eastAsia="SimSun"/>
              </w:rPr>
              <w:t>34,6</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-2,2</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социальных услуг</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36,7</w:t>
            </w:r>
          </w:p>
        </w:tc>
        <w:tc>
          <w:tcPr>
            <w:tcW w:w="1134" w:type="dxa"/>
            <w:noWrap/>
            <w:hideMark/>
          </w:tcPr>
          <w:p w:rsidR="001D2162" w:rsidRPr="00103EB1" w:rsidRDefault="001D2162" w:rsidP="00BB6A5E">
            <w:pPr>
              <w:jc w:val="center"/>
              <w:rPr>
                <w:sz w:val="20"/>
                <w:szCs w:val="20"/>
                <w:lang w:eastAsia="ru-RU"/>
              </w:rPr>
            </w:pPr>
            <w:r w:rsidRPr="00103EB1">
              <w:rPr>
                <w:rFonts w:eastAsia="SimSun"/>
              </w:rPr>
              <w:t>40,6</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-3,9</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кадастровых и землеустроительных работ</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30,8</w:t>
            </w:r>
          </w:p>
        </w:tc>
        <w:tc>
          <w:tcPr>
            <w:tcW w:w="1134" w:type="dxa"/>
            <w:noWrap/>
            <w:hideMark/>
          </w:tcPr>
          <w:p w:rsidR="001D2162" w:rsidRPr="00103EB1" w:rsidRDefault="001D2162" w:rsidP="00BB6A5E">
            <w:pPr>
              <w:jc w:val="center"/>
              <w:rPr>
                <w:sz w:val="20"/>
                <w:szCs w:val="20"/>
                <w:lang w:eastAsia="ru-RU"/>
              </w:rPr>
            </w:pPr>
            <w:r w:rsidRPr="00103EB1">
              <w:rPr>
                <w:rFonts w:eastAsia="SimSun"/>
              </w:rPr>
              <w:t>33,7</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-2,9</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выполнения работ по содержанию и текущему ремонту общего имущества собственников помещений в многоквартирном доме</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27,8</w:t>
            </w:r>
          </w:p>
        </w:tc>
        <w:tc>
          <w:tcPr>
            <w:tcW w:w="1134" w:type="dxa"/>
            <w:noWrap/>
            <w:hideMark/>
          </w:tcPr>
          <w:p w:rsidR="001D2162" w:rsidRPr="00103EB1" w:rsidRDefault="001D2162" w:rsidP="00BB6A5E">
            <w:pPr>
              <w:jc w:val="center"/>
              <w:rPr>
                <w:sz w:val="20"/>
                <w:szCs w:val="20"/>
                <w:lang w:eastAsia="ru-RU"/>
              </w:rPr>
            </w:pPr>
            <w:r w:rsidRPr="00103EB1">
              <w:rPr>
                <w:rFonts w:eastAsia="SimSun"/>
              </w:rPr>
              <w:t>32,7</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-5,0</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агропромышленного комплекса</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28,4</w:t>
            </w:r>
          </w:p>
        </w:tc>
        <w:tc>
          <w:tcPr>
            <w:tcW w:w="1134" w:type="dxa"/>
            <w:noWrap/>
            <w:hideMark/>
          </w:tcPr>
          <w:p w:rsidR="001D2162" w:rsidRPr="00103EB1" w:rsidRDefault="001D2162" w:rsidP="00BB6A5E">
            <w:pPr>
              <w:jc w:val="center"/>
              <w:rPr>
                <w:sz w:val="20"/>
                <w:szCs w:val="20"/>
                <w:lang w:eastAsia="ru-RU"/>
              </w:rPr>
            </w:pPr>
            <w:r w:rsidRPr="00103EB1">
              <w:rPr>
                <w:rFonts w:eastAsia="SimSun"/>
              </w:rPr>
              <w:t>32,9</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-4,6</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добычи общераспространенных полезных ископаемых (ОПИ) на участках недр местного значения</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28,7</w:t>
            </w:r>
          </w:p>
        </w:tc>
        <w:tc>
          <w:tcPr>
            <w:tcW w:w="1134" w:type="dxa"/>
            <w:noWrap/>
            <w:hideMark/>
          </w:tcPr>
          <w:p w:rsidR="001D2162" w:rsidRPr="00103EB1" w:rsidRDefault="001D2162" w:rsidP="00BB6A5E">
            <w:pPr>
              <w:jc w:val="center"/>
              <w:rPr>
                <w:sz w:val="20"/>
                <w:szCs w:val="20"/>
                <w:lang w:eastAsia="ru-RU"/>
              </w:rPr>
            </w:pPr>
            <w:r w:rsidRPr="00103EB1">
              <w:rPr>
                <w:rFonts w:eastAsia="SimSun"/>
              </w:rPr>
              <w:t>27,9</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0,8</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развития северного оленеводства</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26,7</w:t>
            </w:r>
          </w:p>
        </w:tc>
        <w:tc>
          <w:tcPr>
            <w:tcW w:w="1134" w:type="dxa"/>
            <w:noWrap/>
            <w:hideMark/>
          </w:tcPr>
          <w:p w:rsidR="001D2162" w:rsidRPr="00103EB1" w:rsidRDefault="001D2162" w:rsidP="00BB6A5E">
            <w:pPr>
              <w:jc w:val="center"/>
              <w:rPr>
                <w:sz w:val="20"/>
                <w:szCs w:val="20"/>
                <w:lang w:eastAsia="ru-RU"/>
              </w:rPr>
            </w:pPr>
            <w:r w:rsidRPr="00103EB1">
              <w:rPr>
                <w:rFonts w:eastAsia="SimSun"/>
              </w:rPr>
              <w:t>31,0</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-4,2</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вылова водных биоресурсов</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27,5</w:t>
            </w:r>
          </w:p>
        </w:tc>
        <w:tc>
          <w:tcPr>
            <w:tcW w:w="1134" w:type="dxa"/>
            <w:noWrap/>
            <w:hideMark/>
          </w:tcPr>
          <w:p w:rsidR="001D2162" w:rsidRPr="00103EB1" w:rsidRDefault="001D2162" w:rsidP="00BB6A5E">
            <w:pPr>
              <w:jc w:val="center"/>
              <w:rPr>
                <w:sz w:val="20"/>
                <w:szCs w:val="20"/>
                <w:lang w:eastAsia="ru-RU"/>
              </w:rPr>
            </w:pPr>
            <w:r w:rsidRPr="00103EB1">
              <w:rPr>
                <w:rFonts w:eastAsia="SimSun"/>
              </w:rPr>
              <w:t>33,2</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-5,8</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переработки водных биоресурсов</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26,6</w:t>
            </w:r>
          </w:p>
        </w:tc>
        <w:tc>
          <w:tcPr>
            <w:tcW w:w="1134" w:type="dxa"/>
            <w:noWrap/>
            <w:hideMark/>
          </w:tcPr>
          <w:p w:rsidR="001D2162" w:rsidRPr="00103EB1" w:rsidRDefault="001D2162" w:rsidP="00BB6A5E">
            <w:pPr>
              <w:jc w:val="center"/>
              <w:rPr>
                <w:sz w:val="20"/>
                <w:szCs w:val="20"/>
                <w:lang w:eastAsia="ru-RU"/>
              </w:rPr>
            </w:pPr>
            <w:r w:rsidRPr="00103EB1">
              <w:rPr>
                <w:rFonts w:eastAsia="SimSun"/>
              </w:rPr>
              <w:t>31,3</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-4,8</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товарной аквакультуры</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24,1</w:t>
            </w:r>
          </w:p>
        </w:tc>
        <w:tc>
          <w:tcPr>
            <w:tcW w:w="1134" w:type="dxa"/>
            <w:noWrap/>
            <w:hideMark/>
          </w:tcPr>
          <w:p w:rsidR="001D2162" w:rsidRPr="00103EB1" w:rsidRDefault="001D2162" w:rsidP="00BB6A5E">
            <w:pPr>
              <w:jc w:val="center"/>
              <w:rPr>
                <w:sz w:val="20"/>
                <w:szCs w:val="20"/>
                <w:lang w:eastAsia="ru-RU"/>
              </w:rPr>
            </w:pPr>
            <w:r w:rsidRPr="00103EB1">
              <w:rPr>
                <w:rFonts w:eastAsia="SimSun"/>
              </w:rPr>
              <w:t>31,0</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-6,9</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внутреннего и въездного туризма</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34,2</w:t>
            </w:r>
          </w:p>
        </w:tc>
        <w:tc>
          <w:tcPr>
            <w:tcW w:w="1134" w:type="dxa"/>
            <w:noWrap/>
            <w:hideMark/>
          </w:tcPr>
          <w:p w:rsidR="001D2162" w:rsidRPr="00103EB1" w:rsidRDefault="001D2162" w:rsidP="00BB6A5E">
            <w:pPr>
              <w:jc w:val="center"/>
              <w:rPr>
                <w:sz w:val="20"/>
                <w:szCs w:val="20"/>
                <w:lang w:eastAsia="ru-RU"/>
              </w:rPr>
            </w:pPr>
            <w:r w:rsidRPr="00103EB1">
              <w:rPr>
                <w:rFonts w:eastAsia="SimSun"/>
              </w:rPr>
              <w:t>41,3</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-7,1</w:t>
            </w:r>
          </w:p>
        </w:tc>
      </w:tr>
      <w:tr w:rsidR="001D2162" w:rsidRPr="00103EB1" w:rsidTr="00BB6A5E">
        <w:trPr>
          <w:trHeight w:val="240"/>
        </w:trPr>
        <w:tc>
          <w:tcPr>
            <w:tcW w:w="6062" w:type="dxa"/>
            <w:noWrap/>
            <w:vAlign w:val="top"/>
            <w:hideMark/>
          </w:tcPr>
          <w:p w:rsidR="001D2162" w:rsidRPr="00103EB1" w:rsidRDefault="001D2162" w:rsidP="00BB6A5E">
            <w:pPr>
              <w:rPr>
                <w:sz w:val="20"/>
                <w:szCs w:val="20"/>
                <w:lang w:eastAsia="ru-RU"/>
              </w:rPr>
            </w:pPr>
            <w:r w:rsidRPr="00103EB1">
              <w:rPr>
                <w:rFonts w:eastAsia="SimSun"/>
                <w:sz w:val="20"/>
                <w:szCs w:val="20"/>
              </w:rPr>
              <w:t>Рынок услуг связи, в том числе широкополосного доступа к информационно-телекоммуникационной сети Интернет</w:t>
            </w:r>
          </w:p>
        </w:tc>
        <w:tc>
          <w:tcPr>
            <w:tcW w:w="709" w:type="dxa"/>
            <w:noWrap/>
            <w:hideMark/>
          </w:tcPr>
          <w:p w:rsidR="001D2162" w:rsidRPr="00103EB1" w:rsidRDefault="001D2162" w:rsidP="00BB6A5E">
            <w:pPr>
              <w:jc w:val="center"/>
              <w:rPr>
                <w:sz w:val="20"/>
                <w:szCs w:val="20"/>
                <w:lang w:eastAsia="ru-RU"/>
              </w:rPr>
            </w:pPr>
            <w:r w:rsidRPr="00103EB1">
              <w:rPr>
                <w:rFonts w:eastAsia="SimSun"/>
                <w:color w:val="000000"/>
              </w:rPr>
              <w:t>40,5</w:t>
            </w:r>
          </w:p>
        </w:tc>
        <w:tc>
          <w:tcPr>
            <w:tcW w:w="1134" w:type="dxa"/>
            <w:noWrap/>
            <w:hideMark/>
          </w:tcPr>
          <w:p w:rsidR="001D2162" w:rsidRPr="00103EB1" w:rsidRDefault="001D2162" w:rsidP="00BB6A5E">
            <w:pPr>
              <w:jc w:val="center"/>
              <w:rPr>
                <w:sz w:val="20"/>
                <w:szCs w:val="20"/>
                <w:lang w:eastAsia="ru-RU"/>
              </w:rPr>
            </w:pPr>
            <w:r w:rsidRPr="00103EB1">
              <w:rPr>
                <w:rFonts w:eastAsia="SimSun"/>
              </w:rPr>
              <w:t>42,8</w:t>
            </w:r>
          </w:p>
        </w:tc>
        <w:tc>
          <w:tcPr>
            <w:tcW w:w="1559" w:type="dxa"/>
            <w:tcBorders>
              <w:top w:val="nil"/>
              <w:left w:val="single" w:sz="4" w:space="0" w:color="auto"/>
              <w:bottom w:val="single" w:sz="4" w:space="0" w:color="auto"/>
              <w:right w:val="single" w:sz="4" w:space="0" w:color="auto"/>
            </w:tcBorders>
            <w:shd w:val="clear" w:color="auto" w:fill="auto"/>
          </w:tcPr>
          <w:p w:rsidR="001D2162" w:rsidRPr="00103EB1" w:rsidRDefault="001D2162" w:rsidP="00BB6A5E">
            <w:pPr>
              <w:jc w:val="center"/>
              <w:rPr>
                <w:rFonts w:eastAsia="SimSun"/>
                <w:sz w:val="20"/>
                <w:szCs w:val="20"/>
              </w:rPr>
            </w:pPr>
            <w:r w:rsidRPr="00103EB1">
              <w:rPr>
                <w:rFonts w:eastAsia="SimSun"/>
                <w:color w:val="000000"/>
              </w:rPr>
              <w:t>-2,3</w:t>
            </w:r>
          </w:p>
        </w:tc>
      </w:tr>
    </w:tbl>
    <w:p w:rsidR="001D2162" w:rsidRPr="00103EB1" w:rsidRDefault="001D2162" w:rsidP="001D2162">
      <w:pPr>
        <w:widowControl/>
        <w:ind w:firstLine="284"/>
        <w:jc w:val="both"/>
        <w:rPr>
          <w:rFonts w:eastAsia="Calibri"/>
          <w:sz w:val="18"/>
          <w:szCs w:val="18"/>
        </w:rPr>
      </w:pPr>
      <w:r w:rsidRPr="00103EB1">
        <w:rPr>
          <w:rFonts w:eastAsia="Calibri"/>
          <w:sz w:val="18"/>
          <w:szCs w:val="18"/>
        </w:rPr>
        <w:t>* Отрицательные значения – преобладание удовлетворенности уровнем качества, положительные – уровнем цен.</w:t>
      </w:r>
    </w:p>
    <w:p w:rsidR="001D2162" w:rsidRPr="00103EB1" w:rsidRDefault="001D2162" w:rsidP="001D2162">
      <w:pPr>
        <w:widowControl/>
        <w:spacing w:before="240"/>
        <w:ind w:firstLine="709"/>
        <w:jc w:val="both"/>
        <w:rPr>
          <w:rFonts w:eastAsia="Calibri"/>
          <w:sz w:val="28"/>
          <w:szCs w:val="28"/>
        </w:rPr>
      </w:pPr>
      <w:r w:rsidRPr="00103EB1">
        <w:rPr>
          <w:rFonts w:eastAsia="Calibri"/>
          <w:sz w:val="28"/>
          <w:szCs w:val="28"/>
        </w:rPr>
        <w:lastRenderedPageBreak/>
        <w:t xml:space="preserve">В целом, практически по всем рынкам удовлетворенность качеством превышает удовлетворенность уровнем цен, за исключением рынка услуг детского отдыха и оздоровления. По большинству рынков различия в этих оценках не превышают 10,0% (30 рынков из 34). </w:t>
      </w:r>
    </w:p>
    <w:p w:rsidR="001D2162" w:rsidRPr="00103EB1" w:rsidRDefault="001D2162" w:rsidP="001D2162">
      <w:pPr>
        <w:widowControl/>
        <w:ind w:firstLine="709"/>
        <w:jc w:val="both"/>
        <w:rPr>
          <w:rFonts w:eastAsia="Calibri"/>
          <w:sz w:val="28"/>
          <w:szCs w:val="28"/>
        </w:rPr>
      </w:pPr>
      <w:r w:rsidRPr="00103EB1">
        <w:rPr>
          <w:rFonts w:eastAsia="Calibri"/>
          <w:sz w:val="28"/>
          <w:szCs w:val="28"/>
        </w:rPr>
        <w:t>Наиболее ярко выражены различия в оценках уровня цен и качества на следующих рынках (цены значительно ниже оцениваются, чем качество товаров, работ и услуг):</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теплоснабжения (производство тепловой энергии) (-16,9%);</w:t>
      </w:r>
    </w:p>
    <w:p w:rsidR="001D2162" w:rsidRPr="00103EB1" w:rsidRDefault="001D2162" w:rsidP="001D2162">
      <w:pPr>
        <w:widowControl/>
        <w:ind w:firstLine="709"/>
        <w:jc w:val="both"/>
        <w:rPr>
          <w:rFonts w:eastAsia="Calibri"/>
          <w:sz w:val="28"/>
          <w:szCs w:val="28"/>
        </w:rPr>
      </w:pPr>
      <w:r w:rsidRPr="00103EB1">
        <w:rPr>
          <w:rFonts w:eastAsia="Calibri"/>
          <w:sz w:val="28"/>
          <w:szCs w:val="28"/>
        </w:rPr>
        <w:t xml:space="preserve">- рынок электроэнергетики (купля-продажа на розничном рынке) </w:t>
      </w:r>
      <w:r w:rsidRPr="00103EB1">
        <w:rPr>
          <w:rFonts w:eastAsia="Calibri"/>
          <w:sz w:val="28"/>
          <w:szCs w:val="28"/>
        </w:rPr>
        <w:br/>
        <w:t>(-15,7%);</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электроэнергетики (производство электроэнергии на розничном рынке) (-14,2%).</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нефтепродуктов (-10,1%);</w:t>
      </w:r>
    </w:p>
    <w:p w:rsidR="001D2162" w:rsidRPr="00103EB1" w:rsidRDefault="001D2162" w:rsidP="001D2162">
      <w:pPr>
        <w:widowControl/>
        <w:spacing w:after="120"/>
        <w:ind w:firstLine="709"/>
        <w:jc w:val="both"/>
        <w:rPr>
          <w:rFonts w:eastAsia="Calibri"/>
          <w:sz w:val="28"/>
          <w:szCs w:val="28"/>
        </w:rPr>
      </w:pPr>
      <w:r w:rsidRPr="00103EB1">
        <w:rPr>
          <w:rFonts w:eastAsia="Calibri"/>
          <w:sz w:val="28"/>
          <w:szCs w:val="28"/>
        </w:rPr>
        <w:t>Восприятие уровня цен и качества товаров, работ и услуг различными группами потребителей представлено в таблицах 3.4-3.5.</w:t>
      </w:r>
    </w:p>
    <w:p w:rsidR="001D2162" w:rsidRPr="00103EB1" w:rsidRDefault="001D2162" w:rsidP="001D2162">
      <w:pPr>
        <w:keepNext/>
        <w:widowControl/>
        <w:numPr>
          <w:ilvl w:val="0"/>
          <w:numId w:val="8"/>
        </w:numPr>
        <w:spacing w:after="120"/>
        <w:ind w:left="0" w:firstLine="0"/>
        <w:jc w:val="both"/>
        <w:rPr>
          <w:rFonts w:eastAsia="Calibri"/>
          <w:i/>
          <w:iCs/>
          <w:sz w:val="24"/>
          <w:szCs w:val="18"/>
        </w:rPr>
      </w:pPr>
      <w:r w:rsidRPr="00103EB1">
        <w:rPr>
          <w:rFonts w:eastAsia="Calibri"/>
          <w:i/>
          <w:iCs/>
          <w:sz w:val="24"/>
          <w:szCs w:val="18"/>
        </w:rPr>
        <w:t xml:space="preserve">Оценка уровня цен на товары, работы и услуги на рынках Мурманской области, в разрезе социально-демографических характеристик, % </w:t>
      </w:r>
    </w:p>
    <w:tbl>
      <w:tblPr>
        <w:tblStyle w:val="17"/>
        <w:tblW w:w="9209" w:type="dxa"/>
        <w:tblLayout w:type="fixed"/>
        <w:tblLook w:val="04A0" w:firstRow="1" w:lastRow="0" w:firstColumn="1" w:lastColumn="0" w:noHBand="0" w:noVBand="1"/>
      </w:tblPr>
      <w:tblGrid>
        <w:gridCol w:w="3539"/>
        <w:gridCol w:w="1134"/>
        <w:gridCol w:w="992"/>
        <w:gridCol w:w="1276"/>
        <w:gridCol w:w="1134"/>
        <w:gridCol w:w="1134"/>
      </w:tblGrid>
      <w:tr w:rsidR="001D2162" w:rsidRPr="00103EB1" w:rsidTr="00BB6A5E">
        <w:trPr>
          <w:trHeight w:val="449"/>
          <w:tblHeader/>
        </w:trPr>
        <w:tc>
          <w:tcPr>
            <w:tcW w:w="3539" w:type="dxa"/>
            <w:hideMark/>
          </w:tcPr>
          <w:p w:rsidR="001D2162" w:rsidRPr="00103EB1" w:rsidRDefault="001D2162" w:rsidP="00BB6A5E">
            <w:pPr>
              <w:jc w:val="center"/>
              <w:rPr>
                <w:b/>
                <w:bCs/>
                <w:sz w:val="20"/>
                <w:szCs w:val="20"/>
                <w:lang w:eastAsia="ru-RU"/>
              </w:rPr>
            </w:pPr>
            <w:r w:rsidRPr="00103EB1">
              <w:rPr>
                <w:b/>
                <w:bCs/>
                <w:sz w:val="20"/>
                <w:szCs w:val="20"/>
                <w:lang w:eastAsia="ru-RU"/>
              </w:rPr>
              <w:t>Характеристики</w:t>
            </w:r>
          </w:p>
        </w:tc>
        <w:tc>
          <w:tcPr>
            <w:tcW w:w="1134" w:type="dxa"/>
          </w:tcPr>
          <w:p w:rsidR="001D2162" w:rsidRPr="00103EB1" w:rsidRDefault="001D2162" w:rsidP="00BB6A5E">
            <w:pPr>
              <w:jc w:val="center"/>
              <w:rPr>
                <w:b/>
                <w:bCs/>
                <w:sz w:val="20"/>
                <w:szCs w:val="20"/>
                <w:lang w:eastAsia="ru-RU"/>
              </w:rPr>
            </w:pPr>
            <w:r w:rsidRPr="00103EB1">
              <w:rPr>
                <w:rFonts w:eastAsia="SimSun"/>
                <w:b/>
                <w:bCs/>
                <w:sz w:val="20"/>
                <w:szCs w:val="20"/>
              </w:rPr>
              <w:t>Удовл.</w:t>
            </w:r>
          </w:p>
        </w:tc>
        <w:tc>
          <w:tcPr>
            <w:tcW w:w="992" w:type="dxa"/>
          </w:tcPr>
          <w:p w:rsidR="001D2162" w:rsidRPr="00103EB1" w:rsidRDefault="001D2162" w:rsidP="00BB6A5E">
            <w:pPr>
              <w:jc w:val="center"/>
              <w:rPr>
                <w:b/>
                <w:bCs/>
                <w:sz w:val="20"/>
                <w:szCs w:val="20"/>
                <w:lang w:eastAsia="ru-RU"/>
              </w:rPr>
            </w:pPr>
            <w:r w:rsidRPr="00103EB1">
              <w:rPr>
                <w:rFonts w:eastAsia="SimSun"/>
                <w:b/>
                <w:bCs/>
                <w:sz w:val="20"/>
                <w:szCs w:val="20"/>
              </w:rPr>
              <w:t>Скорее удовл.</w:t>
            </w:r>
          </w:p>
        </w:tc>
        <w:tc>
          <w:tcPr>
            <w:tcW w:w="1276" w:type="dxa"/>
          </w:tcPr>
          <w:p w:rsidR="001D2162" w:rsidRPr="00103EB1" w:rsidRDefault="001D2162" w:rsidP="00BB6A5E">
            <w:pPr>
              <w:jc w:val="center"/>
              <w:rPr>
                <w:b/>
                <w:bCs/>
                <w:sz w:val="20"/>
                <w:szCs w:val="20"/>
                <w:lang w:eastAsia="ru-RU"/>
              </w:rPr>
            </w:pPr>
            <w:r w:rsidRPr="00103EB1">
              <w:rPr>
                <w:rFonts w:eastAsia="SimSun"/>
                <w:b/>
                <w:bCs/>
                <w:sz w:val="20"/>
                <w:szCs w:val="20"/>
              </w:rPr>
              <w:t>Скорее не удовл.</w:t>
            </w:r>
          </w:p>
        </w:tc>
        <w:tc>
          <w:tcPr>
            <w:tcW w:w="1134" w:type="dxa"/>
          </w:tcPr>
          <w:p w:rsidR="001D2162" w:rsidRPr="00103EB1" w:rsidRDefault="001D2162" w:rsidP="00BB6A5E">
            <w:pPr>
              <w:jc w:val="center"/>
              <w:rPr>
                <w:b/>
                <w:bCs/>
                <w:sz w:val="20"/>
                <w:szCs w:val="20"/>
                <w:lang w:eastAsia="ru-RU"/>
              </w:rPr>
            </w:pPr>
            <w:r w:rsidRPr="00103EB1">
              <w:rPr>
                <w:rFonts w:eastAsia="SimSun"/>
                <w:b/>
                <w:bCs/>
                <w:sz w:val="20"/>
                <w:szCs w:val="20"/>
              </w:rPr>
              <w:t>Не удовл.</w:t>
            </w:r>
          </w:p>
        </w:tc>
        <w:tc>
          <w:tcPr>
            <w:tcW w:w="1134" w:type="dxa"/>
          </w:tcPr>
          <w:p w:rsidR="001D2162" w:rsidRPr="00103EB1" w:rsidRDefault="001D2162" w:rsidP="00BB6A5E">
            <w:pPr>
              <w:jc w:val="center"/>
              <w:rPr>
                <w:rFonts w:eastAsia="SimSun"/>
                <w:b/>
                <w:bCs/>
                <w:sz w:val="20"/>
                <w:szCs w:val="20"/>
              </w:rPr>
            </w:pPr>
            <w:r w:rsidRPr="00103EB1">
              <w:rPr>
                <w:rFonts w:eastAsia="SimSun"/>
                <w:b/>
                <w:bCs/>
                <w:sz w:val="20"/>
                <w:szCs w:val="20"/>
              </w:rPr>
              <w:t>Затруд. ответить</w:t>
            </w:r>
          </w:p>
        </w:tc>
      </w:tr>
      <w:tr w:rsidR="001D2162" w:rsidRPr="00103EB1" w:rsidTr="00BB6A5E">
        <w:trPr>
          <w:trHeight w:val="287"/>
        </w:trPr>
        <w:tc>
          <w:tcPr>
            <w:tcW w:w="9209" w:type="dxa"/>
            <w:gridSpan w:val="6"/>
          </w:tcPr>
          <w:p w:rsidR="001D2162" w:rsidRPr="00103EB1" w:rsidRDefault="001D2162" w:rsidP="00BB6A5E">
            <w:pPr>
              <w:ind w:left="113" w:right="113"/>
              <w:jc w:val="center"/>
              <w:rPr>
                <w:rFonts w:eastAsia="SimSun"/>
                <w:b/>
                <w:bCs/>
                <w:sz w:val="20"/>
                <w:szCs w:val="20"/>
              </w:rPr>
            </w:pPr>
            <w:r w:rsidRPr="00103EB1">
              <w:rPr>
                <w:rFonts w:eastAsia="SimSun"/>
                <w:b/>
                <w:bCs/>
                <w:sz w:val="20"/>
                <w:szCs w:val="20"/>
              </w:rPr>
              <w:t>Муниципальное образование</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sz w:val="20"/>
                <w:szCs w:val="20"/>
                <w:lang w:eastAsia="ru-RU"/>
              </w:rPr>
              <w:t>г. Мурманск</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5,2</w:t>
            </w:r>
          </w:p>
        </w:tc>
        <w:tc>
          <w:tcPr>
            <w:tcW w:w="992"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31,5</w:t>
            </w:r>
          </w:p>
        </w:tc>
        <w:tc>
          <w:tcPr>
            <w:tcW w:w="1276"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19,8</w:t>
            </w:r>
          </w:p>
        </w:tc>
        <w:tc>
          <w:tcPr>
            <w:tcW w:w="1134"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15,5</w:t>
            </w:r>
          </w:p>
        </w:tc>
        <w:tc>
          <w:tcPr>
            <w:tcW w:w="1134" w:type="dxa"/>
            <w:tcBorders>
              <w:top w:val="single" w:sz="4" w:space="0" w:color="auto"/>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28,0</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sz w:val="20"/>
                <w:szCs w:val="20"/>
                <w:lang w:eastAsia="ru-RU"/>
              </w:rPr>
              <w:t>г. Апатиты с подв.тер.</w:t>
            </w:r>
          </w:p>
        </w:tc>
        <w:tc>
          <w:tcPr>
            <w:tcW w:w="1134"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19,0</w:t>
            </w:r>
          </w:p>
        </w:tc>
        <w:tc>
          <w:tcPr>
            <w:tcW w:w="99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37,6</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10,9</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5,5</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27,1</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sz w:val="20"/>
                <w:szCs w:val="20"/>
                <w:lang w:eastAsia="ru-RU"/>
              </w:rPr>
              <w:t>г. Кировск с подв.тер.</w:t>
            </w:r>
          </w:p>
        </w:tc>
        <w:tc>
          <w:tcPr>
            <w:tcW w:w="1134"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11,4</w:t>
            </w:r>
          </w:p>
        </w:tc>
        <w:tc>
          <w:tcPr>
            <w:tcW w:w="99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30,8</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17,4</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7,1</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33,3</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sz w:val="20"/>
                <w:szCs w:val="20"/>
                <w:lang w:eastAsia="ru-RU"/>
              </w:rPr>
              <w:t>г. Мончегорск с подв.тер.</w:t>
            </w:r>
          </w:p>
        </w:tc>
        <w:tc>
          <w:tcPr>
            <w:tcW w:w="1134"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7,3</w:t>
            </w:r>
          </w:p>
        </w:tc>
        <w:tc>
          <w:tcPr>
            <w:tcW w:w="99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20,2</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34,7</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18,0</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19,8</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sz w:val="20"/>
                <w:szCs w:val="20"/>
                <w:lang w:eastAsia="ru-RU"/>
              </w:rPr>
              <w:t>г. Оленегорск с подв.тер.</w:t>
            </w:r>
          </w:p>
        </w:tc>
        <w:tc>
          <w:tcPr>
            <w:tcW w:w="1134"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2,2</w:t>
            </w:r>
          </w:p>
        </w:tc>
        <w:tc>
          <w:tcPr>
            <w:tcW w:w="99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15,7</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20,0</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25,6</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36,5</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sz w:val="20"/>
                <w:szCs w:val="20"/>
                <w:lang w:eastAsia="ru-RU"/>
              </w:rPr>
              <w:t>г. Полярные Зори с подв.тер.</w:t>
            </w:r>
          </w:p>
        </w:tc>
        <w:tc>
          <w:tcPr>
            <w:tcW w:w="1134"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4,4</w:t>
            </w:r>
          </w:p>
        </w:tc>
        <w:tc>
          <w:tcPr>
            <w:tcW w:w="99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22,6</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12,1</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15,3</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45,6</w:t>
            </w:r>
          </w:p>
        </w:tc>
      </w:tr>
      <w:tr w:rsidR="001D2162" w:rsidRPr="00103EB1" w:rsidTr="00BB6A5E">
        <w:trPr>
          <w:trHeight w:val="288"/>
        </w:trPr>
        <w:tc>
          <w:tcPr>
            <w:tcW w:w="3539" w:type="dxa"/>
            <w:vAlign w:val="top"/>
            <w:hideMark/>
          </w:tcPr>
          <w:p w:rsidR="001D2162" w:rsidRPr="00103EB1" w:rsidRDefault="001D2162" w:rsidP="00BB6A5E">
            <w:pPr>
              <w:rPr>
                <w:sz w:val="20"/>
                <w:szCs w:val="20"/>
                <w:lang w:eastAsia="ru-RU"/>
              </w:rPr>
            </w:pPr>
            <w:r w:rsidRPr="00103EB1">
              <w:rPr>
                <w:rFonts w:eastAsia="SimSun"/>
                <w:sz w:val="20"/>
                <w:szCs w:val="20"/>
              </w:rPr>
              <w:t>ЗАТО Александровск</w:t>
            </w:r>
          </w:p>
        </w:tc>
        <w:tc>
          <w:tcPr>
            <w:tcW w:w="1134"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7,6</w:t>
            </w:r>
          </w:p>
        </w:tc>
        <w:tc>
          <w:tcPr>
            <w:tcW w:w="99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15,7</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10,0</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34,1</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32,5</w:t>
            </w:r>
          </w:p>
        </w:tc>
      </w:tr>
      <w:tr w:rsidR="001D2162" w:rsidRPr="00103EB1" w:rsidTr="00BB6A5E">
        <w:trPr>
          <w:trHeight w:val="288"/>
        </w:trPr>
        <w:tc>
          <w:tcPr>
            <w:tcW w:w="3539" w:type="dxa"/>
            <w:vAlign w:val="top"/>
            <w:hideMark/>
          </w:tcPr>
          <w:p w:rsidR="001D2162" w:rsidRPr="00103EB1" w:rsidRDefault="001D2162" w:rsidP="00BB6A5E">
            <w:pPr>
              <w:rPr>
                <w:sz w:val="20"/>
                <w:szCs w:val="20"/>
                <w:lang w:eastAsia="ru-RU"/>
              </w:rPr>
            </w:pPr>
            <w:r w:rsidRPr="00103EB1">
              <w:rPr>
                <w:rFonts w:eastAsia="SimSun"/>
                <w:sz w:val="20"/>
                <w:szCs w:val="20"/>
              </w:rPr>
              <w:t>ЗАТО п. Видяево</w:t>
            </w:r>
          </w:p>
        </w:tc>
        <w:tc>
          <w:tcPr>
            <w:tcW w:w="1134"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0,3</w:t>
            </w:r>
          </w:p>
        </w:tc>
        <w:tc>
          <w:tcPr>
            <w:tcW w:w="99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38,5</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10,6</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7,1</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43,5</w:t>
            </w:r>
          </w:p>
        </w:tc>
      </w:tr>
      <w:tr w:rsidR="001D2162" w:rsidRPr="00103EB1" w:rsidTr="00BB6A5E">
        <w:trPr>
          <w:trHeight w:val="288"/>
        </w:trPr>
        <w:tc>
          <w:tcPr>
            <w:tcW w:w="3539" w:type="dxa"/>
            <w:vAlign w:val="top"/>
            <w:hideMark/>
          </w:tcPr>
          <w:p w:rsidR="001D2162" w:rsidRPr="00103EB1" w:rsidRDefault="001D2162" w:rsidP="00BB6A5E">
            <w:pPr>
              <w:rPr>
                <w:sz w:val="20"/>
                <w:szCs w:val="20"/>
                <w:lang w:eastAsia="ru-RU"/>
              </w:rPr>
            </w:pPr>
            <w:r w:rsidRPr="00103EB1">
              <w:rPr>
                <w:rFonts w:eastAsia="SimSun"/>
                <w:sz w:val="20"/>
                <w:szCs w:val="20"/>
              </w:rPr>
              <w:t>ЗАТО г. Заозерск</w:t>
            </w:r>
          </w:p>
        </w:tc>
        <w:tc>
          <w:tcPr>
            <w:tcW w:w="1134"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2,7</w:t>
            </w:r>
          </w:p>
        </w:tc>
        <w:tc>
          <w:tcPr>
            <w:tcW w:w="99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12,6</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9,4</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15,6</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59,7</w:t>
            </w:r>
          </w:p>
        </w:tc>
      </w:tr>
      <w:tr w:rsidR="001D2162" w:rsidRPr="00103EB1" w:rsidTr="00BB6A5E">
        <w:trPr>
          <w:trHeight w:val="288"/>
        </w:trPr>
        <w:tc>
          <w:tcPr>
            <w:tcW w:w="3539" w:type="dxa"/>
            <w:vAlign w:val="top"/>
            <w:hideMark/>
          </w:tcPr>
          <w:p w:rsidR="001D2162" w:rsidRPr="00103EB1" w:rsidRDefault="001D2162" w:rsidP="00BB6A5E">
            <w:pPr>
              <w:rPr>
                <w:sz w:val="20"/>
                <w:szCs w:val="20"/>
                <w:lang w:eastAsia="ru-RU"/>
              </w:rPr>
            </w:pPr>
            <w:r w:rsidRPr="00103EB1">
              <w:rPr>
                <w:rFonts w:eastAsia="SimSun"/>
                <w:sz w:val="20"/>
                <w:szCs w:val="20"/>
              </w:rPr>
              <w:t>ЗАТО г. Островной</w:t>
            </w:r>
          </w:p>
        </w:tc>
        <w:tc>
          <w:tcPr>
            <w:tcW w:w="1134"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5,0</w:t>
            </w:r>
          </w:p>
        </w:tc>
        <w:tc>
          <w:tcPr>
            <w:tcW w:w="99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7,9</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19,4</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5,6</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62,1</w:t>
            </w:r>
          </w:p>
        </w:tc>
      </w:tr>
      <w:tr w:rsidR="001D2162" w:rsidRPr="00103EB1" w:rsidTr="00BB6A5E">
        <w:trPr>
          <w:trHeight w:val="288"/>
        </w:trPr>
        <w:tc>
          <w:tcPr>
            <w:tcW w:w="3539" w:type="dxa"/>
            <w:vAlign w:val="top"/>
            <w:hideMark/>
          </w:tcPr>
          <w:p w:rsidR="001D2162" w:rsidRPr="00103EB1" w:rsidRDefault="001D2162" w:rsidP="00BB6A5E">
            <w:pPr>
              <w:rPr>
                <w:sz w:val="20"/>
                <w:szCs w:val="20"/>
                <w:lang w:eastAsia="ru-RU"/>
              </w:rPr>
            </w:pPr>
            <w:r w:rsidRPr="00103EB1">
              <w:rPr>
                <w:rFonts w:eastAsia="SimSun"/>
                <w:sz w:val="20"/>
                <w:szCs w:val="20"/>
              </w:rPr>
              <w:t>ЗАТО г. Североморск</w:t>
            </w:r>
          </w:p>
        </w:tc>
        <w:tc>
          <w:tcPr>
            <w:tcW w:w="1134"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4,2</w:t>
            </w:r>
          </w:p>
        </w:tc>
        <w:tc>
          <w:tcPr>
            <w:tcW w:w="99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19,7</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28,7</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19,9</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27,4</w:t>
            </w:r>
          </w:p>
        </w:tc>
      </w:tr>
      <w:tr w:rsidR="001D2162" w:rsidRPr="00103EB1" w:rsidTr="00BB6A5E">
        <w:trPr>
          <w:trHeight w:val="288"/>
        </w:trPr>
        <w:tc>
          <w:tcPr>
            <w:tcW w:w="3539" w:type="dxa"/>
            <w:vAlign w:val="top"/>
            <w:hideMark/>
          </w:tcPr>
          <w:p w:rsidR="001D2162" w:rsidRPr="00103EB1" w:rsidRDefault="001D2162" w:rsidP="00BB6A5E">
            <w:pPr>
              <w:rPr>
                <w:sz w:val="20"/>
                <w:szCs w:val="20"/>
                <w:lang w:eastAsia="ru-RU"/>
              </w:rPr>
            </w:pPr>
            <w:r w:rsidRPr="00103EB1">
              <w:rPr>
                <w:sz w:val="20"/>
                <w:szCs w:val="20"/>
                <w:lang w:eastAsia="ru-RU"/>
              </w:rPr>
              <w:t>Ковдорский м.окр.</w:t>
            </w:r>
          </w:p>
        </w:tc>
        <w:tc>
          <w:tcPr>
            <w:tcW w:w="1134"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3,5</w:t>
            </w:r>
          </w:p>
        </w:tc>
        <w:tc>
          <w:tcPr>
            <w:tcW w:w="99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33,0</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17,9</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22,9</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22,6</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sz w:val="20"/>
                <w:szCs w:val="20"/>
                <w:lang w:eastAsia="ru-RU"/>
              </w:rPr>
              <w:t>Кандалакшский м.окр.</w:t>
            </w:r>
          </w:p>
        </w:tc>
        <w:tc>
          <w:tcPr>
            <w:tcW w:w="1134"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4,1</w:t>
            </w:r>
          </w:p>
        </w:tc>
        <w:tc>
          <w:tcPr>
            <w:tcW w:w="99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22,7</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24,6</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13,1</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35,5</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sz w:val="20"/>
                <w:szCs w:val="20"/>
                <w:lang w:eastAsia="ru-RU"/>
              </w:rPr>
              <w:t>Кольский м.окр.</w:t>
            </w:r>
          </w:p>
        </w:tc>
        <w:tc>
          <w:tcPr>
            <w:tcW w:w="1134"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8,1</w:t>
            </w:r>
          </w:p>
        </w:tc>
        <w:tc>
          <w:tcPr>
            <w:tcW w:w="99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51,5</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17,1</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12,4</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11,0</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sz w:val="20"/>
                <w:szCs w:val="20"/>
                <w:lang w:eastAsia="ru-RU"/>
              </w:rPr>
              <w:t>Ловозерский м.окр.</w:t>
            </w:r>
          </w:p>
        </w:tc>
        <w:tc>
          <w:tcPr>
            <w:tcW w:w="1134"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0,6</w:t>
            </w:r>
          </w:p>
        </w:tc>
        <w:tc>
          <w:tcPr>
            <w:tcW w:w="99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10,3</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14,1</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43,5</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31,5</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sz w:val="20"/>
                <w:szCs w:val="20"/>
                <w:lang w:eastAsia="ru-RU"/>
              </w:rPr>
              <w:t>Печенгский м.окр.</w:t>
            </w:r>
          </w:p>
        </w:tc>
        <w:tc>
          <w:tcPr>
            <w:tcW w:w="1134"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9,3</w:t>
            </w:r>
          </w:p>
        </w:tc>
        <w:tc>
          <w:tcPr>
            <w:tcW w:w="99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17,2</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27,9</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17,1</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28,5</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sz w:val="20"/>
                <w:szCs w:val="20"/>
                <w:lang w:eastAsia="ru-RU"/>
              </w:rPr>
              <w:t>Терский м.окр.</w:t>
            </w:r>
          </w:p>
        </w:tc>
        <w:tc>
          <w:tcPr>
            <w:tcW w:w="1134" w:type="dxa"/>
            <w:tcBorders>
              <w:top w:val="nil"/>
              <w:left w:val="single" w:sz="4" w:space="0" w:color="auto"/>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3,5</w:t>
            </w:r>
          </w:p>
        </w:tc>
        <w:tc>
          <w:tcPr>
            <w:tcW w:w="992"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14,7</w:t>
            </w:r>
          </w:p>
        </w:tc>
        <w:tc>
          <w:tcPr>
            <w:tcW w:w="1276"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8,2</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22,4</w:t>
            </w:r>
          </w:p>
        </w:tc>
        <w:tc>
          <w:tcPr>
            <w:tcW w:w="1134" w:type="dxa"/>
            <w:tcBorders>
              <w:top w:val="nil"/>
              <w:left w:val="nil"/>
              <w:bottom w:val="single" w:sz="4" w:space="0" w:color="auto"/>
              <w:right w:val="single" w:sz="4" w:space="0" w:color="auto"/>
            </w:tcBorders>
            <w:shd w:val="clear" w:color="auto" w:fill="auto"/>
            <w:noWrap/>
            <w:hideMark/>
          </w:tcPr>
          <w:p w:rsidR="001D2162" w:rsidRPr="00103EB1" w:rsidRDefault="001D2162" w:rsidP="00BB6A5E">
            <w:pPr>
              <w:jc w:val="center"/>
              <w:rPr>
                <w:sz w:val="20"/>
                <w:szCs w:val="20"/>
                <w:lang w:eastAsia="ru-RU"/>
              </w:rPr>
            </w:pPr>
            <w:r w:rsidRPr="00103EB1">
              <w:rPr>
                <w:rFonts w:eastAsia="SimSun"/>
                <w:color w:val="000000"/>
              </w:rPr>
              <w:t>51,2</w:t>
            </w:r>
          </w:p>
        </w:tc>
      </w:tr>
      <w:tr w:rsidR="001D2162" w:rsidRPr="00103EB1" w:rsidTr="00BB6A5E">
        <w:trPr>
          <w:trHeight w:val="288"/>
        </w:trPr>
        <w:tc>
          <w:tcPr>
            <w:tcW w:w="9209" w:type="dxa"/>
            <w:gridSpan w:val="6"/>
          </w:tcPr>
          <w:p w:rsidR="001D2162" w:rsidRPr="00103EB1" w:rsidRDefault="001D2162" w:rsidP="00BB6A5E">
            <w:pPr>
              <w:jc w:val="center"/>
              <w:rPr>
                <w:rFonts w:eastAsia="SimSun"/>
                <w:b/>
                <w:bCs/>
                <w:sz w:val="20"/>
                <w:szCs w:val="20"/>
              </w:rPr>
            </w:pPr>
            <w:r w:rsidRPr="00103EB1">
              <w:rPr>
                <w:rFonts w:eastAsia="SimSun"/>
                <w:b/>
                <w:bCs/>
                <w:sz w:val="20"/>
                <w:szCs w:val="20"/>
              </w:rPr>
              <w:t>Пол</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sz w:val="20"/>
                <w:szCs w:val="20"/>
                <w:lang w:eastAsia="ru-RU"/>
              </w:rPr>
              <w:t>Мужской</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7,1</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25,1</w:t>
            </w:r>
          </w:p>
        </w:tc>
        <w:tc>
          <w:tcPr>
            <w:tcW w:w="1276" w:type="dxa"/>
            <w:noWrap/>
            <w:hideMark/>
          </w:tcPr>
          <w:p w:rsidR="001D2162" w:rsidRPr="00103EB1" w:rsidRDefault="001D2162" w:rsidP="00BB6A5E">
            <w:pPr>
              <w:jc w:val="center"/>
              <w:rPr>
                <w:sz w:val="20"/>
                <w:szCs w:val="20"/>
                <w:lang w:eastAsia="ru-RU"/>
              </w:rPr>
            </w:pPr>
            <w:r w:rsidRPr="00103EB1">
              <w:rPr>
                <w:rFonts w:eastAsia="SimSun"/>
                <w:color w:val="000000"/>
              </w:rPr>
              <w:t>21,4</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16,8</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29,6</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sz w:val="20"/>
                <w:szCs w:val="20"/>
                <w:lang w:eastAsia="ru-RU"/>
              </w:rPr>
              <w:t>Женский</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5,6</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27,5</w:t>
            </w:r>
          </w:p>
        </w:tc>
        <w:tc>
          <w:tcPr>
            <w:tcW w:w="1276" w:type="dxa"/>
            <w:noWrap/>
            <w:hideMark/>
          </w:tcPr>
          <w:p w:rsidR="001D2162" w:rsidRPr="00103EB1" w:rsidRDefault="001D2162" w:rsidP="00BB6A5E">
            <w:pPr>
              <w:jc w:val="center"/>
              <w:rPr>
                <w:sz w:val="20"/>
                <w:szCs w:val="20"/>
                <w:lang w:eastAsia="ru-RU"/>
              </w:rPr>
            </w:pPr>
            <w:r w:rsidRPr="00103EB1">
              <w:rPr>
                <w:rFonts w:eastAsia="SimSun"/>
                <w:color w:val="000000"/>
              </w:rPr>
              <w:t>18,0</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16,8</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32,1</w:t>
            </w:r>
          </w:p>
        </w:tc>
      </w:tr>
      <w:tr w:rsidR="001D2162" w:rsidRPr="00103EB1" w:rsidTr="00BB6A5E">
        <w:trPr>
          <w:trHeight w:val="288"/>
        </w:trPr>
        <w:tc>
          <w:tcPr>
            <w:tcW w:w="9209" w:type="dxa"/>
            <w:gridSpan w:val="6"/>
          </w:tcPr>
          <w:p w:rsidR="001D2162" w:rsidRPr="00103EB1" w:rsidRDefault="001D2162" w:rsidP="00BB6A5E">
            <w:pPr>
              <w:jc w:val="center"/>
              <w:rPr>
                <w:rFonts w:eastAsia="SimSun"/>
                <w:b/>
                <w:bCs/>
                <w:sz w:val="20"/>
                <w:szCs w:val="20"/>
              </w:rPr>
            </w:pPr>
            <w:r w:rsidRPr="00103EB1">
              <w:rPr>
                <w:rFonts w:eastAsia="SimSun"/>
                <w:b/>
                <w:bCs/>
                <w:sz w:val="20"/>
                <w:szCs w:val="20"/>
              </w:rPr>
              <w:t>Возраст</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rFonts w:eastAsia="SimSun"/>
                <w:sz w:val="20"/>
                <w:szCs w:val="20"/>
              </w:rPr>
              <w:t>18-24 лет</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7,8</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27,9</w:t>
            </w:r>
          </w:p>
        </w:tc>
        <w:tc>
          <w:tcPr>
            <w:tcW w:w="1276" w:type="dxa"/>
            <w:noWrap/>
            <w:hideMark/>
          </w:tcPr>
          <w:p w:rsidR="001D2162" w:rsidRPr="00103EB1" w:rsidRDefault="001D2162" w:rsidP="00BB6A5E">
            <w:pPr>
              <w:jc w:val="center"/>
              <w:rPr>
                <w:sz w:val="20"/>
                <w:szCs w:val="20"/>
                <w:lang w:eastAsia="ru-RU"/>
              </w:rPr>
            </w:pPr>
            <w:r w:rsidRPr="00103EB1">
              <w:rPr>
                <w:rFonts w:eastAsia="SimSun"/>
                <w:color w:val="000000"/>
              </w:rPr>
              <w:t>21,4</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15,4</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27,5</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rFonts w:eastAsia="SimSun"/>
                <w:sz w:val="20"/>
                <w:szCs w:val="20"/>
              </w:rPr>
              <w:t>25-34 лет</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6,0</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22,1</w:t>
            </w:r>
          </w:p>
        </w:tc>
        <w:tc>
          <w:tcPr>
            <w:tcW w:w="1276" w:type="dxa"/>
            <w:noWrap/>
            <w:hideMark/>
          </w:tcPr>
          <w:p w:rsidR="001D2162" w:rsidRPr="00103EB1" w:rsidRDefault="001D2162" w:rsidP="00BB6A5E">
            <w:pPr>
              <w:jc w:val="center"/>
              <w:rPr>
                <w:sz w:val="20"/>
                <w:szCs w:val="20"/>
                <w:lang w:eastAsia="ru-RU"/>
              </w:rPr>
            </w:pPr>
            <w:r w:rsidRPr="00103EB1">
              <w:rPr>
                <w:rFonts w:eastAsia="SimSun"/>
                <w:color w:val="000000"/>
              </w:rPr>
              <w:t>13,6</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18,6</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39,7</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rFonts w:eastAsia="SimSun"/>
                <w:sz w:val="20"/>
                <w:szCs w:val="20"/>
              </w:rPr>
              <w:t>35-44 лет</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6,7</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29,3</w:t>
            </w:r>
          </w:p>
        </w:tc>
        <w:tc>
          <w:tcPr>
            <w:tcW w:w="1276" w:type="dxa"/>
            <w:noWrap/>
            <w:hideMark/>
          </w:tcPr>
          <w:p w:rsidR="001D2162" w:rsidRPr="00103EB1" w:rsidRDefault="001D2162" w:rsidP="00BB6A5E">
            <w:pPr>
              <w:jc w:val="center"/>
              <w:rPr>
                <w:sz w:val="20"/>
                <w:szCs w:val="20"/>
                <w:lang w:eastAsia="ru-RU"/>
              </w:rPr>
            </w:pPr>
            <w:r w:rsidRPr="00103EB1">
              <w:rPr>
                <w:rFonts w:eastAsia="SimSun"/>
                <w:color w:val="000000"/>
              </w:rPr>
              <w:t>17,9</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16,2</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29,9</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rFonts w:eastAsia="SimSun"/>
                <w:sz w:val="20"/>
                <w:szCs w:val="20"/>
              </w:rPr>
              <w:t>45-54 лет</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7,6</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24,5</w:t>
            </w:r>
          </w:p>
        </w:tc>
        <w:tc>
          <w:tcPr>
            <w:tcW w:w="1276" w:type="dxa"/>
            <w:noWrap/>
            <w:hideMark/>
          </w:tcPr>
          <w:p w:rsidR="001D2162" w:rsidRPr="00103EB1" w:rsidRDefault="001D2162" w:rsidP="00BB6A5E">
            <w:pPr>
              <w:jc w:val="center"/>
              <w:rPr>
                <w:sz w:val="20"/>
                <w:szCs w:val="20"/>
                <w:lang w:eastAsia="ru-RU"/>
              </w:rPr>
            </w:pPr>
            <w:r w:rsidRPr="00103EB1">
              <w:rPr>
                <w:rFonts w:eastAsia="SimSun"/>
                <w:color w:val="000000"/>
              </w:rPr>
              <w:t>21,6</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15,5</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30,8</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rFonts w:eastAsia="SimSun"/>
                <w:sz w:val="20"/>
                <w:szCs w:val="20"/>
              </w:rPr>
              <w:t>55-64 лет</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4,7</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25,7</w:t>
            </w:r>
          </w:p>
        </w:tc>
        <w:tc>
          <w:tcPr>
            <w:tcW w:w="1276" w:type="dxa"/>
            <w:noWrap/>
            <w:hideMark/>
          </w:tcPr>
          <w:p w:rsidR="001D2162" w:rsidRPr="00103EB1" w:rsidRDefault="001D2162" w:rsidP="00BB6A5E">
            <w:pPr>
              <w:jc w:val="center"/>
              <w:rPr>
                <w:sz w:val="20"/>
                <w:szCs w:val="20"/>
                <w:lang w:eastAsia="ru-RU"/>
              </w:rPr>
            </w:pPr>
            <w:r w:rsidRPr="00103EB1">
              <w:rPr>
                <w:rFonts w:eastAsia="SimSun"/>
                <w:color w:val="000000"/>
              </w:rPr>
              <w:t>25,9</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18,3</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25,4</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rFonts w:eastAsia="SimSun"/>
                <w:sz w:val="20"/>
                <w:szCs w:val="20"/>
              </w:rPr>
              <w:t>65 лет и старше</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4,6</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29,3</w:t>
            </w:r>
          </w:p>
        </w:tc>
        <w:tc>
          <w:tcPr>
            <w:tcW w:w="1276" w:type="dxa"/>
            <w:noWrap/>
            <w:hideMark/>
          </w:tcPr>
          <w:p w:rsidR="001D2162" w:rsidRPr="00103EB1" w:rsidRDefault="001D2162" w:rsidP="00BB6A5E">
            <w:pPr>
              <w:jc w:val="center"/>
              <w:rPr>
                <w:sz w:val="20"/>
                <w:szCs w:val="20"/>
                <w:lang w:eastAsia="ru-RU"/>
              </w:rPr>
            </w:pPr>
            <w:r w:rsidRPr="00103EB1">
              <w:rPr>
                <w:rFonts w:eastAsia="SimSun"/>
                <w:color w:val="000000"/>
              </w:rPr>
              <w:t>17,3</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16,8</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32,0</w:t>
            </w:r>
          </w:p>
        </w:tc>
      </w:tr>
      <w:tr w:rsidR="001D2162" w:rsidRPr="00103EB1" w:rsidTr="00BB6A5E">
        <w:trPr>
          <w:trHeight w:val="288"/>
        </w:trPr>
        <w:tc>
          <w:tcPr>
            <w:tcW w:w="9209" w:type="dxa"/>
            <w:gridSpan w:val="6"/>
          </w:tcPr>
          <w:p w:rsidR="001D2162" w:rsidRPr="00103EB1" w:rsidRDefault="001D2162" w:rsidP="00BB6A5E">
            <w:pPr>
              <w:jc w:val="center"/>
              <w:rPr>
                <w:rFonts w:eastAsia="SimSun"/>
                <w:b/>
                <w:bCs/>
                <w:sz w:val="20"/>
                <w:szCs w:val="20"/>
              </w:rPr>
            </w:pPr>
            <w:r w:rsidRPr="00103EB1">
              <w:rPr>
                <w:rFonts w:eastAsia="SimSun"/>
                <w:b/>
                <w:bCs/>
                <w:sz w:val="20"/>
                <w:szCs w:val="20"/>
              </w:rPr>
              <w:lastRenderedPageBreak/>
              <w:t>Социальный статус</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sz w:val="20"/>
                <w:szCs w:val="20"/>
                <w:lang w:eastAsia="ru-RU"/>
              </w:rPr>
              <w:t>Работаю</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5,8</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25,5</w:t>
            </w:r>
          </w:p>
        </w:tc>
        <w:tc>
          <w:tcPr>
            <w:tcW w:w="1276" w:type="dxa"/>
            <w:noWrap/>
            <w:hideMark/>
          </w:tcPr>
          <w:p w:rsidR="001D2162" w:rsidRPr="00103EB1" w:rsidRDefault="001D2162" w:rsidP="00BB6A5E">
            <w:pPr>
              <w:jc w:val="center"/>
              <w:rPr>
                <w:sz w:val="20"/>
                <w:szCs w:val="20"/>
                <w:lang w:eastAsia="ru-RU"/>
              </w:rPr>
            </w:pPr>
            <w:r w:rsidRPr="00103EB1">
              <w:rPr>
                <w:rFonts w:eastAsia="SimSun"/>
                <w:color w:val="000000"/>
              </w:rPr>
              <w:t>18,6</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17,0</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33,1</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sz w:val="20"/>
                <w:szCs w:val="20"/>
                <w:lang w:eastAsia="ru-RU"/>
              </w:rPr>
              <w:t>Безработный</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25,0</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50,0</w:t>
            </w:r>
          </w:p>
        </w:tc>
        <w:tc>
          <w:tcPr>
            <w:tcW w:w="1276" w:type="dxa"/>
            <w:noWrap/>
            <w:hideMark/>
          </w:tcPr>
          <w:p w:rsidR="001D2162" w:rsidRPr="00103EB1" w:rsidRDefault="001D2162" w:rsidP="00BB6A5E">
            <w:pPr>
              <w:jc w:val="center"/>
              <w:rPr>
                <w:sz w:val="20"/>
                <w:szCs w:val="20"/>
                <w:lang w:eastAsia="ru-RU"/>
              </w:rPr>
            </w:pPr>
            <w:r w:rsidRPr="00103EB1">
              <w:rPr>
                <w:rFonts w:eastAsia="SimSun"/>
                <w:color w:val="000000"/>
              </w:rPr>
              <w:t>0,0</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0,0</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25,0</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sz w:val="20"/>
                <w:szCs w:val="20"/>
                <w:lang w:eastAsia="ru-RU"/>
              </w:rPr>
              <w:t>Учусь/студент</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8,1</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27,5</w:t>
            </w:r>
          </w:p>
        </w:tc>
        <w:tc>
          <w:tcPr>
            <w:tcW w:w="1276" w:type="dxa"/>
            <w:noWrap/>
            <w:hideMark/>
          </w:tcPr>
          <w:p w:rsidR="001D2162" w:rsidRPr="00103EB1" w:rsidRDefault="001D2162" w:rsidP="00BB6A5E">
            <w:pPr>
              <w:jc w:val="center"/>
              <w:rPr>
                <w:sz w:val="20"/>
                <w:szCs w:val="20"/>
                <w:lang w:eastAsia="ru-RU"/>
              </w:rPr>
            </w:pPr>
            <w:r w:rsidRPr="00103EB1">
              <w:rPr>
                <w:rFonts w:eastAsia="SimSun"/>
                <w:color w:val="000000"/>
              </w:rPr>
              <w:t>25,0</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10,9</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28,6</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sz w:val="20"/>
                <w:szCs w:val="20"/>
                <w:lang w:eastAsia="ru-RU"/>
              </w:rPr>
              <w:t>Домохозяйка (-ин)</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12,5</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23,0</w:t>
            </w:r>
          </w:p>
        </w:tc>
        <w:tc>
          <w:tcPr>
            <w:tcW w:w="1276" w:type="dxa"/>
            <w:noWrap/>
            <w:hideMark/>
          </w:tcPr>
          <w:p w:rsidR="001D2162" w:rsidRPr="00103EB1" w:rsidRDefault="001D2162" w:rsidP="00BB6A5E">
            <w:pPr>
              <w:jc w:val="center"/>
              <w:rPr>
                <w:sz w:val="20"/>
                <w:szCs w:val="20"/>
                <w:lang w:eastAsia="ru-RU"/>
              </w:rPr>
            </w:pPr>
            <w:r w:rsidRPr="00103EB1">
              <w:rPr>
                <w:rFonts w:eastAsia="SimSun"/>
                <w:color w:val="000000"/>
              </w:rPr>
              <w:t>35,0</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21,3</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8,1</w:t>
            </w:r>
          </w:p>
        </w:tc>
      </w:tr>
      <w:tr w:rsidR="001D2162" w:rsidRPr="00103EB1" w:rsidTr="00BB6A5E">
        <w:trPr>
          <w:trHeight w:val="204"/>
        </w:trPr>
        <w:tc>
          <w:tcPr>
            <w:tcW w:w="3539" w:type="dxa"/>
            <w:hideMark/>
          </w:tcPr>
          <w:p w:rsidR="001D2162" w:rsidRPr="00103EB1" w:rsidRDefault="001D2162" w:rsidP="00BB6A5E">
            <w:pPr>
              <w:rPr>
                <w:sz w:val="20"/>
                <w:szCs w:val="20"/>
                <w:lang w:eastAsia="ru-RU"/>
              </w:rPr>
            </w:pPr>
            <w:r w:rsidRPr="00103EB1">
              <w:rPr>
                <w:sz w:val="20"/>
                <w:szCs w:val="20"/>
                <w:lang w:eastAsia="ru-RU"/>
              </w:rPr>
              <w:t>Пенсионер (в т.ч. по инвалид.)</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4,7</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29,3</w:t>
            </w:r>
          </w:p>
        </w:tc>
        <w:tc>
          <w:tcPr>
            <w:tcW w:w="1276" w:type="dxa"/>
            <w:noWrap/>
            <w:hideMark/>
          </w:tcPr>
          <w:p w:rsidR="001D2162" w:rsidRPr="00103EB1" w:rsidRDefault="001D2162" w:rsidP="00BB6A5E">
            <w:pPr>
              <w:jc w:val="center"/>
              <w:rPr>
                <w:sz w:val="20"/>
                <w:szCs w:val="20"/>
                <w:lang w:eastAsia="ru-RU"/>
              </w:rPr>
            </w:pPr>
            <w:r w:rsidRPr="00103EB1">
              <w:rPr>
                <w:rFonts w:eastAsia="SimSun"/>
                <w:color w:val="000000"/>
              </w:rPr>
              <w:t>21,7</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18,8</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25,4</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sz w:val="20"/>
                <w:szCs w:val="20"/>
                <w:lang w:eastAsia="ru-RU"/>
              </w:rPr>
              <w:t>Самозанятый</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7,0</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26,8</w:t>
            </w:r>
          </w:p>
        </w:tc>
        <w:tc>
          <w:tcPr>
            <w:tcW w:w="1276" w:type="dxa"/>
            <w:noWrap/>
            <w:hideMark/>
          </w:tcPr>
          <w:p w:rsidR="001D2162" w:rsidRPr="00103EB1" w:rsidRDefault="001D2162" w:rsidP="00BB6A5E">
            <w:pPr>
              <w:jc w:val="center"/>
              <w:rPr>
                <w:sz w:val="20"/>
                <w:szCs w:val="20"/>
                <w:lang w:eastAsia="ru-RU"/>
              </w:rPr>
            </w:pPr>
            <w:r w:rsidRPr="00103EB1">
              <w:rPr>
                <w:rFonts w:eastAsia="SimSun"/>
                <w:color w:val="000000"/>
              </w:rPr>
              <w:t>14,0</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20,6</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31,6</w:t>
            </w:r>
          </w:p>
        </w:tc>
      </w:tr>
      <w:tr w:rsidR="001D2162" w:rsidRPr="00103EB1" w:rsidTr="00BB6A5E">
        <w:trPr>
          <w:trHeight w:val="288"/>
        </w:trPr>
        <w:tc>
          <w:tcPr>
            <w:tcW w:w="3539" w:type="dxa"/>
          </w:tcPr>
          <w:p w:rsidR="001D2162" w:rsidRPr="00103EB1" w:rsidRDefault="001D2162" w:rsidP="00BB6A5E">
            <w:pPr>
              <w:rPr>
                <w:sz w:val="20"/>
                <w:szCs w:val="20"/>
                <w:lang w:eastAsia="ru-RU"/>
              </w:rPr>
            </w:pPr>
            <w:r w:rsidRPr="00103EB1">
              <w:rPr>
                <w:sz w:val="20"/>
                <w:szCs w:val="20"/>
                <w:lang w:eastAsia="ru-RU"/>
              </w:rPr>
              <w:t>Предприниматель</w:t>
            </w:r>
          </w:p>
        </w:tc>
        <w:tc>
          <w:tcPr>
            <w:tcW w:w="1134" w:type="dxa"/>
            <w:noWrap/>
          </w:tcPr>
          <w:p w:rsidR="001D2162" w:rsidRPr="00103EB1" w:rsidRDefault="001D2162" w:rsidP="00BB6A5E">
            <w:pPr>
              <w:jc w:val="center"/>
              <w:rPr>
                <w:sz w:val="20"/>
                <w:szCs w:val="20"/>
                <w:lang w:eastAsia="ru-RU"/>
              </w:rPr>
            </w:pPr>
            <w:r w:rsidRPr="00103EB1">
              <w:rPr>
                <w:rFonts w:eastAsia="SimSun"/>
                <w:color w:val="000000"/>
              </w:rPr>
              <w:t>10,8</w:t>
            </w:r>
          </w:p>
        </w:tc>
        <w:tc>
          <w:tcPr>
            <w:tcW w:w="992" w:type="dxa"/>
            <w:noWrap/>
          </w:tcPr>
          <w:p w:rsidR="001D2162" w:rsidRPr="00103EB1" w:rsidRDefault="001D2162" w:rsidP="00BB6A5E">
            <w:pPr>
              <w:jc w:val="center"/>
              <w:rPr>
                <w:sz w:val="20"/>
                <w:szCs w:val="20"/>
                <w:lang w:eastAsia="ru-RU"/>
              </w:rPr>
            </w:pPr>
            <w:r w:rsidRPr="00103EB1">
              <w:rPr>
                <w:rFonts w:eastAsia="SimSun"/>
                <w:color w:val="000000"/>
              </w:rPr>
              <w:t>34,8</w:t>
            </w:r>
          </w:p>
        </w:tc>
        <w:tc>
          <w:tcPr>
            <w:tcW w:w="1276" w:type="dxa"/>
            <w:noWrap/>
          </w:tcPr>
          <w:p w:rsidR="001D2162" w:rsidRPr="00103EB1" w:rsidRDefault="001D2162" w:rsidP="00BB6A5E">
            <w:pPr>
              <w:jc w:val="center"/>
              <w:rPr>
                <w:sz w:val="20"/>
                <w:szCs w:val="20"/>
                <w:lang w:eastAsia="ru-RU"/>
              </w:rPr>
            </w:pPr>
            <w:r w:rsidRPr="00103EB1">
              <w:rPr>
                <w:rFonts w:eastAsia="SimSun"/>
                <w:color w:val="000000"/>
              </w:rPr>
              <w:t>30,4</w:t>
            </w:r>
          </w:p>
        </w:tc>
        <w:tc>
          <w:tcPr>
            <w:tcW w:w="1134" w:type="dxa"/>
            <w:noWrap/>
          </w:tcPr>
          <w:p w:rsidR="001D2162" w:rsidRPr="00103EB1" w:rsidRDefault="001D2162" w:rsidP="00BB6A5E">
            <w:pPr>
              <w:jc w:val="center"/>
              <w:rPr>
                <w:sz w:val="20"/>
                <w:szCs w:val="20"/>
                <w:lang w:eastAsia="ru-RU"/>
              </w:rPr>
            </w:pPr>
            <w:r w:rsidRPr="00103EB1">
              <w:rPr>
                <w:rFonts w:eastAsia="SimSun"/>
                <w:color w:val="000000"/>
              </w:rPr>
              <w:t>11,8</w:t>
            </w:r>
          </w:p>
        </w:tc>
        <w:tc>
          <w:tcPr>
            <w:tcW w:w="1134" w:type="dxa"/>
            <w:noWrap/>
          </w:tcPr>
          <w:p w:rsidR="001D2162" w:rsidRPr="00103EB1" w:rsidRDefault="001D2162" w:rsidP="00BB6A5E">
            <w:pPr>
              <w:jc w:val="center"/>
              <w:rPr>
                <w:sz w:val="20"/>
                <w:szCs w:val="20"/>
                <w:lang w:eastAsia="ru-RU"/>
              </w:rPr>
            </w:pPr>
            <w:r w:rsidRPr="00103EB1">
              <w:rPr>
                <w:rFonts w:eastAsia="SimSun"/>
                <w:color w:val="000000"/>
              </w:rPr>
              <w:t>12,3</w:t>
            </w:r>
          </w:p>
        </w:tc>
      </w:tr>
      <w:tr w:rsidR="001D2162" w:rsidRPr="00103EB1" w:rsidTr="00BB6A5E">
        <w:trPr>
          <w:trHeight w:val="288"/>
        </w:trPr>
        <w:tc>
          <w:tcPr>
            <w:tcW w:w="3539" w:type="dxa"/>
          </w:tcPr>
          <w:p w:rsidR="001D2162" w:rsidRPr="00103EB1" w:rsidRDefault="001D2162" w:rsidP="00BB6A5E">
            <w:pPr>
              <w:rPr>
                <w:sz w:val="20"/>
                <w:szCs w:val="20"/>
                <w:lang w:eastAsia="ru-RU"/>
              </w:rPr>
            </w:pPr>
            <w:r w:rsidRPr="00103EB1">
              <w:rPr>
                <w:sz w:val="20"/>
                <w:szCs w:val="20"/>
                <w:lang w:eastAsia="ru-RU"/>
              </w:rPr>
              <w:t>Другое</w:t>
            </w:r>
          </w:p>
        </w:tc>
        <w:tc>
          <w:tcPr>
            <w:tcW w:w="1134"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992"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276"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134"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134" w:type="dxa"/>
            <w:noWrap/>
          </w:tcPr>
          <w:p w:rsidR="001D2162" w:rsidRPr="00103EB1" w:rsidRDefault="001D2162" w:rsidP="00BB6A5E">
            <w:pPr>
              <w:jc w:val="center"/>
              <w:rPr>
                <w:rFonts w:eastAsia="SimSun"/>
                <w:sz w:val="20"/>
                <w:szCs w:val="20"/>
              </w:rPr>
            </w:pPr>
            <w:r w:rsidRPr="00103EB1">
              <w:rPr>
                <w:rFonts w:eastAsia="SimSun"/>
                <w:color w:val="000000"/>
              </w:rPr>
              <w:t>0,0</w:t>
            </w:r>
          </w:p>
        </w:tc>
      </w:tr>
      <w:tr w:rsidR="001D2162" w:rsidRPr="00103EB1" w:rsidTr="00BB6A5E">
        <w:trPr>
          <w:trHeight w:val="288"/>
        </w:trPr>
        <w:tc>
          <w:tcPr>
            <w:tcW w:w="9209" w:type="dxa"/>
            <w:gridSpan w:val="6"/>
          </w:tcPr>
          <w:p w:rsidR="001D2162" w:rsidRPr="00103EB1" w:rsidRDefault="001D2162" w:rsidP="00BB6A5E">
            <w:pPr>
              <w:jc w:val="center"/>
              <w:rPr>
                <w:b/>
                <w:bCs/>
                <w:sz w:val="20"/>
                <w:szCs w:val="20"/>
                <w:lang w:eastAsia="ru-RU"/>
              </w:rPr>
            </w:pPr>
            <w:r w:rsidRPr="00103EB1">
              <w:rPr>
                <w:b/>
                <w:bCs/>
                <w:sz w:val="20"/>
                <w:szCs w:val="20"/>
                <w:lang w:eastAsia="ru-RU"/>
              </w:rPr>
              <w:t>Образование</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sz w:val="20"/>
                <w:szCs w:val="20"/>
                <w:lang w:eastAsia="ru-RU"/>
              </w:rPr>
              <w:t>Основное общее</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18,9</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26,5</w:t>
            </w:r>
          </w:p>
        </w:tc>
        <w:tc>
          <w:tcPr>
            <w:tcW w:w="1276" w:type="dxa"/>
            <w:noWrap/>
            <w:hideMark/>
          </w:tcPr>
          <w:p w:rsidR="001D2162" w:rsidRPr="00103EB1" w:rsidRDefault="001D2162" w:rsidP="00BB6A5E">
            <w:pPr>
              <w:jc w:val="center"/>
              <w:rPr>
                <w:sz w:val="20"/>
                <w:szCs w:val="20"/>
                <w:lang w:eastAsia="ru-RU"/>
              </w:rPr>
            </w:pPr>
            <w:r w:rsidRPr="00103EB1">
              <w:rPr>
                <w:rFonts w:eastAsia="SimSun"/>
                <w:color w:val="000000"/>
              </w:rPr>
              <w:t>17,9</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17,9</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18,9</w:t>
            </w:r>
          </w:p>
        </w:tc>
      </w:tr>
      <w:tr w:rsidR="001D2162" w:rsidRPr="00103EB1" w:rsidTr="00BB6A5E">
        <w:trPr>
          <w:trHeight w:val="288"/>
        </w:trPr>
        <w:tc>
          <w:tcPr>
            <w:tcW w:w="3539" w:type="dxa"/>
            <w:hideMark/>
          </w:tcPr>
          <w:p w:rsidR="001D2162" w:rsidRPr="00103EB1" w:rsidRDefault="001D2162" w:rsidP="00BB6A5E">
            <w:pPr>
              <w:rPr>
                <w:sz w:val="20"/>
                <w:szCs w:val="20"/>
                <w:lang w:eastAsia="ru-RU"/>
              </w:rPr>
            </w:pPr>
            <w:r w:rsidRPr="00103EB1">
              <w:rPr>
                <w:sz w:val="20"/>
                <w:szCs w:val="20"/>
                <w:lang w:eastAsia="ru-RU"/>
              </w:rPr>
              <w:t>Среднее общее</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5,0</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17,4</w:t>
            </w:r>
          </w:p>
        </w:tc>
        <w:tc>
          <w:tcPr>
            <w:tcW w:w="1276" w:type="dxa"/>
            <w:noWrap/>
            <w:hideMark/>
          </w:tcPr>
          <w:p w:rsidR="001D2162" w:rsidRPr="00103EB1" w:rsidRDefault="001D2162" w:rsidP="00BB6A5E">
            <w:pPr>
              <w:jc w:val="center"/>
              <w:rPr>
                <w:sz w:val="20"/>
                <w:szCs w:val="20"/>
                <w:lang w:eastAsia="ru-RU"/>
              </w:rPr>
            </w:pPr>
            <w:r w:rsidRPr="00103EB1">
              <w:rPr>
                <w:rFonts w:eastAsia="SimSun"/>
                <w:color w:val="000000"/>
              </w:rPr>
              <w:t>21,0</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21,8</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34,8</w:t>
            </w:r>
          </w:p>
        </w:tc>
      </w:tr>
      <w:tr w:rsidR="001D2162" w:rsidRPr="00103EB1" w:rsidTr="00BB6A5E">
        <w:trPr>
          <w:trHeight w:val="246"/>
        </w:trPr>
        <w:tc>
          <w:tcPr>
            <w:tcW w:w="3539" w:type="dxa"/>
            <w:hideMark/>
          </w:tcPr>
          <w:p w:rsidR="001D2162" w:rsidRPr="00103EB1" w:rsidRDefault="001D2162" w:rsidP="00BB6A5E">
            <w:pPr>
              <w:rPr>
                <w:sz w:val="20"/>
                <w:szCs w:val="20"/>
                <w:lang w:eastAsia="ru-RU"/>
              </w:rPr>
            </w:pPr>
            <w:r w:rsidRPr="00103EB1">
              <w:rPr>
                <w:sz w:val="20"/>
                <w:szCs w:val="20"/>
                <w:lang w:eastAsia="ru-RU"/>
              </w:rPr>
              <w:t>Среднее профессиональное</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5,2</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26,5</w:t>
            </w:r>
          </w:p>
        </w:tc>
        <w:tc>
          <w:tcPr>
            <w:tcW w:w="1276" w:type="dxa"/>
            <w:noWrap/>
            <w:hideMark/>
          </w:tcPr>
          <w:p w:rsidR="001D2162" w:rsidRPr="00103EB1" w:rsidRDefault="001D2162" w:rsidP="00BB6A5E">
            <w:pPr>
              <w:jc w:val="center"/>
              <w:rPr>
                <w:sz w:val="20"/>
                <w:szCs w:val="20"/>
                <w:lang w:eastAsia="ru-RU"/>
              </w:rPr>
            </w:pPr>
            <w:r w:rsidRPr="00103EB1">
              <w:rPr>
                <w:rFonts w:eastAsia="SimSun"/>
                <w:color w:val="000000"/>
              </w:rPr>
              <w:t>20,9</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21,1</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26,3</w:t>
            </w:r>
          </w:p>
        </w:tc>
      </w:tr>
      <w:tr w:rsidR="001D2162" w:rsidRPr="00103EB1" w:rsidTr="00BB6A5E">
        <w:trPr>
          <w:trHeight w:val="282"/>
        </w:trPr>
        <w:tc>
          <w:tcPr>
            <w:tcW w:w="3539" w:type="dxa"/>
            <w:hideMark/>
          </w:tcPr>
          <w:p w:rsidR="001D2162" w:rsidRPr="00103EB1" w:rsidRDefault="001D2162" w:rsidP="00BB6A5E">
            <w:pPr>
              <w:rPr>
                <w:sz w:val="20"/>
                <w:szCs w:val="20"/>
                <w:lang w:eastAsia="ru-RU"/>
              </w:rPr>
            </w:pPr>
            <w:r w:rsidRPr="00103EB1">
              <w:rPr>
                <w:sz w:val="20"/>
                <w:szCs w:val="20"/>
                <w:lang w:eastAsia="ru-RU"/>
              </w:rPr>
              <w:t>Высшее - бакалавриат</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5,8</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38,3</w:t>
            </w:r>
          </w:p>
        </w:tc>
        <w:tc>
          <w:tcPr>
            <w:tcW w:w="1276" w:type="dxa"/>
            <w:noWrap/>
            <w:hideMark/>
          </w:tcPr>
          <w:p w:rsidR="001D2162" w:rsidRPr="00103EB1" w:rsidRDefault="001D2162" w:rsidP="00BB6A5E">
            <w:pPr>
              <w:jc w:val="center"/>
              <w:rPr>
                <w:sz w:val="20"/>
                <w:szCs w:val="20"/>
                <w:lang w:eastAsia="ru-RU"/>
              </w:rPr>
            </w:pPr>
            <w:r w:rsidRPr="00103EB1">
              <w:rPr>
                <w:rFonts w:eastAsia="SimSun"/>
                <w:color w:val="000000"/>
              </w:rPr>
              <w:t>16,4</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12,3</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27,2</w:t>
            </w:r>
          </w:p>
        </w:tc>
      </w:tr>
      <w:tr w:rsidR="001D2162" w:rsidRPr="00103EB1" w:rsidTr="00BB6A5E">
        <w:trPr>
          <w:trHeight w:val="217"/>
        </w:trPr>
        <w:tc>
          <w:tcPr>
            <w:tcW w:w="3539" w:type="dxa"/>
            <w:hideMark/>
          </w:tcPr>
          <w:p w:rsidR="001D2162" w:rsidRPr="00103EB1" w:rsidRDefault="001D2162" w:rsidP="00BB6A5E">
            <w:pPr>
              <w:rPr>
                <w:sz w:val="20"/>
                <w:szCs w:val="20"/>
                <w:lang w:eastAsia="ru-RU"/>
              </w:rPr>
            </w:pPr>
            <w:r w:rsidRPr="00103EB1">
              <w:rPr>
                <w:sz w:val="20"/>
                <w:szCs w:val="20"/>
                <w:lang w:eastAsia="ru-RU"/>
              </w:rPr>
              <w:t>Высшее - специалитет, магистратура</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6,5</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21,6</w:t>
            </w:r>
          </w:p>
        </w:tc>
        <w:tc>
          <w:tcPr>
            <w:tcW w:w="1276" w:type="dxa"/>
            <w:noWrap/>
            <w:hideMark/>
          </w:tcPr>
          <w:p w:rsidR="001D2162" w:rsidRPr="00103EB1" w:rsidRDefault="001D2162" w:rsidP="00BB6A5E">
            <w:pPr>
              <w:jc w:val="center"/>
              <w:rPr>
                <w:sz w:val="20"/>
                <w:szCs w:val="20"/>
                <w:lang w:eastAsia="ru-RU"/>
              </w:rPr>
            </w:pPr>
            <w:r w:rsidRPr="00103EB1">
              <w:rPr>
                <w:rFonts w:eastAsia="SimSun"/>
                <w:color w:val="000000"/>
              </w:rPr>
              <w:t>20,4</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14,4</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37,1</w:t>
            </w:r>
          </w:p>
        </w:tc>
      </w:tr>
      <w:tr w:rsidR="001D2162" w:rsidRPr="00103EB1" w:rsidTr="00BB6A5E">
        <w:trPr>
          <w:trHeight w:val="250"/>
        </w:trPr>
        <w:tc>
          <w:tcPr>
            <w:tcW w:w="3539" w:type="dxa"/>
            <w:hideMark/>
          </w:tcPr>
          <w:p w:rsidR="001D2162" w:rsidRPr="00103EB1" w:rsidRDefault="001D2162" w:rsidP="00BB6A5E">
            <w:pPr>
              <w:rPr>
                <w:sz w:val="20"/>
                <w:szCs w:val="20"/>
                <w:lang w:eastAsia="ru-RU"/>
              </w:rPr>
            </w:pPr>
            <w:r w:rsidRPr="00103EB1">
              <w:rPr>
                <w:sz w:val="20"/>
                <w:szCs w:val="20"/>
                <w:lang w:eastAsia="ru-RU"/>
              </w:rPr>
              <w:t>Высшее - ПКВК</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9,1</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27,5</w:t>
            </w:r>
          </w:p>
        </w:tc>
        <w:tc>
          <w:tcPr>
            <w:tcW w:w="1276" w:type="dxa"/>
            <w:noWrap/>
            <w:hideMark/>
          </w:tcPr>
          <w:p w:rsidR="001D2162" w:rsidRPr="00103EB1" w:rsidRDefault="001D2162" w:rsidP="00BB6A5E">
            <w:pPr>
              <w:jc w:val="center"/>
              <w:rPr>
                <w:sz w:val="20"/>
                <w:szCs w:val="20"/>
                <w:lang w:eastAsia="ru-RU"/>
              </w:rPr>
            </w:pPr>
            <w:r w:rsidRPr="00103EB1">
              <w:rPr>
                <w:rFonts w:eastAsia="SimSun"/>
                <w:color w:val="000000"/>
              </w:rPr>
              <w:t>17,4</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21,9</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24,1</w:t>
            </w:r>
          </w:p>
        </w:tc>
      </w:tr>
      <w:tr w:rsidR="001D2162" w:rsidRPr="00103EB1" w:rsidTr="00BB6A5E">
        <w:trPr>
          <w:trHeight w:val="250"/>
        </w:trPr>
        <w:tc>
          <w:tcPr>
            <w:tcW w:w="3539" w:type="dxa"/>
          </w:tcPr>
          <w:p w:rsidR="001D2162" w:rsidRPr="00103EB1" w:rsidRDefault="001D2162" w:rsidP="00BB6A5E">
            <w:pPr>
              <w:rPr>
                <w:sz w:val="20"/>
                <w:szCs w:val="20"/>
                <w:lang w:eastAsia="ru-RU"/>
              </w:rPr>
            </w:pPr>
            <w:r w:rsidRPr="00103EB1">
              <w:rPr>
                <w:sz w:val="20"/>
                <w:szCs w:val="20"/>
                <w:lang w:eastAsia="ru-RU"/>
              </w:rPr>
              <w:t>Другое</w:t>
            </w:r>
          </w:p>
        </w:tc>
        <w:tc>
          <w:tcPr>
            <w:tcW w:w="1134"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992"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276"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134"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134" w:type="dxa"/>
            <w:noWrap/>
          </w:tcPr>
          <w:p w:rsidR="001D2162" w:rsidRPr="00103EB1" w:rsidRDefault="001D2162" w:rsidP="00BB6A5E">
            <w:pPr>
              <w:jc w:val="center"/>
              <w:rPr>
                <w:rFonts w:eastAsia="SimSun"/>
                <w:sz w:val="20"/>
                <w:szCs w:val="20"/>
              </w:rPr>
            </w:pPr>
            <w:r w:rsidRPr="00103EB1">
              <w:rPr>
                <w:rFonts w:eastAsia="SimSun"/>
                <w:color w:val="000000"/>
              </w:rPr>
              <w:t>0,0</w:t>
            </w:r>
          </w:p>
        </w:tc>
      </w:tr>
    </w:tbl>
    <w:p w:rsidR="001D2162" w:rsidRPr="00103EB1" w:rsidRDefault="001D2162" w:rsidP="001D2162">
      <w:pPr>
        <w:keepNext/>
        <w:widowControl/>
        <w:numPr>
          <w:ilvl w:val="0"/>
          <w:numId w:val="8"/>
        </w:numPr>
        <w:spacing w:after="120"/>
        <w:ind w:left="0" w:firstLine="0"/>
        <w:jc w:val="both"/>
        <w:rPr>
          <w:rFonts w:eastAsia="Calibri"/>
          <w:i/>
          <w:iCs/>
          <w:sz w:val="24"/>
          <w:szCs w:val="18"/>
        </w:rPr>
      </w:pPr>
      <w:r w:rsidRPr="00103EB1">
        <w:rPr>
          <w:rFonts w:eastAsia="Calibri"/>
          <w:i/>
          <w:iCs/>
          <w:sz w:val="24"/>
          <w:szCs w:val="18"/>
        </w:rPr>
        <w:t xml:space="preserve">Оценка качества товаров, работ и услуг на рынках Мурманской области, в разрезе социально-демографических характеристик, % </w:t>
      </w:r>
    </w:p>
    <w:tbl>
      <w:tblPr>
        <w:tblStyle w:val="17"/>
        <w:tblW w:w="9359" w:type="dxa"/>
        <w:tblLayout w:type="fixed"/>
        <w:tblLook w:val="04A0" w:firstRow="1" w:lastRow="0" w:firstColumn="1" w:lastColumn="0" w:noHBand="0" w:noVBand="1"/>
      </w:tblPr>
      <w:tblGrid>
        <w:gridCol w:w="3823"/>
        <w:gridCol w:w="992"/>
        <w:gridCol w:w="1134"/>
        <w:gridCol w:w="1134"/>
        <w:gridCol w:w="1134"/>
        <w:gridCol w:w="1134"/>
        <w:gridCol w:w="8"/>
      </w:tblGrid>
      <w:tr w:rsidR="001D2162" w:rsidRPr="00103EB1" w:rsidTr="00BB6A5E">
        <w:trPr>
          <w:gridAfter w:val="1"/>
          <w:wAfter w:w="8" w:type="dxa"/>
          <w:trHeight w:val="449"/>
          <w:tblHeader/>
        </w:trPr>
        <w:tc>
          <w:tcPr>
            <w:tcW w:w="3823" w:type="dxa"/>
            <w:hideMark/>
          </w:tcPr>
          <w:p w:rsidR="001D2162" w:rsidRPr="00103EB1" w:rsidRDefault="001D2162" w:rsidP="00BB6A5E">
            <w:pPr>
              <w:jc w:val="center"/>
              <w:rPr>
                <w:b/>
                <w:bCs/>
                <w:sz w:val="20"/>
                <w:szCs w:val="20"/>
                <w:lang w:eastAsia="ru-RU"/>
              </w:rPr>
            </w:pPr>
            <w:r w:rsidRPr="00103EB1">
              <w:rPr>
                <w:b/>
                <w:bCs/>
                <w:sz w:val="20"/>
                <w:szCs w:val="20"/>
                <w:lang w:eastAsia="ru-RU"/>
              </w:rPr>
              <w:t>Характеристики</w:t>
            </w:r>
          </w:p>
        </w:tc>
        <w:tc>
          <w:tcPr>
            <w:tcW w:w="992" w:type="dxa"/>
          </w:tcPr>
          <w:p w:rsidR="001D2162" w:rsidRPr="00103EB1" w:rsidRDefault="001D2162" w:rsidP="00BB6A5E">
            <w:pPr>
              <w:jc w:val="center"/>
              <w:rPr>
                <w:b/>
                <w:bCs/>
                <w:sz w:val="20"/>
                <w:szCs w:val="20"/>
                <w:lang w:eastAsia="ru-RU"/>
              </w:rPr>
            </w:pPr>
            <w:r w:rsidRPr="00103EB1">
              <w:rPr>
                <w:rFonts w:eastAsia="SimSun"/>
                <w:b/>
                <w:bCs/>
                <w:sz w:val="20"/>
                <w:szCs w:val="20"/>
              </w:rPr>
              <w:t>Удовл.</w:t>
            </w:r>
          </w:p>
        </w:tc>
        <w:tc>
          <w:tcPr>
            <w:tcW w:w="1134" w:type="dxa"/>
          </w:tcPr>
          <w:p w:rsidR="001D2162" w:rsidRPr="00103EB1" w:rsidRDefault="001D2162" w:rsidP="00BB6A5E">
            <w:pPr>
              <w:jc w:val="center"/>
              <w:rPr>
                <w:b/>
                <w:bCs/>
                <w:sz w:val="20"/>
                <w:szCs w:val="20"/>
                <w:lang w:eastAsia="ru-RU"/>
              </w:rPr>
            </w:pPr>
            <w:r w:rsidRPr="00103EB1">
              <w:rPr>
                <w:rFonts w:eastAsia="SimSun"/>
                <w:b/>
                <w:bCs/>
                <w:sz w:val="20"/>
                <w:szCs w:val="20"/>
              </w:rPr>
              <w:t>Скорее удовл.</w:t>
            </w:r>
          </w:p>
        </w:tc>
        <w:tc>
          <w:tcPr>
            <w:tcW w:w="1134" w:type="dxa"/>
          </w:tcPr>
          <w:p w:rsidR="001D2162" w:rsidRPr="00103EB1" w:rsidRDefault="001D2162" w:rsidP="00BB6A5E">
            <w:pPr>
              <w:jc w:val="center"/>
              <w:rPr>
                <w:b/>
                <w:bCs/>
                <w:sz w:val="20"/>
                <w:szCs w:val="20"/>
                <w:lang w:eastAsia="ru-RU"/>
              </w:rPr>
            </w:pPr>
            <w:r w:rsidRPr="00103EB1">
              <w:rPr>
                <w:rFonts w:eastAsia="SimSun"/>
                <w:b/>
                <w:bCs/>
                <w:sz w:val="20"/>
                <w:szCs w:val="20"/>
              </w:rPr>
              <w:t>Скорее не удовл.</w:t>
            </w:r>
          </w:p>
        </w:tc>
        <w:tc>
          <w:tcPr>
            <w:tcW w:w="1134" w:type="dxa"/>
          </w:tcPr>
          <w:p w:rsidR="001D2162" w:rsidRPr="00103EB1" w:rsidRDefault="001D2162" w:rsidP="00BB6A5E">
            <w:pPr>
              <w:jc w:val="center"/>
              <w:rPr>
                <w:b/>
                <w:bCs/>
                <w:sz w:val="20"/>
                <w:szCs w:val="20"/>
                <w:lang w:eastAsia="ru-RU"/>
              </w:rPr>
            </w:pPr>
            <w:r w:rsidRPr="00103EB1">
              <w:rPr>
                <w:rFonts w:eastAsia="SimSun"/>
                <w:b/>
                <w:bCs/>
                <w:sz w:val="20"/>
                <w:szCs w:val="20"/>
              </w:rPr>
              <w:t>Не удовл.</w:t>
            </w:r>
          </w:p>
        </w:tc>
        <w:tc>
          <w:tcPr>
            <w:tcW w:w="1134" w:type="dxa"/>
          </w:tcPr>
          <w:p w:rsidR="001D2162" w:rsidRPr="00103EB1" w:rsidRDefault="001D2162" w:rsidP="00BB6A5E">
            <w:pPr>
              <w:jc w:val="center"/>
              <w:rPr>
                <w:b/>
                <w:bCs/>
                <w:sz w:val="20"/>
                <w:szCs w:val="20"/>
                <w:lang w:eastAsia="ru-RU"/>
              </w:rPr>
            </w:pPr>
            <w:r w:rsidRPr="00103EB1">
              <w:rPr>
                <w:rFonts w:eastAsia="SimSun"/>
                <w:b/>
                <w:bCs/>
                <w:sz w:val="20"/>
                <w:szCs w:val="20"/>
              </w:rPr>
              <w:t>Затруд. ответить</w:t>
            </w:r>
          </w:p>
        </w:tc>
      </w:tr>
      <w:tr w:rsidR="001D2162" w:rsidRPr="00103EB1" w:rsidTr="00BB6A5E">
        <w:trPr>
          <w:trHeight w:val="287"/>
        </w:trPr>
        <w:tc>
          <w:tcPr>
            <w:tcW w:w="9359" w:type="dxa"/>
            <w:gridSpan w:val="7"/>
          </w:tcPr>
          <w:p w:rsidR="001D2162" w:rsidRPr="00103EB1" w:rsidRDefault="001D2162" w:rsidP="00BB6A5E">
            <w:pPr>
              <w:ind w:left="113" w:right="113"/>
              <w:jc w:val="center"/>
              <w:rPr>
                <w:rFonts w:eastAsia="SimSun"/>
                <w:b/>
                <w:bCs/>
                <w:sz w:val="20"/>
                <w:szCs w:val="20"/>
              </w:rPr>
            </w:pPr>
            <w:r w:rsidRPr="00103EB1">
              <w:rPr>
                <w:rFonts w:eastAsia="SimSun"/>
                <w:b/>
                <w:bCs/>
                <w:sz w:val="20"/>
                <w:szCs w:val="20"/>
              </w:rPr>
              <w:t>Муниципальное образование</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г. Мурманск</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9,2</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31,0</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18,1</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10,2</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31,4</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г. Апатиты с подв.тер.</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25,1</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34,6</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11,0</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3,2</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26,1</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г. Кировск с подв.тер.</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7,4</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32,3</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23,5</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4,5</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32,2</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г. Мончегорск с подв.тер.</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8,8</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28,1</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32,6</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15,6</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14,8</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г. Оленегорск с подв.тер.</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1,5</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18,5</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21,9</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14,3</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43,8</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г. Полярные Зори с подв.тер.</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3,2</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36,8</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11,2</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2,4</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46,5</w:t>
            </w:r>
          </w:p>
        </w:tc>
      </w:tr>
      <w:tr w:rsidR="001D2162" w:rsidRPr="00103EB1" w:rsidTr="00BB6A5E">
        <w:trPr>
          <w:gridAfter w:val="1"/>
          <w:wAfter w:w="8" w:type="dxa"/>
          <w:trHeight w:val="288"/>
        </w:trPr>
        <w:tc>
          <w:tcPr>
            <w:tcW w:w="3823" w:type="dxa"/>
            <w:vAlign w:val="top"/>
            <w:hideMark/>
          </w:tcPr>
          <w:p w:rsidR="001D2162" w:rsidRPr="00103EB1" w:rsidRDefault="001D2162" w:rsidP="00BB6A5E">
            <w:pPr>
              <w:rPr>
                <w:sz w:val="20"/>
                <w:szCs w:val="20"/>
                <w:lang w:eastAsia="ru-RU"/>
              </w:rPr>
            </w:pPr>
            <w:r w:rsidRPr="00103EB1">
              <w:rPr>
                <w:rFonts w:eastAsia="SimSun"/>
                <w:sz w:val="20"/>
                <w:szCs w:val="20"/>
              </w:rPr>
              <w:t>ЗАТО Александровск</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15,4</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14,6</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18,8</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10,3</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40,9</w:t>
            </w:r>
          </w:p>
        </w:tc>
      </w:tr>
      <w:tr w:rsidR="001D2162" w:rsidRPr="00103EB1" w:rsidTr="00BB6A5E">
        <w:trPr>
          <w:gridAfter w:val="1"/>
          <w:wAfter w:w="8" w:type="dxa"/>
          <w:trHeight w:val="288"/>
        </w:trPr>
        <w:tc>
          <w:tcPr>
            <w:tcW w:w="3823" w:type="dxa"/>
            <w:vAlign w:val="top"/>
            <w:hideMark/>
          </w:tcPr>
          <w:p w:rsidR="001D2162" w:rsidRPr="00103EB1" w:rsidRDefault="001D2162" w:rsidP="00BB6A5E">
            <w:pPr>
              <w:rPr>
                <w:sz w:val="20"/>
                <w:szCs w:val="20"/>
                <w:lang w:eastAsia="ru-RU"/>
              </w:rPr>
            </w:pPr>
            <w:r w:rsidRPr="00103EB1">
              <w:rPr>
                <w:rFonts w:eastAsia="SimSun"/>
                <w:sz w:val="20"/>
                <w:szCs w:val="20"/>
              </w:rPr>
              <w:t>ЗАТО п. Видяево</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1,2</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37,1</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7,1</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7,7</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47,1</w:t>
            </w:r>
          </w:p>
        </w:tc>
      </w:tr>
      <w:tr w:rsidR="001D2162" w:rsidRPr="00103EB1" w:rsidTr="00BB6A5E">
        <w:trPr>
          <w:gridAfter w:val="1"/>
          <w:wAfter w:w="8" w:type="dxa"/>
          <w:trHeight w:val="288"/>
        </w:trPr>
        <w:tc>
          <w:tcPr>
            <w:tcW w:w="3823" w:type="dxa"/>
            <w:vAlign w:val="top"/>
            <w:hideMark/>
          </w:tcPr>
          <w:p w:rsidR="001D2162" w:rsidRPr="00103EB1" w:rsidRDefault="001D2162" w:rsidP="00BB6A5E">
            <w:pPr>
              <w:rPr>
                <w:sz w:val="20"/>
                <w:szCs w:val="20"/>
                <w:lang w:eastAsia="ru-RU"/>
              </w:rPr>
            </w:pPr>
            <w:r w:rsidRPr="00103EB1">
              <w:rPr>
                <w:rFonts w:eastAsia="SimSun"/>
                <w:sz w:val="20"/>
                <w:szCs w:val="20"/>
              </w:rPr>
              <w:t>ЗАТО г. Заозерск</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2,6</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17,1</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4,7</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11,5</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64,1</w:t>
            </w:r>
          </w:p>
        </w:tc>
      </w:tr>
      <w:tr w:rsidR="001D2162" w:rsidRPr="00103EB1" w:rsidTr="00BB6A5E">
        <w:trPr>
          <w:gridAfter w:val="1"/>
          <w:wAfter w:w="8" w:type="dxa"/>
          <w:trHeight w:val="288"/>
        </w:trPr>
        <w:tc>
          <w:tcPr>
            <w:tcW w:w="3823" w:type="dxa"/>
            <w:vAlign w:val="top"/>
            <w:hideMark/>
          </w:tcPr>
          <w:p w:rsidR="001D2162" w:rsidRPr="00103EB1" w:rsidRDefault="001D2162" w:rsidP="00BB6A5E">
            <w:pPr>
              <w:rPr>
                <w:sz w:val="20"/>
                <w:szCs w:val="20"/>
                <w:lang w:eastAsia="ru-RU"/>
              </w:rPr>
            </w:pPr>
            <w:r w:rsidRPr="00103EB1">
              <w:rPr>
                <w:rFonts w:eastAsia="SimSun"/>
                <w:sz w:val="20"/>
                <w:szCs w:val="20"/>
              </w:rPr>
              <w:t>ЗАТО г. Островной</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10,6</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17,9</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7,1</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6,5</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58,0</w:t>
            </w:r>
          </w:p>
        </w:tc>
      </w:tr>
      <w:tr w:rsidR="001D2162" w:rsidRPr="00103EB1" w:rsidTr="00BB6A5E">
        <w:trPr>
          <w:gridAfter w:val="1"/>
          <w:wAfter w:w="8" w:type="dxa"/>
          <w:trHeight w:val="288"/>
        </w:trPr>
        <w:tc>
          <w:tcPr>
            <w:tcW w:w="3823" w:type="dxa"/>
            <w:vAlign w:val="top"/>
            <w:hideMark/>
          </w:tcPr>
          <w:p w:rsidR="001D2162" w:rsidRPr="00103EB1" w:rsidRDefault="001D2162" w:rsidP="00BB6A5E">
            <w:pPr>
              <w:rPr>
                <w:sz w:val="20"/>
                <w:szCs w:val="20"/>
                <w:lang w:eastAsia="ru-RU"/>
              </w:rPr>
            </w:pPr>
            <w:r w:rsidRPr="00103EB1">
              <w:rPr>
                <w:rFonts w:eastAsia="SimSun"/>
                <w:sz w:val="20"/>
                <w:szCs w:val="20"/>
              </w:rPr>
              <w:t>ЗАТО г. Североморск</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6,2</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32,6</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22,3</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14,4</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24,5</w:t>
            </w:r>
          </w:p>
        </w:tc>
      </w:tr>
      <w:tr w:rsidR="001D2162" w:rsidRPr="00103EB1" w:rsidTr="00BB6A5E">
        <w:trPr>
          <w:gridAfter w:val="1"/>
          <w:wAfter w:w="8" w:type="dxa"/>
          <w:trHeight w:val="288"/>
        </w:trPr>
        <w:tc>
          <w:tcPr>
            <w:tcW w:w="3823" w:type="dxa"/>
            <w:vAlign w:val="top"/>
            <w:hideMark/>
          </w:tcPr>
          <w:p w:rsidR="001D2162" w:rsidRPr="00103EB1" w:rsidRDefault="001D2162" w:rsidP="00BB6A5E">
            <w:pPr>
              <w:rPr>
                <w:sz w:val="20"/>
                <w:szCs w:val="20"/>
                <w:lang w:eastAsia="ru-RU"/>
              </w:rPr>
            </w:pPr>
            <w:r w:rsidRPr="00103EB1">
              <w:rPr>
                <w:sz w:val="20"/>
                <w:szCs w:val="20"/>
                <w:lang w:eastAsia="ru-RU"/>
              </w:rPr>
              <w:t>Ковдорский м.окр.</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2,9</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37,7</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17,7</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24,1</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17,6</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Кандалакшский м.окр.</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6,7</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30,1</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16,6</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11,3</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35,3</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Кольский м.окр.</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8,1</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61,0</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16,9</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7,8</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6,2</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Ловозерский м.окр.</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1,2</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11,8</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10,0</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25,9</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51,2</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Печенгский м.окр.</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6,8</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24,3</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24,7</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12,2</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32,1</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Терский м.окр.</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4,7</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16,2</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9,7</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22,6</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46,8</w:t>
            </w:r>
          </w:p>
        </w:tc>
      </w:tr>
      <w:tr w:rsidR="001D2162" w:rsidRPr="00103EB1" w:rsidTr="00BB6A5E">
        <w:trPr>
          <w:trHeight w:val="288"/>
        </w:trPr>
        <w:tc>
          <w:tcPr>
            <w:tcW w:w="9359" w:type="dxa"/>
            <w:gridSpan w:val="7"/>
          </w:tcPr>
          <w:p w:rsidR="001D2162" w:rsidRPr="00103EB1" w:rsidRDefault="001D2162" w:rsidP="00BB6A5E">
            <w:pPr>
              <w:jc w:val="center"/>
              <w:rPr>
                <w:rFonts w:eastAsia="SimSun"/>
                <w:b/>
                <w:bCs/>
                <w:sz w:val="20"/>
                <w:szCs w:val="20"/>
              </w:rPr>
            </w:pPr>
            <w:r w:rsidRPr="00103EB1">
              <w:rPr>
                <w:rFonts w:eastAsia="SimSun"/>
                <w:b/>
                <w:bCs/>
                <w:sz w:val="20"/>
                <w:szCs w:val="20"/>
              </w:rPr>
              <w:t>Пол</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Мужской</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9,3</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30,6</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19,4</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12,5</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28,2</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Женский</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8,1</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29,2</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16,6</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9,9</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36,1</w:t>
            </w:r>
          </w:p>
        </w:tc>
      </w:tr>
      <w:tr w:rsidR="001D2162" w:rsidRPr="00103EB1" w:rsidTr="00BB6A5E">
        <w:trPr>
          <w:trHeight w:val="288"/>
        </w:trPr>
        <w:tc>
          <w:tcPr>
            <w:tcW w:w="9359" w:type="dxa"/>
            <w:gridSpan w:val="7"/>
          </w:tcPr>
          <w:p w:rsidR="001D2162" w:rsidRPr="00103EB1" w:rsidRDefault="001D2162" w:rsidP="00BB6A5E">
            <w:pPr>
              <w:jc w:val="center"/>
              <w:rPr>
                <w:rFonts w:eastAsia="SimSun"/>
                <w:b/>
                <w:bCs/>
                <w:sz w:val="20"/>
                <w:szCs w:val="20"/>
              </w:rPr>
            </w:pPr>
            <w:r w:rsidRPr="00103EB1">
              <w:rPr>
                <w:rFonts w:eastAsia="SimSun"/>
                <w:b/>
                <w:bCs/>
                <w:sz w:val="20"/>
                <w:szCs w:val="20"/>
              </w:rPr>
              <w:t>Возраст</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rFonts w:eastAsia="SimSun"/>
                <w:sz w:val="20"/>
                <w:szCs w:val="20"/>
              </w:rPr>
              <w:t>18-24 лет</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9,4</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35,6</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14,7</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19,3</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21,0</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rFonts w:eastAsia="SimSun"/>
                <w:sz w:val="20"/>
                <w:szCs w:val="20"/>
              </w:rPr>
              <w:t>25-34 лет</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6,0</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23,5</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17,8</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9,6</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43,1</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rFonts w:eastAsia="SimSun"/>
                <w:sz w:val="20"/>
                <w:szCs w:val="20"/>
              </w:rPr>
              <w:t>35-44 лет</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12,5</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31,1</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14,5</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7,8</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34,1</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rFonts w:eastAsia="SimSun"/>
                <w:sz w:val="20"/>
                <w:szCs w:val="20"/>
              </w:rPr>
              <w:t>45-54 лет</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10,3</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29,5</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21,6</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10,3</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28,4</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rFonts w:eastAsia="SimSun"/>
                <w:sz w:val="20"/>
                <w:szCs w:val="20"/>
              </w:rPr>
              <w:lastRenderedPageBreak/>
              <w:t>55-64 лет</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5,2</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31,7</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20,7</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12,0</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30,5</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rFonts w:eastAsia="SimSun"/>
                <w:sz w:val="20"/>
                <w:szCs w:val="20"/>
              </w:rPr>
              <w:t>65 лет и старше</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5,4</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29,1</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18,0</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14,7</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32,8</w:t>
            </w:r>
          </w:p>
        </w:tc>
      </w:tr>
      <w:tr w:rsidR="001D2162" w:rsidRPr="00103EB1" w:rsidTr="00BB6A5E">
        <w:trPr>
          <w:trHeight w:val="288"/>
        </w:trPr>
        <w:tc>
          <w:tcPr>
            <w:tcW w:w="9359" w:type="dxa"/>
            <w:gridSpan w:val="7"/>
          </w:tcPr>
          <w:p w:rsidR="001D2162" w:rsidRPr="00103EB1" w:rsidRDefault="001D2162" w:rsidP="00BB6A5E">
            <w:pPr>
              <w:jc w:val="center"/>
              <w:rPr>
                <w:rFonts w:eastAsia="SimSun"/>
                <w:b/>
                <w:bCs/>
                <w:sz w:val="20"/>
                <w:szCs w:val="20"/>
              </w:rPr>
            </w:pPr>
            <w:r w:rsidRPr="00103EB1">
              <w:rPr>
                <w:rFonts w:eastAsia="SimSun"/>
                <w:b/>
                <w:bCs/>
                <w:sz w:val="20"/>
                <w:szCs w:val="20"/>
              </w:rPr>
              <w:t>Социальный статус</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Работаю</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8,7</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28,4</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17,7</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9,8</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35,5</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Безработный</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1,5</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53,7</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11,0</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1,5</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32,4</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Учусь/студент</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13,3</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39,0</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15,9</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18,5</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13,2</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Домохозяйка (-ин)</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8,6</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22,8</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39,2</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11,0</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18,4</w:t>
            </w:r>
          </w:p>
        </w:tc>
      </w:tr>
      <w:tr w:rsidR="001D2162" w:rsidRPr="00103EB1" w:rsidTr="00BB6A5E">
        <w:trPr>
          <w:gridAfter w:val="1"/>
          <w:wAfter w:w="8" w:type="dxa"/>
          <w:trHeight w:val="204"/>
        </w:trPr>
        <w:tc>
          <w:tcPr>
            <w:tcW w:w="3823" w:type="dxa"/>
            <w:hideMark/>
          </w:tcPr>
          <w:p w:rsidR="001D2162" w:rsidRPr="00103EB1" w:rsidRDefault="001D2162" w:rsidP="00BB6A5E">
            <w:pPr>
              <w:rPr>
                <w:sz w:val="20"/>
                <w:szCs w:val="20"/>
                <w:lang w:eastAsia="ru-RU"/>
              </w:rPr>
            </w:pPr>
            <w:r w:rsidRPr="00103EB1">
              <w:rPr>
                <w:sz w:val="20"/>
                <w:szCs w:val="20"/>
                <w:lang w:eastAsia="ru-RU"/>
              </w:rPr>
              <w:t>Пенсионер (в т.ч. по инвалид.)</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6,2</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34,8</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15,0</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17,2</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26,7</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Самозанятый</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7,7</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23,9</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16,2</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16,5</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35,7</w:t>
            </w:r>
          </w:p>
        </w:tc>
      </w:tr>
      <w:tr w:rsidR="001D2162" w:rsidRPr="00103EB1" w:rsidTr="00BB6A5E">
        <w:trPr>
          <w:gridAfter w:val="1"/>
          <w:wAfter w:w="8" w:type="dxa"/>
          <w:trHeight w:val="288"/>
        </w:trPr>
        <w:tc>
          <w:tcPr>
            <w:tcW w:w="3823" w:type="dxa"/>
          </w:tcPr>
          <w:p w:rsidR="001D2162" w:rsidRPr="00103EB1" w:rsidRDefault="001D2162" w:rsidP="00BB6A5E">
            <w:pPr>
              <w:rPr>
                <w:sz w:val="20"/>
                <w:szCs w:val="20"/>
                <w:lang w:eastAsia="ru-RU"/>
              </w:rPr>
            </w:pPr>
            <w:r w:rsidRPr="00103EB1">
              <w:rPr>
                <w:sz w:val="20"/>
                <w:szCs w:val="20"/>
                <w:lang w:eastAsia="ru-RU"/>
              </w:rPr>
              <w:t>Предприниматель</w:t>
            </w:r>
          </w:p>
        </w:tc>
        <w:tc>
          <w:tcPr>
            <w:tcW w:w="992" w:type="dxa"/>
            <w:noWrap/>
          </w:tcPr>
          <w:p w:rsidR="001D2162" w:rsidRPr="00103EB1" w:rsidRDefault="001D2162" w:rsidP="00BB6A5E">
            <w:pPr>
              <w:jc w:val="center"/>
              <w:rPr>
                <w:sz w:val="20"/>
                <w:szCs w:val="20"/>
                <w:lang w:eastAsia="ru-RU"/>
              </w:rPr>
            </w:pPr>
            <w:r w:rsidRPr="00103EB1">
              <w:rPr>
                <w:rFonts w:eastAsia="SimSun"/>
                <w:color w:val="000000"/>
              </w:rPr>
              <w:t>13,2</w:t>
            </w:r>
          </w:p>
        </w:tc>
        <w:tc>
          <w:tcPr>
            <w:tcW w:w="1134" w:type="dxa"/>
            <w:noWrap/>
          </w:tcPr>
          <w:p w:rsidR="001D2162" w:rsidRPr="00103EB1" w:rsidRDefault="001D2162" w:rsidP="00BB6A5E">
            <w:pPr>
              <w:jc w:val="center"/>
              <w:rPr>
                <w:sz w:val="20"/>
                <w:szCs w:val="20"/>
                <w:lang w:eastAsia="ru-RU"/>
              </w:rPr>
            </w:pPr>
            <w:r w:rsidRPr="00103EB1">
              <w:rPr>
                <w:rFonts w:eastAsia="SimSun"/>
                <w:color w:val="000000"/>
              </w:rPr>
              <w:t>42,2</w:t>
            </w:r>
          </w:p>
        </w:tc>
        <w:tc>
          <w:tcPr>
            <w:tcW w:w="1134" w:type="dxa"/>
            <w:noWrap/>
          </w:tcPr>
          <w:p w:rsidR="001D2162" w:rsidRPr="00103EB1" w:rsidRDefault="001D2162" w:rsidP="00BB6A5E">
            <w:pPr>
              <w:jc w:val="center"/>
              <w:rPr>
                <w:sz w:val="20"/>
                <w:szCs w:val="20"/>
                <w:lang w:eastAsia="ru-RU"/>
              </w:rPr>
            </w:pPr>
            <w:r w:rsidRPr="00103EB1">
              <w:rPr>
                <w:rFonts w:eastAsia="SimSun"/>
                <w:color w:val="000000"/>
              </w:rPr>
              <w:t>25,5</w:t>
            </w:r>
          </w:p>
        </w:tc>
        <w:tc>
          <w:tcPr>
            <w:tcW w:w="1134" w:type="dxa"/>
            <w:noWrap/>
          </w:tcPr>
          <w:p w:rsidR="001D2162" w:rsidRPr="00103EB1" w:rsidRDefault="001D2162" w:rsidP="00BB6A5E">
            <w:pPr>
              <w:jc w:val="center"/>
              <w:rPr>
                <w:sz w:val="20"/>
                <w:szCs w:val="20"/>
                <w:lang w:eastAsia="ru-RU"/>
              </w:rPr>
            </w:pPr>
            <w:r w:rsidRPr="00103EB1">
              <w:rPr>
                <w:rFonts w:eastAsia="SimSun"/>
                <w:color w:val="000000"/>
              </w:rPr>
              <w:t>9,3</w:t>
            </w:r>
          </w:p>
        </w:tc>
        <w:tc>
          <w:tcPr>
            <w:tcW w:w="1134" w:type="dxa"/>
            <w:noWrap/>
          </w:tcPr>
          <w:p w:rsidR="001D2162" w:rsidRPr="00103EB1" w:rsidRDefault="001D2162" w:rsidP="00BB6A5E">
            <w:pPr>
              <w:jc w:val="center"/>
              <w:rPr>
                <w:sz w:val="20"/>
                <w:szCs w:val="20"/>
                <w:lang w:eastAsia="ru-RU"/>
              </w:rPr>
            </w:pPr>
            <w:r w:rsidRPr="00103EB1">
              <w:rPr>
                <w:rFonts w:eastAsia="SimSun"/>
                <w:color w:val="000000"/>
              </w:rPr>
              <w:t>9,8</w:t>
            </w:r>
          </w:p>
        </w:tc>
      </w:tr>
      <w:tr w:rsidR="001D2162" w:rsidRPr="00103EB1" w:rsidTr="00BB6A5E">
        <w:trPr>
          <w:gridAfter w:val="1"/>
          <w:wAfter w:w="8" w:type="dxa"/>
          <w:trHeight w:val="288"/>
        </w:trPr>
        <w:tc>
          <w:tcPr>
            <w:tcW w:w="3823" w:type="dxa"/>
          </w:tcPr>
          <w:p w:rsidR="001D2162" w:rsidRPr="00103EB1" w:rsidRDefault="001D2162" w:rsidP="00BB6A5E">
            <w:pPr>
              <w:rPr>
                <w:sz w:val="20"/>
                <w:szCs w:val="20"/>
                <w:lang w:eastAsia="ru-RU"/>
              </w:rPr>
            </w:pPr>
            <w:r w:rsidRPr="00103EB1">
              <w:rPr>
                <w:sz w:val="20"/>
                <w:szCs w:val="20"/>
                <w:lang w:eastAsia="ru-RU"/>
              </w:rPr>
              <w:t>Другое</w:t>
            </w:r>
          </w:p>
        </w:tc>
        <w:tc>
          <w:tcPr>
            <w:tcW w:w="992"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134"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134"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134"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134" w:type="dxa"/>
            <w:noWrap/>
          </w:tcPr>
          <w:p w:rsidR="001D2162" w:rsidRPr="00103EB1" w:rsidRDefault="001D2162" w:rsidP="00BB6A5E">
            <w:pPr>
              <w:jc w:val="center"/>
              <w:rPr>
                <w:rFonts w:eastAsia="SimSun"/>
                <w:sz w:val="20"/>
                <w:szCs w:val="20"/>
              </w:rPr>
            </w:pPr>
            <w:r w:rsidRPr="00103EB1">
              <w:rPr>
                <w:rFonts w:eastAsia="SimSun"/>
                <w:color w:val="000000"/>
              </w:rPr>
              <w:t>0,0</w:t>
            </w:r>
          </w:p>
        </w:tc>
      </w:tr>
      <w:tr w:rsidR="001D2162" w:rsidRPr="00103EB1" w:rsidTr="00BB6A5E">
        <w:trPr>
          <w:trHeight w:val="288"/>
        </w:trPr>
        <w:tc>
          <w:tcPr>
            <w:tcW w:w="9359" w:type="dxa"/>
            <w:gridSpan w:val="7"/>
          </w:tcPr>
          <w:p w:rsidR="001D2162" w:rsidRPr="00103EB1" w:rsidRDefault="001D2162" w:rsidP="00BB6A5E">
            <w:pPr>
              <w:jc w:val="center"/>
              <w:rPr>
                <w:b/>
                <w:bCs/>
                <w:sz w:val="20"/>
                <w:szCs w:val="20"/>
                <w:lang w:eastAsia="ru-RU"/>
              </w:rPr>
            </w:pPr>
            <w:r w:rsidRPr="00103EB1">
              <w:rPr>
                <w:b/>
                <w:bCs/>
                <w:sz w:val="20"/>
                <w:szCs w:val="20"/>
                <w:lang w:eastAsia="ru-RU"/>
              </w:rPr>
              <w:t>Образование</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Основное общее</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9,1</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24,8</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34,3</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11,8</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20,1</w:t>
            </w:r>
          </w:p>
        </w:tc>
      </w:tr>
      <w:tr w:rsidR="001D2162" w:rsidRPr="00103EB1" w:rsidTr="00BB6A5E">
        <w:trPr>
          <w:gridAfter w:val="1"/>
          <w:wAfter w:w="8" w:type="dxa"/>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Среднее общее</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10,7</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23,9</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21,7</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18,4</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25,4</w:t>
            </w:r>
          </w:p>
        </w:tc>
      </w:tr>
      <w:tr w:rsidR="001D2162" w:rsidRPr="00103EB1" w:rsidTr="00BB6A5E">
        <w:trPr>
          <w:gridAfter w:val="1"/>
          <w:wAfter w:w="8" w:type="dxa"/>
          <w:trHeight w:val="246"/>
        </w:trPr>
        <w:tc>
          <w:tcPr>
            <w:tcW w:w="3823" w:type="dxa"/>
            <w:hideMark/>
          </w:tcPr>
          <w:p w:rsidR="001D2162" w:rsidRPr="00103EB1" w:rsidRDefault="001D2162" w:rsidP="00BB6A5E">
            <w:pPr>
              <w:rPr>
                <w:sz w:val="20"/>
                <w:szCs w:val="20"/>
                <w:lang w:eastAsia="ru-RU"/>
              </w:rPr>
            </w:pPr>
            <w:r w:rsidRPr="00103EB1">
              <w:rPr>
                <w:sz w:val="20"/>
                <w:szCs w:val="20"/>
                <w:lang w:eastAsia="ru-RU"/>
              </w:rPr>
              <w:t>Среднее профессиональное</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7,4</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30,6</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18,1</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16,7</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27,3</w:t>
            </w:r>
          </w:p>
        </w:tc>
      </w:tr>
      <w:tr w:rsidR="001D2162" w:rsidRPr="00103EB1" w:rsidTr="00BB6A5E">
        <w:trPr>
          <w:gridAfter w:val="1"/>
          <w:wAfter w:w="8" w:type="dxa"/>
          <w:trHeight w:val="282"/>
        </w:trPr>
        <w:tc>
          <w:tcPr>
            <w:tcW w:w="3823" w:type="dxa"/>
            <w:hideMark/>
          </w:tcPr>
          <w:p w:rsidR="001D2162" w:rsidRPr="00103EB1" w:rsidRDefault="001D2162" w:rsidP="00BB6A5E">
            <w:pPr>
              <w:rPr>
                <w:sz w:val="20"/>
                <w:szCs w:val="20"/>
                <w:lang w:eastAsia="ru-RU"/>
              </w:rPr>
            </w:pPr>
            <w:r w:rsidRPr="00103EB1">
              <w:rPr>
                <w:sz w:val="20"/>
                <w:szCs w:val="20"/>
                <w:lang w:eastAsia="ru-RU"/>
              </w:rPr>
              <w:t>Высшее - бакалавриат</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8,3</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39,6</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14,0</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7,9</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30,1</w:t>
            </w:r>
          </w:p>
        </w:tc>
      </w:tr>
      <w:tr w:rsidR="001D2162" w:rsidRPr="00103EB1" w:rsidTr="00BB6A5E">
        <w:trPr>
          <w:gridAfter w:val="1"/>
          <w:wAfter w:w="8" w:type="dxa"/>
          <w:trHeight w:val="217"/>
        </w:trPr>
        <w:tc>
          <w:tcPr>
            <w:tcW w:w="3823" w:type="dxa"/>
            <w:hideMark/>
          </w:tcPr>
          <w:p w:rsidR="001D2162" w:rsidRPr="00103EB1" w:rsidRDefault="001D2162" w:rsidP="00BB6A5E">
            <w:pPr>
              <w:rPr>
                <w:sz w:val="20"/>
                <w:szCs w:val="20"/>
                <w:lang w:eastAsia="ru-RU"/>
              </w:rPr>
            </w:pPr>
            <w:r w:rsidRPr="00103EB1">
              <w:rPr>
                <w:sz w:val="20"/>
                <w:szCs w:val="20"/>
                <w:lang w:eastAsia="ru-RU"/>
              </w:rPr>
              <w:t>Высшее - специалитет, магистратура</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9,1</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25,9</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18,5</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6,7</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39,8</w:t>
            </w:r>
          </w:p>
        </w:tc>
      </w:tr>
      <w:tr w:rsidR="001D2162" w:rsidRPr="00103EB1" w:rsidTr="00BB6A5E">
        <w:trPr>
          <w:gridAfter w:val="1"/>
          <w:wAfter w:w="8" w:type="dxa"/>
          <w:trHeight w:val="236"/>
        </w:trPr>
        <w:tc>
          <w:tcPr>
            <w:tcW w:w="3823" w:type="dxa"/>
            <w:hideMark/>
          </w:tcPr>
          <w:p w:rsidR="001D2162" w:rsidRPr="00103EB1" w:rsidRDefault="001D2162" w:rsidP="00BB6A5E">
            <w:pPr>
              <w:rPr>
                <w:sz w:val="20"/>
                <w:szCs w:val="20"/>
                <w:lang w:eastAsia="ru-RU"/>
              </w:rPr>
            </w:pPr>
            <w:r w:rsidRPr="00103EB1">
              <w:rPr>
                <w:sz w:val="20"/>
                <w:szCs w:val="20"/>
                <w:lang w:eastAsia="ru-RU"/>
              </w:rPr>
              <w:t>Высшее - ПКВК</w:t>
            </w:r>
          </w:p>
        </w:tc>
        <w:tc>
          <w:tcPr>
            <w:tcW w:w="992" w:type="dxa"/>
            <w:noWrap/>
            <w:hideMark/>
          </w:tcPr>
          <w:p w:rsidR="001D2162" w:rsidRPr="00103EB1" w:rsidRDefault="001D2162" w:rsidP="00BB6A5E">
            <w:pPr>
              <w:jc w:val="center"/>
              <w:rPr>
                <w:sz w:val="20"/>
                <w:szCs w:val="20"/>
                <w:lang w:eastAsia="ru-RU"/>
              </w:rPr>
            </w:pPr>
            <w:r w:rsidRPr="00103EB1">
              <w:rPr>
                <w:rFonts w:eastAsia="SimSun"/>
                <w:color w:val="000000"/>
              </w:rPr>
              <w:t>15,8</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29,9</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10,4</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19,0</w:t>
            </w:r>
          </w:p>
        </w:tc>
        <w:tc>
          <w:tcPr>
            <w:tcW w:w="1134" w:type="dxa"/>
            <w:noWrap/>
            <w:hideMark/>
          </w:tcPr>
          <w:p w:rsidR="001D2162" w:rsidRPr="00103EB1" w:rsidRDefault="001D2162" w:rsidP="00BB6A5E">
            <w:pPr>
              <w:jc w:val="center"/>
              <w:rPr>
                <w:sz w:val="20"/>
                <w:szCs w:val="20"/>
                <w:lang w:eastAsia="ru-RU"/>
              </w:rPr>
            </w:pPr>
            <w:r w:rsidRPr="00103EB1">
              <w:rPr>
                <w:rFonts w:eastAsia="SimSun"/>
                <w:color w:val="000000"/>
              </w:rPr>
              <w:t>24,9</w:t>
            </w:r>
          </w:p>
        </w:tc>
      </w:tr>
      <w:tr w:rsidR="001D2162" w:rsidRPr="00103EB1" w:rsidTr="00BB6A5E">
        <w:trPr>
          <w:gridAfter w:val="1"/>
          <w:wAfter w:w="8" w:type="dxa"/>
          <w:trHeight w:val="236"/>
        </w:trPr>
        <w:tc>
          <w:tcPr>
            <w:tcW w:w="3823" w:type="dxa"/>
          </w:tcPr>
          <w:p w:rsidR="001D2162" w:rsidRPr="00103EB1" w:rsidRDefault="001D2162" w:rsidP="00BB6A5E">
            <w:pPr>
              <w:rPr>
                <w:sz w:val="20"/>
                <w:szCs w:val="20"/>
                <w:lang w:eastAsia="ru-RU"/>
              </w:rPr>
            </w:pPr>
            <w:r w:rsidRPr="00103EB1">
              <w:rPr>
                <w:sz w:val="20"/>
                <w:szCs w:val="20"/>
                <w:lang w:eastAsia="ru-RU"/>
              </w:rPr>
              <w:t>Другое</w:t>
            </w:r>
          </w:p>
        </w:tc>
        <w:tc>
          <w:tcPr>
            <w:tcW w:w="992"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134"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134"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134"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134" w:type="dxa"/>
            <w:noWrap/>
          </w:tcPr>
          <w:p w:rsidR="001D2162" w:rsidRPr="00103EB1" w:rsidRDefault="001D2162" w:rsidP="00BB6A5E">
            <w:pPr>
              <w:jc w:val="center"/>
              <w:rPr>
                <w:rFonts w:eastAsia="SimSun"/>
                <w:sz w:val="20"/>
                <w:szCs w:val="20"/>
              </w:rPr>
            </w:pPr>
            <w:r w:rsidRPr="00103EB1">
              <w:rPr>
                <w:rFonts w:eastAsia="SimSun"/>
                <w:color w:val="000000"/>
              </w:rPr>
              <w:t>0,0</w:t>
            </w:r>
          </w:p>
        </w:tc>
      </w:tr>
    </w:tbl>
    <w:p w:rsidR="001D2162" w:rsidRPr="00103EB1" w:rsidRDefault="001D2162" w:rsidP="001D2162">
      <w:pPr>
        <w:widowControl/>
        <w:spacing w:before="120" w:after="120"/>
        <w:ind w:firstLine="709"/>
        <w:jc w:val="both"/>
        <w:rPr>
          <w:rFonts w:eastAsia="Calibri"/>
          <w:sz w:val="28"/>
          <w:szCs w:val="28"/>
        </w:rPr>
      </w:pPr>
      <w:r w:rsidRPr="00103EB1">
        <w:rPr>
          <w:rFonts w:eastAsia="Calibri"/>
          <w:sz w:val="28"/>
          <w:szCs w:val="28"/>
        </w:rPr>
        <w:t>Оценка динамики уровня цен и качества товаров, работ и услуг в целом по всем исследуемым рынкам представлено на рисунках 3.13-3.14 (рассчитано как среднее значение оценок отдельных рынков в %).</w:t>
      </w:r>
    </w:p>
    <w:p w:rsidR="001D2162" w:rsidRPr="00103EB1" w:rsidRDefault="001D2162" w:rsidP="001D2162">
      <w:pPr>
        <w:keepNext/>
        <w:widowControl/>
        <w:tabs>
          <w:tab w:val="left" w:pos="709"/>
        </w:tabs>
        <w:jc w:val="center"/>
        <w:rPr>
          <w:rFonts w:eastAsia="Calibri"/>
          <w:sz w:val="28"/>
          <w:szCs w:val="28"/>
        </w:rPr>
      </w:pPr>
      <w:r w:rsidRPr="00103EB1">
        <w:rPr>
          <w:rFonts w:eastAsia="Calibri"/>
          <w:noProof/>
          <w:sz w:val="28"/>
          <w:szCs w:val="28"/>
          <w:lang w:eastAsia="ru-RU"/>
        </w:rPr>
        <w:drawing>
          <wp:inline distT="0" distB="0" distL="0" distR="0" wp14:anchorId="40E732CC" wp14:editId="0094A1A4">
            <wp:extent cx="5427330" cy="1839432"/>
            <wp:effectExtent l="0" t="0" r="2540" b="8890"/>
            <wp:docPr id="3997" name="Диаграмма 3997">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BF58321A-AFAA-4900-A5CB-029E4C60C2A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1D2162" w:rsidRPr="00103EB1" w:rsidRDefault="001D2162" w:rsidP="001D2162">
      <w:pPr>
        <w:widowControl/>
        <w:numPr>
          <w:ilvl w:val="0"/>
          <w:numId w:val="7"/>
        </w:numPr>
        <w:spacing w:after="120"/>
        <w:ind w:left="0" w:firstLine="0"/>
        <w:jc w:val="center"/>
        <w:rPr>
          <w:rFonts w:eastAsia="Calibri"/>
          <w:i/>
          <w:iCs/>
          <w:sz w:val="24"/>
          <w:szCs w:val="18"/>
        </w:rPr>
      </w:pPr>
      <w:r w:rsidRPr="00103EB1">
        <w:rPr>
          <w:rFonts w:eastAsia="Calibri"/>
          <w:i/>
          <w:iCs/>
          <w:sz w:val="24"/>
          <w:szCs w:val="18"/>
        </w:rPr>
        <w:t>Оценка динамики уровня цен на товары, работы и услуги на рынках Мурманской области в целом, % от выборки в целом</w:t>
      </w:r>
    </w:p>
    <w:p w:rsidR="001D2162" w:rsidRPr="00103EB1" w:rsidRDefault="001D2162" w:rsidP="001D2162">
      <w:pPr>
        <w:widowControl/>
        <w:ind w:firstLine="709"/>
        <w:jc w:val="both"/>
        <w:rPr>
          <w:rFonts w:eastAsia="Calibri"/>
          <w:sz w:val="28"/>
          <w:szCs w:val="28"/>
        </w:rPr>
      </w:pPr>
    </w:p>
    <w:p w:rsidR="001D2162" w:rsidRPr="00103EB1" w:rsidRDefault="001D2162" w:rsidP="001D2162">
      <w:pPr>
        <w:keepNext/>
        <w:widowControl/>
        <w:tabs>
          <w:tab w:val="left" w:pos="709"/>
        </w:tabs>
        <w:jc w:val="center"/>
        <w:rPr>
          <w:rFonts w:eastAsia="Calibri"/>
          <w:sz w:val="28"/>
          <w:szCs w:val="28"/>
        </w:rPr>
      </w:pPr>
      <w:r w:rsidRPr="00103EB1">
        <w:rPr>
          <w:rFonts w:eastAsia="Calibri"/>
          <w:noProof/>
          <w:sz w:val="28"/>
          <w:szCs w:val="28"/>
          <w:lang w:eastAsia="ru-RU"/>
        </w:rPr>
        <w:lastRenderedPageBreak/>
        <w:drawing>
          <wp:inline distT="0" distB="0" distL="0" distR="0" wp14:anchorId="6109C8C6" wp14:editId="4F68369C">
            <wp:extent cx="5592711" cy="2115879"/>
            <wp:effectExtent l="0" t="0" r="8255" b="0"/>
            <wp:docPr id="3998" name="Диаграмма 3998">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C1195E72-03EC-4D71-AC3E-A2F0044BC45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1D2162" w:rsidRPr="00103EB1" w:rsidRDefault="001D2162" w:rsidP="001D2162">
      <w:pPr>
        <w:widowControl/>
        <w:numPr>
          <w:ilvl w:val="0"/>
          <w:numId w:val="7"/>
        </w:numPr>
        <w:spacing w:after="120"/>
        <w:ind w:left="0" w:firstLine="0"/>
        <w:jc w:val="center"/>
        <w:rPr>
          <w:rFonts w:eastAsia="Calibri"/>
          <w:i/>
          <w:iCs/>
          <w:sz w:val="24"/>
          <w:szCs w:val="18"/>
        </w:rPr>
      </w:pPr>
      <w:r w:rsidRPr="00103EB1">
        <w:rPr>
          <w:rFonts w:eastAsia="Calibri"/>
          <w:i/>
          <w:iCs/>
          <w:sz w:val="24"/>
          <w:szCs w:val="18"/>
        </w:rPr>
        <w:t>Оценка динамики качества на товары, работы и услуги на рынках Мурманской области в целом, % от выборки в целом</w:t>
      </w:r>
    </w:p>
    <w:p w:rsidR="001D2162" w:rsidRPr="00103EB1" w:rsidRDefault="001D2162" w:rsidP="001D2162">
      <w:pPr>
        <w:widowControl/>
        <w:ind w:firstLine="709"/>
        <w:jc w:val="both"/>
        <w:rPr>
          <w:rFonts w:eastAsia="Calibri"/>
          <w:sz w:val="28"/>
          <w:szCs w:val="28"/>
        </w:rPr>
      </w:pPr>
      <w:bookmarkStart w:id="5" w:name="_Hlk89806705"/>
      <w:r w:rsidRPr="00103EB1">
        <w:rPr>
          <w:rFonts w:eastAsia="Calibri"/>
          <w:sz w:val="28"/>
          <w:szCs w:val="28"/>
        </w:rPr>
        <w:t xml:space="preserve">Согласно агрегированным оценкам опрошенных потребителей, уровень цен на товары, работы и услуги на рынках Мурманской области за последние 3 года увеличился (55,6%), а качество товаров, работ и услуг осталось без изменений (36,3%). </w:t>
      </w:r>
      <w:bookmarkEnd w:id="5"/>
      <w:r w:rsidRPr="00103EB1">
        <w:rPr>
          <w:rFonts w:eastAsia="Calibri"/>
          <w:sz w:val="28"/>
          <w:szCs w:val="28"/>
        </w:rPr>
        <w:t>Четверть опрошенных затруднились оценить уровень цен (27,3%), каждый третий затруднился оценить качество товаров, работ и услуг на рынках региона (32,2%).</w:t>
      </w:r>
    </w:p>
    <w:p w:rsidR="001D2162" w:rsidRPr="00103EB1" w:rsidRDefault="001D2162" w:rsidP="001D2162">
      <w:pPr>
        <w:widowControl/>
        <w:ind w:firstLine="709"/>
        <w:jc w:val="both"/>
        <w:rPr>
          <w:rFonts w:eastAsia="Calibri"/>
          <w:sz w:val="28"/>
          <w:szCs w:val="28"/>
        </w:rPr>
      </w:pPr>
      <w:r w:rsidRPr="00103EB1">
        <w:rPr>
          <w:rFonts w:eastAsia="Calibri"/>
          <w:sz w:val="28"/>
          <w:szCs w:val="28"/>
        </w:rPr>
        <w:t xml:space="preserve">На рисунках 3.15-3.16 представлены оценки потребителей динамики уровня цен и уровня качества товаров, работ и услуг в разрезе исследуемых рынков. </w:t>
      </w:r>
    </w:p>
    <w:p w:rsidR="001D2162" w:rsidRPr="00103EB1" w:rsidRDefault="001D2162" w:rsidP="001D2162">
      <w:pPr>
        <w:keepNext/>
        <w:widowControl/>
        <w:jc w:val="center"/>
        <w:rPr>
          <w:rFonts w:eastAsia="Calibri"/>
          <w:sz w:val="28"/>
          <w:szCs w:val="28"/>
        </w:rPr>
      </w:pPr>
      <w:r w:rsidRPr="00103EB1">
        <w:rPr>
          <w:rFonts w:eastAsia="Calibri"/>
          <w:noProof/>
          <w:sz w:val="28"/>
          <w:szCs w:val="28"/>
          <w:lang w:eastAsia="ru-RU"/>
        </w:rPr>
        <w:lastRenderedPageBreak/>
        <w:drawing>
          <wp:inline distT="0" distB="0" distL="0" distR="0" wp14:anchorId="6C03EC71" wp14:editId="6D9288DC">
            <wp:extent cx="5850890" cy="7283302"/>
            <wp:effectExtent l="0" t="0" r="0" b="0"/>
            <wp:docPr id="3999" name="Диаграмма 3999">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0FE7DAE5-1D2C-4483-BBDD-2487C020975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1D2162" w:rsidRPr="00103EB1" w:rsidRDefault="001D2162" w:rsidP="001D2162">
      <w:pPr>
        <w:widowControl/>
        <w:numPr>
          <w:ilvl w:val="0"/>
          <w:numId w:val="7"/>
        </w:numPr>
        <w:spacing w:after="120"/>
        <w:ind w:left="0" w:firstLine="0"/>
        <w:jc w:val="center"/>
        <w:rPr>
          <w:rFonts w:eastAsia="Calibri"/>
          <w:i/>
          <w:iCs/>
          <w:sz w:val="24"/>
          <w:szCs w:val="24"/>
        </w:rPr>
      </w:pPr>
      <w:r w:rsidRPr="00103EB1">
        <w:rPr>
          <w:rFonts w:eastAsia="Calibri"/>
          <w:i/>
          <w:iCs/>
          <w:sz w:val="24"/>
          <w:szCs w:val="24"/>
        </w:rPr>
        <w:t>Оценка динамики уровня цен на товары, работы и услуги на рынках Мурманской области в разрезе исследуемых рынков, % от выборки в целом (по строке)</w:t>
      </w:r>
    </w:p>
    <w:p w:rsidR="001D2162" w:rsidRPr="00103EB1" w:rsidRDefault="001D2162" w:rsidP="001D2162">
      <w:pPr>
        <w:keepNext/>
        <w:widowControl/>
        <w:jc w:val="center"/>
        <w:rPr>
          <w:rFonts w:eastAsia="Calibri"/>
          <w:sz w:val="28"/>
          <w:szCs w:val="28"/>
        </w:rPr>
      </w:pPr>
      <w:r w:rsidRPr="00103EB1">
        <w:rPr>
          <w:rFonts w:eastAsia="Calibri"/>
          <w:noProof/>
          <w:sz w:val="28"/>
          <w:szCs w:val="28"/>
          <w:lang w:eastAsia="ru-RU"/>
        </w:rPr>
        <w:lastRenderedPageBreak/>
        <w:drawing>
          <wp:inline distT="0" distB="0" distL="0" distR="0" wp14:anchorId="299949A6" wp14:editId="78AB242B">
            <wp:extent cx="5850890" cy="8016949"/>
            <wp:effectExtent l="0" t="0" r="0" b="3175"/>
            <wp:docPr id="287432384" name="Диаграмма 287432384">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E2F15B2C-155F-488E-B699-346AD9D1317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1D2162" w:rsidRPr="00103EB1" w:rsidRDefault="001D2162" w:rsidP="001D2162">
      <w:pPr>
        <w:widowControl/>
        <w:numPr>
          <w:ilvl w:val="0"/>
          <w:numId w:val="7"/>
        </w:numPr>
        <w:spacing w:after="120"/>
        <w:ind w:left="0" w:firstLine="0"/>
        <w:jc w:val="center"/>
        <w:rPr>
          <w:rFonts w:eastAsia="Calibri"/>
          <w:i/>
          <w:iCs/>
          <w:sz w:val="24"/>
          <w:szCs w:val="18"/>
        </w:rPr>
      </w:pPr>
      <w:r w:rsidRPr="00103EB1">
        <w:rPr>
          <w:rFonts w:eastAsia="Calibri"/>
          <w:i/>
          <w:iCs/>
          <w:sz w:val="24"/>
          <w:szCs w:val="18"/>
        </w:rPr>
        <w:t>Оценка динамики качества товаров, работ и услуг на рынках Мурманской области в целом, в разрезе исследуемых рынков, % от выборки в целом (по строке)</w:t>
      </w:r>
    </w:p>
    <w:p w:rsidR="001D2162" w:rsidRPr="00103EB1" w:rsidRDefault="001D2162" w:rsidP="001D2162">
      <w:pPr>
        <w:widowControl/>
        <w:ind w:firstLine="709"/>
        <w:jc w:val="both"/>
        <w:rPr>
          <w:rFonts w:eastAsia="Calibri"/>
          <w:sz w:val="28"/>
          <w:szCs w:val="28"/>
        </w:rPr>
      </w:pPr>
      <w:r w:rsidRPr="00103EB1">
        <w:rPr>
          <w:rFonts w:eastAsia="Calibri"/>
          <w:sz w:val="28"/>
          <w:szCs w:val="28"/>
        </w:rPr>
        <w:t>Так, потребители услуг в большей степени отмечают рост цен на таких рынках, как:</w:t>
      </w:r>
    </w:p>
    <w:p w:rsidR="001D2162" w:rsidRPr="00103EB1" w:rsidRDefault="001D2162" w:rsidP="001D2162">
      <w:pPr>
        <w:widowControl/>
        <w:ind w:firstLine="709"/>
        <w:jc w:val="both"/>
        <w:rPr>
          <w:rFonts w:eastAsia="Calibri"/>
          <w:sz w:val="28"/>
          <w:szCs w:val="28"/>
        </w:rPr>
      </w:pPr>
      <w:r w:rsidRPr="00103EB1">
        <w:rPr>
          <w:rFonts w:eastAsia="Calibri"/>
          <w:sz w:val="28"/>
          <w:szCs w:val="28"/>
        </w:rPr>
        <w:lastRenderedPageBreak/>
        <w:t>- рынок услуг розничной торговли лекарственными препаратами, медицинскими изделиями (68,5%);</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оказания услуг по перевозке пассажиров автомобильным транспортом по муниципальным маршрутам регулярных перевозок (67,1%);</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оказания услуг по перевозке пассажиров автомобильным транспортом по межмуниципальным маршрутам регулярных перевозок (66,0%);</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медицинских услуг (65,7%);</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оказания услуг по перевозке пассажиров и багажа легковым такси на территории Мурманской области (65,0%);</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по сбору и транспортированию ТКО (64,7%);</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теплоснабжения (производство тепловой энергии) (64,4%);</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торговли (63,7%);</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электроэнергетики (купля-продажа на розничном рынке) (62,8%);</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связи, в том числе широкополосного доступа к информационно-телекоммуникационной сети Интернет (61,5%).</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электроэнергетики (производство электроэнергии на розничном рынке) (61,2%);</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выполнения работ по содержанию и текущему ремонту общего имущества собственников помещений в многоквартирном доме (61,2%);</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оказания услуг по ремонту автотранспортных средств (60,3%).</w:t>
      </w:r>
    </w:p>
    <w:p w:rsidR="001D2162" w:rsidRPr="00103EB1" w:rsidRDefault="001D2162" w:rsidP="001D2162">
      <w:pPr>
        <w:widowControl/>
        <w:ind w:firstLine="709"/>
        <w:jc w:val="both"/>
        <w:rPr>
          <w:rFonts w:eastAsia="Calibri"/>
          <w:sz w:val="28"/>
          <w:szCs w:val="28"/>
        </w:rPr>
      </w:pPr>
      <w:r w:rsidRPr="00103EB1">
        <w:rPr>
          <w:rFonts w:eastAsia="Calibri"/>
          <w:sz w:val="28"/>
          <w:szCs w:val="28"/>
        </w:rPr>
        <w:t>Постоянство цен относительно чаще (свыше 17% респондентов) отмечают на следующих рынках:</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дополнительного образования детей (19,5%);</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среднего профессионального образования (18,4%);</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психолого-педагогического сопровождения детей с ограниченными возможностями здоровья (ОВЗ) (17,2%);</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электроэнергетики (производство электроэнергии на розничном рынке) (17,0%).</w:t>
      </w:r>
    </w:p>
    <w:p w:rsidR="001D2162" w:rsidRPr="00103EB1" w:rsidRDefault="001D2162" w:rsidP="001D2162">
      <w:pPr>
        <w:widowControl/>
        <w:ind w:firstLine="709"/>
        <w:jc w:val="both"/>
        <w:rPr>
          <w:rFonts w:eastAsia="Calibri"/>
          <w:sz w:val="28"/>
          <w:szCs w:val="28"/>
        </w:rPr>
      </w:pPr>
      <w:r w:rsidRPr="00103EB1">
        <w:rPr>
          <w:rFonts w:eastAsia="Calibri"/>
          <w:sz w:val="28"/>
          <w:szCs w:val="28"/>
        </w:rPr>
        <w:t>На снижение качества товаров, работ и услуг респонденты относительно часто указывали в отношении следующих рынков:</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медицинских услуг (23,0%);</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связи, в том числе широкополосного доступа к информационно-телекоммуникационной сети Интернет (20,3%);</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по транспортированию ТКО (19,4%);</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выполнения работ по содержанию и текущему ремонту общего имущества собственников помещений в многоквартирном доме (18,4%);</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оказания услуг по перевозке пассажиров автомобильным транспортом по межмуниципальным маршрутам регулярных перевозок (18,1%).</w:t>
      </w:r>
    </w:p>
    <w:p w:rsidR="001D2162" w:rsidRPr="00103EB1" w:rsidRDefault="001D2162" w:rsidP="001D2162">
      <w:pPr>
        <w:widowControl/>
        <w:ind w:firstLine="709"/>
        <w:jc w:val="both"/>
        <w:rPr>
          <w:rFonts w:eastAsia="Calibri"/>
          <w:sz w:val="28"/>
          <w:szCs w:val="28"/>
        </w:rPr>
      </w:pPr>
      <w:r w:rsidRPr="00103EB1">
        <w:rPr>
          <w:rFonts w:eastAsia="Calibri"/>
          <w:sz w:val="28"/>
          <w:szCs w:val="28"/>
        </w:rPr>
        <w:t>Свыше половины опрошенных отметили отсутствие изменений качества на следующих рынках:</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электроэнергетики (производство электроэнергии на розничном рынке) (49,9%);</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теплоснабжения (производство тепловой энергии) (48,5%);</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электроэнергетики (купля-продажа на розничном рынке) (48,0%).</w:t>
      </w:r>
    </w:p>
    <w:p w:rsidR="001D2162" w:rsidRPr="00103EB1" w:rsidRDefault="001D2162" w:rsidP="001D2162">
      <w:pPr>
        <w:widowControl/>
        <w:ind w:firstLine="709"/>
        <w:jc w:val="both"/>
        <w:rPr>
          <w:rFonts w:eastAsia="Calibri"/>
          <w:sz w:val="28"/>
          <w:szCs w:val="28"/>
        </w:rPr>
      </w:pPr>
      <w:r w:rsidRPr="00103EB1">
        <w:rPr>
          <w:rFonts w:eastAsia="Calibri"/>
          <w:sz w:val="28"/>
          <w:szCs w:val="28"/>
        </w:rPr>
        <w:lastRenderedPageBreak/>
        <w:t>Повышение качества услуг сравнительно чаще (более 20% опрошенных) отмечалось на следующих рынках:</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внутреннего и въездного туризма (25,1%).</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дополнительного образования детей (24,0%);</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детского отдыха и оздоровления (23,0%);</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оказания услуг по перевозке пассажиров автомобильным транспортом по муниципальным маршрутам регулярных перевозок (21,2%);</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выполнения работ по благоустройству городской среды (22,6%);</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социальных услуг (20,5%);</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розничной торговли лекарственными препаратами, медицинскими изделиями (20,2%).</w:t>
      </w:r>
    </w:p>
    <w:p w:rsidR="001D2162" w:rsidRPr="00103EB1" w:rsidRDefault="001D2162" w:rsidP="001D2162">
      <w:pPr>
        <w:widowControl/>
        <w:spacing w:after="120"/>
        <w:ind w:firstLine="709"/>
        <w:jc w:val="both"/>
        <w:rPr>
          <w:rFonts w:eastAsia="Calibri"/>
          <w:sz w:val="28"/>
          <w:szCs w:val="28"/>
        </w:rPr>
      </w:pPr>
      <w:r w:rsidRPr="00103EB1">
        <w:rPr>
          <w:rFonts w:eastAsia="Calibri"/>
          <w:sz w:val="28"/>
          <w:szCs w:val="28"/>
        </w:rPr>
        <w:t>Оценка динамики уровня цен на товары, работы и услуги в целом на исследуемых рынках Мурманской области в разрезе социально-демографических характеристик респондентов представлена в таблице 3.6.</w:t>
      </w:r>
    </w:p>
    <w:p w:rsidR="001D2162" w:rsidRPr="00103EB1" w:rsidRDefault="001D2162" w:rsidP="001D2162">
      <w:pPr>
        <w:keepNext/>
        <w:widowControl/>
        <w:numPr>
          <w:ilvl w:val="0"/>
          <w:numId w:val="8"/>
        </w:numPr>
        <w:spacing w:after="120"/>
        <w:ind w:left="0" w:firstLine="0"/>
        <w:jc w:val="both"/>
        <w:rPr>
          <w:rFonts w:eastAsia="Calibri"/>
          <w:i/>
          <w:iCs/>
          <w:sz w:val="24"/>
          <w:szCs w:val="18"/>
        </w:rPr>
      </w:pPr>
      <w:r w:rsidRPr="00103EB1">
        <w:rPr>
          <w:rFonts w:eastAsia="Calibri"/>
          <w:i/>
          <w:iCs/>
          <w:sz w:val="24"/>
          <w:szCs w:val="18"/>
        </w:rPr>
        <w:t xml:space="preserve">Оценка динамики уровня цен на товары, работы, услуги на рынках Мурманской области в целом, в разрезе социально-демографических характеристик, % </w:t>
      </w:r>
    </w:p>
    <w:tbl>
      <w:tblPr>
        <w:tblStyle w:val="17"/>
        <w:tblW w:w="9209" w:type="dxa"/>
        <w:tblLayout w:type="fixed"/>
        <w:tblLook w:val="04A0" w:firstRow="1" w:lastRow="0" w:firstColumn="1" w:lastColumn="0" w:noHBand="0" w:noVBand="1"/>
      </w:tblPr>
      <w:tblGrid>
        <w:gridCol w:w="3823"/>
        <w:gridCol w:w="1275"/>
        <w:gridCol w:w="1488"/>
        <w:gridCol w:w="1311"/>
        <w:gridCol w:w="1312"/>
      </w:tblGrid>
      <w:tr w:rsidR="001D2162" w:rsidRPr="00103EB1" w:rsidTr="00BB6A5E">
        <w:trPr>
          <w:trHeight w:val="449"/>
          <w:tblHeader/>
        </w:trPr>
        <w:tc>
          <w:tcPr>
            <w:tcW w:w="3823" w:type="dxa"/>
            <w:hideMark/>
          </w:tcPr>
          <w:p w:rsidR="001D2162" w:rsidRPr="00103EB1" w:rsidRDefault="001D2162" w:rsidP="00BB6A5E">
            <w:pPr>
              <w:jc w:val="center"/>
              <w:rPr>
                <w:b/>
                <w:bCs/>
                <w:sz w:val="20"/>
                <w:szCs w:val="20"/>
                <w:lang w:eastAsia="ru-RU"/>
              </w:rPr>
            </w:pPr>
            <w:r w:rsidRPr="00103EB1">
              <w:rPr>
                <w:b/>
                <w:bCs/>
                <w:sz w:val="20"/>
                <w:szCs w:val="20"/>
                <w:lang w:eastAsia="ru-RU"/>
              </w:rPr>
              <w:t>Характеристики</w:t>
            </w:r>
          </w:p>
        </w:tc>
        <w:tc>
          <w:tcPr>
            <w:tcW w:w="1275" w:type="dxa"/>
          </w:tcPr>
          <w:p w:rsidR="001D2162" w:rsidRPr="00103EB1" w:rsidRDefault="001D2162" w:rsidP="00BB6A5E">
            <w:pPr>
              <w:jc w:val="center"/>
              <w:rPr>
                <w:b/>
                <w:bCs/>
                <w:sz w:val="20"/>
                <w:szCs w:val="20"/>
                <w:lang w:eastAsia="ru-RU"/>
              </w:rPr>
            </w:pPr>
            <w:r w:rsidRPr="00103EB1">
              <w:rPr>
                <w:b/>
                <w:bCs/>
                <w:sz w:val="20"/>
                <w:szCs w:val="20"/>
                <w:lang w:eastAsia="ru-RU"/>
              </w:rPr>
              <w:t>Снижение</w:t>
            </w:r>
          </w:p>
        </w:tc>
        <w:tc>
          <w:tcPr>
            <w:tcW w:w="1488" w:type="dxa"/>
          </w:tcPr>
          <w:p w:rsidR="001D2162" w:rsidRPr="00103EB1" w:rsidRDefault="001D2162" w:rsidP="00BB6A5E">
            <w:pPr>
              <w:jc w:val="center"/>
              <w:rPr>
                <w:b/>
                <w:bCs/>
                <w:sz w:val="20"/>
                <w:szCs w:val="20"/>
                <w:lang w:eastAsia="ru-RU"/>
              </w:rPr>
            </w:pPr>
            <w:r w:rsidRPr="00103EB1">
              <w:rPr>
                <w:b/>
                <w:bCs/>
                <w:sz w:val="20"/>
                <w:szCs w:val="20"/>
                <w:lang w:eastAsia="ru-RU"/>
              </w:rPr>
              <w:t>Увеличение</w:t>
            </w:r>
          </w:p>
        </w:tc>
        <w:tc>
          <w:tcPr>
            <w:tcW w:w="1311" w:type="dxa"/>
          </w:tcPr>
          <w:p w:rsidR="001D2162" w:rsidRPr="00103EB1" w:rsidRDefault="001D2162" w:rsidP="00BB6A5E">
            <w:pPr>
              <w:jc w:val="center"/>
              <w:rPr>
                <w:b/>
                <w:bCs/>
                <w:sz w:val="20"/>
                <w:szCs w:val="20"/>
                <w:lang w:eastAsia="ru-RU"/>
              </w:rPr>
            </w:pPr>
            <w:r w:rsidRPr="00103EB1">
              <w:rPr>
                <w:b/>
                <w:bCs/>
                <w:sz w:val="20"/>
                <w:szCs w:val="20"/>
                <w:lang w:eastAsia="ru-RU"/>
              </w:rPr>
              <w:t>Не изменилось</w:t>
            </w:r>
          </w:p>
        </w:tc>
        <w:tc>
          <w:tcPr>
            <w:tcW w:w="1312" w:type="dxa"/>
          </w:tcPr>
          <w:p w:rsidR="001D2162" w:rsidRPr="00103EB1" w:rsidRDefault="001D2162" w:rsidP="00BB6A5E">
            <w:pPr>
              <w:jc w:val="center"/>
              <w:rPr>
                <w:b/>
                <w:bCs/>
                <w:sz w:val="20"/>
                <w:szCs w:val="20"/>
                <w:lang w:eastAsia="ru-RU"/>
              </w:rPr>
            </w:pPr>
            <w:r w:rsidRPr="00103EB1">
              <w:rPr>
                <w:b/>
                <w:bCs/>
                <w:sz w:val="20"/>
                <w:szCs w:val="20"/>
                <w:lang w:eastAsia="ru-RU"/>
              </w:rPr>
              <w:t>Затруд. ответить</w:t>
            </w:r>
          </w:p>
        </w:tc>
      </w:tr>
      <w:tr w:rsidR="001D2162" w:rsidRPr="00103EB1" w:rsidTr="00BB6A5E">
        <w:trPr>
          <w:trHeight w:val="287"/>
        </w:trPr>
        <w:tc>
          <w:tcPr>
            <w:tcW w:w="9209" w:type="dxa"/>
            <w:gridSpan w:val="5"/>
          </w:tcPr>
          <w:p w:rsidR="001D2162" w:rsidRPr="00103EB1" w:rsidRDefault="001D2162" w:rsidP="00BB6A5E">
            <w:pPr>
              <w:ind w:left="113" w:right="113"/>
              <w:jc w:val="center"/>
              <w:rPr>
                <w:rFonts w:eastAsia="SimSun"/>
                <w:b/>
                <w:bCs/>
                <w:sz w:val="20"/>
                <w:szCs w:val="20"/>
              </w:rPr>
            </w:pPr>
            <w:r w:rsidRPr="00103EB1">
              <w:rPr>
                <w:rFonts w:eastAsia="SimSun"/>
                <w:b/>
                <w:bCs/>
                <w:sz w:val="20"/>
                <w:szCs w:val="20"/>
              </w:rPr>
              <w:t>Муниципальное образование</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г. Мурманск</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3,7</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55,7</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14,4</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26,2</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г. Апатиты с подв.тер.</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0,7</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47,6</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28,8</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22,8</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г. Кировск с подв.тер.</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3,7</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50,6</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10,2</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35,5</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г. Мончегорск с подв.тер.</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0,6</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74,6</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8,4</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16,5</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г. Оленегорск с подв.тер.</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0,0</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59,1</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4,7</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36,2</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г. Полярные Зори с подв.тер.</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0,0</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60,6</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10,6</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28,8</w:t>
            </w:r>
          </w:p>
        </w:tc>
      </w:tr>
      <w:tr w:rsidR="001D2162" w:rsidRPr="00103EB1" w:rsidTr="00BB6A5E">
        <w:trPr>
          <w:trHeight w:val="288"/>
        </w:trPr>
        <w:tc>
          <w:tcPr>
            <w:tcW w:w="3823" w:type="dxa"/>
            <w:vAlign w:val="top"/>
            <w:hideMark/>
          </w:tcPr>
          <w:p w:rsidR="001D2162" w:rsidRPr="00103EB1" w:rsidRDefault="001D2162" w:rsidP="00BB6A5E">
            <w:pPr>
              <w:rPr>
                <w:sz w:val="20"/>
                <w:szCs w:val="20"/>
                <w:lang w:eastAsia="ru-RU"/>
              </w:rPr>
            </w:pPr>
            <w:r w:rsidRPr="00103EB1">
              <w:rPr>
                <w:rFonts w:eastAsia="SimSun"/>
                <w:sz w:val="20"/>
                <w:szCs w:val="20"/>
              </w:rPr>
              <w:t>ЗАТО Александровск</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0,0</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52,5</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8,7</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38,8</w:t>
            </w:r>
          </w:p>
        </w:tc>
      </w:tr>
      <w:tr w:rsidR="001D2162" w:rsidRPr="00103EB1" w:rsidTr="00BB6A5E">
        <w:trPr>
          <w:trHeight w:val="288"/>
        </w:trPr>
        <w:tc>
          <w:tcPr>
            <w:tcW w:w="3823" w:type="dxa"/>
            <w:vAlign w:val="top"/>
            <w:hideMark/>
          </w:tcPr>
          <w:p w:rsidR="001D2162" w:rsidRPr="00103EB1" w:rsidRDefault="001D2162" w:rsidP="00BB6A5E">
            <w:pPr>
              <w:rPr>
                <w:sz w:val="20"/>
                <w:szCs w:val="20"/>
                <w:lang w:eastAsia="ru-RU"/>
              </w:rPr>
            </w:pPr>
            <w:r w:rsidRPr="00103EB1">
              <w:rPr>
                <w:rFonts w:eastAsia="SimSun"/>
                <w:sz w:val="20"/>
                <w:szCs w:val="20"/>
              </w:rPr>
              <w:t>ЗАТО п. Видяево</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0,0</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38,2</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4,7</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57,1</w:t>
            </w:r>
          </w:p>
        </w:tc>
      </w:tr>
      <w:tr w:rsidR="001D2162" w:rsidRPr="00103EB1" w:rsidTr="00BB6A5E">
        <w:trPr>
          <w:trHeight w:val="288"/>
        </w:trPr>
        <w:tc>
          <w:tcPr>
            <w:tcW w:w="3823" w:type="dxa"/>
            <w:vAlign w:val="top"/>
            <w:hideMark/>
          </w:tcPr>
          <w:p w:rsidR="001D2162" w:rsidRPr="00103EB1" w:rsidRDefault="001D2162" w:rsidP="00BB6A5E">
            <w:pPr>
              <w:rPr>
                <w:sz w:val="20"/>
                <w:szCs w:val="20"/>
                <w:lang w:eastAsia="ru-RU"/>
              </w:rPr>
            </w:pPr>
            <w:r w:rsidRPr="00103EB1">
              <w:rPr>
                <w:rFonts w:eastAsia="SimSun"/>
                <w:sz w:val="20"/>
                <w:szCs w:val="20"/>
              </w:rPr>
              <w:t>ЗАТО г. Заозерск</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0,0</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41,8</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8,8</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49,4</w:t>
            </w:r>
          </w:p>
        </w:tc>
      </w:tr>
      <w:tr w:rsidR="001D2162" w:rsidRPr="00103EB1" w:rsidTr="00BB6A5E">
        <w:trPr>
          <w:trHeight w:val="288"/>
        </w:trPr>
        <w:tc>
          <w:tcPr>
            <w:tcW w:w="3823" w:type="dxa"/>
            <w:vAlign w:val="top"/>
            <w:hideMark/>
          </w:tcPr>
          <w:p w:rsidR="001D2162" w:rsidRPr="00103EB1" w:rsidRDefault="001D2162" w:rsidP="00BB6A5E">
            <w:pPr>
              <w:rPr>
                <w:sz w:val="20"/>
                <w:szCs w:val="20"/>
                <w:lang w:eastAsia="ru-RU"/>
              </w:rPr>
            </w:pPr>
            <w:r w:rsidRPr="00103EB1">
              <w:rPr>
                <w:rFonts w:eastAsia="SimSun"/>
                <w:sz w:val="20"/>
                <w:szCs w:val="20"/>
              </w:rPr>
              <w:t>ЗАТО г. Островной</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0,0</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40,3</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0,0</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59,7</w:t>
            </w:r>
          </w:p>
        </w:tc>
      </w:tr>
      <w:tr w:rsidR="001D2162" w:rsidRPr="00103EB1" w:rsidTr="00BB6A5E">
        <w:trPr>
          <w:trHeight w:val="288"/>
        </w:trPr>
        <w:tc>
          <w:tcPr>
            <w:tcW w:w="3823" w:type="dxa"/>
            <w:vAlign w:val="top"/>
            <w:hideMark/>
          </w:tcPr>
          <w:p w:rsidR="001D2162" w:rsidRPr="00103EB1" w:rsidRDefault="001D2162" w:rsidP="00BB6A5E">
            <w:pPr>
              <w:rPr>
                <w:sz w:val="20"/>
                <w:szCs w:val="20"/>
                <w:lang w:eastAsia="ru-RU"/>
              </w:rPr>
            </w:pPr>
            <w:r w:rsidRPr="00103EB1">
              <w:rPr>
                <w:rFonts w:eastAsia="SimSun"/>
                <w:sz w:val="20"/>
                <w:szCs w:val="20"/>
              </w:rPr>
              <w:t>ЗАТО г. Североморск</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8,8</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54,5</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10,6</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26,1</w:t>
            </w:r>
          </w:p>
        </w:tc>
      </w:tr>
      <w:tr w:rsidR="001D2162" w:rsidRPr="00103EB1" w:rsidTr="00BB6A5E">
        <w:trPr>
          <w:trHeight w:val="288"/>
        </w:trPr>
        <w:tc>
          <w:tcPr>
            <w:tcW w:w="3823" w:type="dxa"/>
            <w:vAlign w:val="top"/>
            <w:hideMark/>
          </w:tcPr>
          <w:p w:rsidR="001D2162" w:rsidRPr="00103EB1" w:rsidRDefault="001D2162" w:rsidP="00BB6A5E">
            <w:pPr>
              <w:rPr>
                <w:sz w:val="20"/>
                <w:szCs w:val="20"/>
                <w:lang w:eastAsia="ru-RU"/>
              </w:rPr>
            </w:pPr>
            <w:r w:rsidRPr="00103EB1">
              <w:rPr>
                <w:sz w:val="20"/>
                <w:szCs w:val="20"/>
                <w:lang w:eastAsia="ru-RU"/>
              </w:rPr>
              <w:t>Ковдорский м.окр.</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0,0</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76,5</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0,3</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23,2</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Кандалакшский м.окр.</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1,3</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52,8</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8,7</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37,2</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Кольский м.окр.</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0,7</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31,9</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59,0</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8,4</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Ловозерский м.окр.</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0,0</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73,5</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0,0</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26,5</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Печенгский м.окр.</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1,5</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64,3</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2,6</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31,6</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Терский м.окр.</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0,6</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53,8</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11,2</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34,4</w:t>
            </w:r>
          </w:p>
        </w:tc>
      </w:tr>
      <w:tr w:rsidR="001D2162" w:rsidRPr="00103EB1" w:rsidTr="00BB6A5E">
        <w:trPr>
          <w:trHeight w:val="288"/>
        </w:trPr>
        <w:tc>
          <w:tcPr>
            <w:tcW w:w="9209" w:type="dxa"/>
            <w:gridSpan w:val="5"/>
          </w:tcPr>
          <w:p w:rsidR="001D2162" w:rsidRPr="00103EB1" w:rsidRDefault="001D2162" w:rsidP="00BB6A5E">
            <w:pPr>
              <w:jc w:val="center"/>
              <w:rPr>
                <w:rFonts w:eastAsia="SimSun"/>
                <w:b/>
                <w:bCs/>
                <w:sz w:val="20"/>
                <w:szCs w:val="20"/>
              </w:rPr>
            </w:pPr>
            <w:r w:rsidRPr="00103EB1">
              <w:rPr>
                <w:rFonts w:eastAsia="SimSun"/>
                <w:b/>
                <w:bCs/>
                <w:sz w:val="20"/>
                <w:szCs w:val="20"/>
              </w:rPr>
              <w:t>Пол</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Мужской</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3,0</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57,2</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14,5</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25,3</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Женский</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1,6</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52,8</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12,6</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33,0</w:t>
            </w:r>
          </w:p>
        </w:tc>
      </w:tr>
      <w:tr w:rsidR="001D2162" w:rsidRPr="00103EB1" w:rsidTr="00BB6A5E">
        <w:trPr>
          <w:trHeight w:val="288"/>
        </w:trPr>
        <w:tc>
          <w:tcPr>
            <w:tcW w:w="9209" w:type="dxa"/>
            <w:gridSpan w:val="5"/>
          </w:tcPr>
          <w:p w:rsidR="001D2162" w:rsidRPr="00103EB1" w:rsidRDefault="001D2162" w:rsidP="00BB6A5E">
            <w:pPr>
              <w:jc w:val="center"/>
              <w:rPr>
                <w:rFonts w:eastAsia="SimSun"/>
                <w:b/>
                <w:bCs/>
                <w:sz w:val="20"/>
                <w:szCs w:val="20"/>
              </w:rPr>
            </w:pPr>
            <w:r w:rsidRPr="00103EB1">
              <w:rPr>
                <w:rFonts w:eastAsia="SimSun"/>
                <w:b/>
                <w:bCs/>
                <w:sz w:val="20"/>
                <w:szCs w:val="20"/>
              </w:rPr>
              <w:t>Возраст</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rFonts w:eastAsia="SimSun"/>
                <w:sz w:val="20"/>
                <w:szCs w:val="20"/>
              </w:rPr>
              <w:t>18-24 лет</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6,7</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44,8</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20,1</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28,4</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rFonts w:eastAsia="SimSun"/>
                <w:sz w:val="20"/>
                <w:szCs w:val="20"/>
              </w:rPr>
              <w:t>25-34 лет</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1,0</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57,4</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9,0</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32,6</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rFonts w:eastAsia="SimSun"/>
                <w:sz w:val="20"/>
                <w:szCs w:val="20"/>
              </w:rPr>
              <w:t>35-44 лет</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0,8</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58,2</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12,1</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28,9</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rFonts w:eastAsia="SimSun"/>
                <w:sz w:val="20"/>
                <w:szCs w:val="20"/>
              </w:rPr>
              <w:t>45-54 лет</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1,2</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53,7</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17,1</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28,0</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rFonts w:eastAsia="SimSun"/>
                <w:sz w:val="20"/>
                <w:szCs w:val="20"/>
              </w:rPr>
              <w:t>55-64 лет</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3,0</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61,2</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10,1</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25,7</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rFonts w:eastAsia="SimSun"/>
                <w:sz w:val="20"/>
                <w:szCs w:val="20"/>
              </w:rPr>
              <w:t>65 лет и старше</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5,2</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43,4</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16,4</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35,1</w:t>
            </w:r>
          </w:p>
        </w:tc>
      </w:tr>
      <w:tr w:rsidR="001D2162" w:rsidRPr="00103EB1" w:rsidTr="00BB6A5E">
        <w:trPr>
          <w:trHeight w:val="288"/>
        </w:trPr>
        <w:tc>
          <w:tcPr>
            <w:tcW w:w="9209" w:type="dxa"/>
            <w:gridSpan w:val="5"/>
          </w:tcPr>
          <w:p w:rsidR="001D2162" w:rsidRPr="00103EB1" w:rsidRDefault="001D2162" w:rsidP="00BB6A5E">
            <w:pPr>
              <w:jc w:val="center"/>
              <w:rPr>
                <w:rFonts w:eastAsia="SimSun"/>
                <w:b/>
                <w:bCs/>
                <w:sz w:val="20"/>
                <w:szCs w:val="20"/>
              </w:rPr>
            </w:pPr>
            <w:r w:rsidRPr="00103EB1">
              <w:rPr>
                <w:rFonts w:eastAsia="SimSun"/>
                <w:b/>
                <w:bCs/>
                <w:sz w:val="20"/>
                <w:szCs w:val="20"/>
              </w:rPr>
              <w:t>Социальный статус</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lastRenderedPageBreak/>
              <w:t>Работаю</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1,2</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56,2</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10,5</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32,2</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Безработный</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5,9</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7,4</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55,9</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30,9</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Учусь/студент</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9,1</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48,9</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24,1</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17,9</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Домохозяйка (-ин)</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6,4</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59,8</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24,5</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9,3</w:t>
            </w:r>
          </w:p>
        </w:tc>
      </w:tr>
      <w:tr w:rsidR="001D2162" w:rsidRPr="00103EB1" w:rsidTr="00BB6A5E">
        <w:trPr>
          <w:trHeight w:val="204"/>
        </w:trPr>
        <w:tc>
          <w:tcPr>
            <w:tcW w:w="3823" w:type="dxa"/>
            <w:hideMark/>
          </w:tcPr>
          <w:p w:rsidR="001D2162" w:rsidRPr="00103EB1" w:rsidRDefault="001D2162" w:rsidP="00BB6A5E">
            <w:pPr>
              <w:rPr>
                <w:sz w:val="20"/>
                <w:szCs w:val="20"/>
                <w:lang w:eastAsia="ru-RU"/>
              </w:rPr>
            </w:pPr>
            <w:r w:rsidRPr="00103EB1">
              <w:rPr>
                <w:sz w:val="20"/>
                <w:szCs w:val="20"/>
                <w:lang w:eastAsia="ru-RU"/>
              </w:rPr>
              <w:t>Пенсионер (в т.ч. по инвалид.)</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5,0</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52,0</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21,2</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21,7</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Самозанятый</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4,8</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40,5</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25,0</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29,8</w:t>
            </w:r>
          </w:p>
        </w:tc>
      </w:tr>
      <w:tr w:rsidR="001D2162" w:rsidRPr="00103EB1" w:rsidTr="00BB6A5E">
        <w:trPr>
          <w:trHeight w:val="288"/>
        </w:trPr>
        <w:tc>
          <w:tcPr>
            <w:tcW w:w="3823" w:type="dxa"/>
          </w:tcPr>
          <w:p w:rsidR="001D2162" w:rsidRPr="00103EB1" w:rsidRDefault="001D2162" w:rsidP="00BB6A5E">
            <w:pPr>
              <w:rPr>
                <w:sz w:val="20"/>
                <w:szCs w:val="20"/>
                <w:lang w:eastAsia="ru-RU"/>
              </w:rPr>
            </w:pPr>
            <w:r w:rsidRPr="00103EB1">
              <w:rPr>
                <w:sz w:val="20"/>
                <w:szCs w:val="20"/>
                <w:lang w:eastAsia="ru-RU"/>
              </w:rPr>
              <w:t>Предприниматель</w:t>
            </w:r>
          </w:p>
        </w:tc>
        <w:tc>
          <w:tcPr>
            <w:tcW w:w="1275" w:type="dxa"/>
            <w:noWrap/>
          </w:tcPr>
          <w:p w:rsidR="001D2162" w:rsidRPr="00103EB1" w:rsidRDefault="001D2162" w:rsidP="00BB6A5E">
            <w:pPr>
              <w:jc w:val="center"/>
              <w:rPr>
                <w:sz w:val="20"/>
                <w:szCs w:val="20"/>
                <w:lang w:eastAsia="ru-RU"/>
              </w:rPr>
            </w:pPr>
            <w:r w:rsidRPr="00103EB1">
              <w:rPr>
                <w:rFonts w:eastAsia="SimSun"/>
                <w:color w:val="000000"/>
              </w:rPr>
              <w:t>0,0</w:t>
            </w:r>
          </w:p>
        </w:tc>
        <w:tc>
          <w:tcPr>
            <w:tcW w:w="1488" w:type="dxa"/>
            <w:noWrap/>
          </w:tcPr>
          <w:p w:rsidR="001D2162" w:rsidRPr="00103EB1" w:rsidRDefault="001D2162" w:rsidP="00BB6A5E">
            <w:pPr>
              <w:jc w:val="center"/>
              <w:rPr>
                <w:sz w:val="20"/>
                <w:szCs w:val="20"/>
                <w:lang w:eastAsia="ru-RU"/>
              </w:rPr>
            </w:pPr>
            <w:r w:rsidRPr="00103EB1">
              <w:rPr>
                <w:rFonts w:eastAsia="SimSun"/>
                <w:color w:val="000000"/>
              </w:rPr>
              <w:t>78,0</w:t>
            </w:r>
          </w:p>
        </w:tc>
        <w:tc>
          <w:tcPr>
            <w:tcW w:w="1311" w:type="dxa"/>
            <w:noWrap/>
          </w:tcPr>
          <w:p w:rsidR="001D2162" w:rsidRPr="00103EB1" w:rsidRDefault="001D2162" w:rsidP="00BB6A5E">
            <w:pPr>
              <w:jc w:val="center"/>
              <w:rPr>
                <w:sz w:val="20"/>
                <w:szCs w:val="20"/>
                <w:lang w:eastAsia="ru-RU"/>
              </w:rPr>
            </w:pPr>
            <w:r w:rsidRPr="00103EB1">
              <w:rPr>
                <w:rFonts w:eastAsia="SimSun"/>
                <w:color w:val="000000"/>
              </w:rPr>
              <w:t>5,9</w:t>
            </w:r>
          </w:p>
        </w:tc>
        <w:tc>
          <w:tcPr>
            <w:tcW w:w="1312" w:type="dxa"/>
            <w:noWrap/>
          </w:tcPr>
          <w:p w:rsidR="001D2162" w:rsidRPr="00103EB1" w:rsidRDefault="001D2162" w:rsidP="00BB6A5E">
            <w:pPr>
              <w:jc w:val="center"/>
              <w:rPr>
                <w:sz w:val="20"/>
                <w:szCs w:val="20"/>
                <w:lang w:eastAsia="ru-RU"/>
              </w:rPr>
            </w:pPr>
            <w:r w:rsidRPr="00103EB1">
              <w:rPr>
                <w:rFonts w:eastAsia="SimSun"/>
                <w:color w:val="000000"/>
              </w:rPr>
              <w:t>16,2</w:t>
            </w:r>
          </w:p>
        </w:tc>
      </w:tr>
      <w:tr w:rsidR="001D2162" w:rsidRPr="00103EB1" w:rsidTr="00BB6A5E">
        <w:trPr>
          <w:trHeight w:val="288"/>
        </w:trPr>
        <w:tc>
          <w:tcPr>
            <w:tcW w:w="3823" w:type="dxa"/>
          </w:tcPr>
          <w:p w:rsidR="001D2162" w:rsidRPr="00103EB1" w:rsidRDefault="001D2162" w:rsidP="00BB6A5E">
            <w:pPr>
              <w:rPr>
                <w:sz w:val="20"/>
                <w:szCs w:val="20"/>
                <w:lang w:eastAsia="ru-RU"/>
              </w:rPr>
            </w:pPr>
            <w:r w:rsidRPr="00103EB1">
              <w:rPr>
                <w:sz w:val="20"/>
                <w:szCs w:val="20"/>
                <w:lang w:eastAsia="ru-RU"/>
              </w:rPr>
              <w:t>Другое</w:t>
            </w:r>
          </w:p>
        </w:tc>
        <w:tc>
          <w:tcPr>
            <w:tcW w:w="1275"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488"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311"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312" w:type="dxa"/>
            <w:noWrap/>
          </w:tcPr>
          <w:p w:rsidR="001D2162" w:rsidRPr="00103EB1" w:rsidRDefault="001D2162" w:rsidP="00BB6A5E">
            <w:pPr>
              <w:jc w:val="center"/>
              <w:rPr>
                <w:rFonts w:eastAsia="SimSun"/>
                <w:sz w:val="20"/>
                <w:szCs w:val="20"/>
              </w:rPr>
            </w:pPr>
            <w:r w:rsidRPr="00103EB1">
              <w:rPr>
                <w:rFonts w:eastAsia="SimSun"/>
                <w:color w:val="000000"/>
              </w:rPr>
              <w:t>0,0</w:t>
            </w:r>
          </w:p>
        </w:tc>
      </w:tr>
      <w:tr w:rsidR="001D2162" w:rsidRPr="00103EB1" w:rsidTr="00BB6A5E">
        <w:trPr>
          <w:trHeight w:val="288"/>
        </w:trPr>
        <w:tc>
          <w:tcPr>
            <w:tcW w:w="9209" w:type="dxa"/>
            <w:gridSpan w:val="5"/>
          </w:tcPr>
          <w:p w:rsidR="001D2162" w:rsidRPr="00103EB1" w:rsidRDefault="001D2162" w:rsidP="00BB6A5E">
            <w:pPr>
              <w:jc w:val="center"/>
              <w:rPr>
                <w:b/>
                <w:bCs/>
                <w:sz w:val="20"/>
                <w:szCs w:val="20"/>
                <w:lang w:eastAsia="ru-RU"/>
              </w:rPr>
            </w:pPr>
            <w:r w:rsidRPr="00103EB1">
              <w:rPr>
                <w:b/>
                <w:bCs/>
                <w:sz w:val="20"/>
                <w:szCs w:val="20"/>
                <w:lang w:eastAsia="ru-RU"/>
              </w:rPr>
              <w:t>Образование</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Основное общее</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10,5</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42,6</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18,6</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28,2</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Среднее общее</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5,4</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47,2</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25,1</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22,3</w:t>
            </w:r>
          </w:p>
        </w:tc>
      </w:tr>
      <w:tr w:rsidR="001D2162" w:rsidRPr="00103EB1" w:rsidTr="00BB6A5E">
        <w:trPr>
          <w:trHeight w:val="246"/>
        </w:trPr>
        <w:tc>
          <w:tcPr>
            <w:tcW w:w="3823" w:type="dxa"/>
            <w:hideMark/>
          </w:tcPr>
          <w:p w:rsidR="001D2162" w:rsidRPr="00103EB1" w:rsidRDefault="001D2162" w:rsidP="00BB6A5E">
            <w:pPr>
              <w:rPr>
                <w:sz w:val="20"/>
                <w:szCs w:val="20"/>
                <w:lang w:eastAsia="ru-RU"/>
              </w:rPr>
            </w:pPr>
            <w:r w:rsidRPr="00103EB1">
              <w:rPr>
                <w:sz w:val="20"/>
                <w:szCs w:val="20"/>
                <w:lang w:eastAsia="ru-RU"/>
              </w:rPr>
              <w:t>Среднее профессиональное</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2,6</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55,0</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18,8</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23,7</w:t>
            </w:r>
          </w:p>
        </w:tc>
      </w:tr>
      <w:tr w:rsidR="001D2162" w:rsidRPr="00103EB1" w:rsidTr="00BB6A5E">
        <w:trPr>
          <w:trHeight w:val="282"/>
        </w:trPr>
        <w:tc>
          <w:tcPr>
            <w:tcW w:w="3823" w:type="dxa"/>
            <w:hideMark/>
          </w:tcPr>
          <w:p w:rsidR="001D2162" w:rsidRPr="00103EB1" w:rsidRDefault="001D2162" w:rsidP="00BB6A5E">
            <w:pPr>
              <w:rPr>
                <w:sz w:val="20"/>
                <w:szCs w:val="20"/>
                <w:lang w:eastAsia="ru-RU"/>
              </w:rPr>
            </w:pPr>
            <w:r w:rsidRPr="00103EB1">
              <w:rPr>
                <w:sz w:val="20"/>
                <w:szCs w:val="20"/>
                <w:lang w:eastAsia="ru-RU"/>
              </w:rPr>
              <w:t>Высшее - бакалавриат</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1,7</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49,3</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12,1</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36,8</w:t>
            </w:r>
          </w:p>
        </w:tc>
      </w:tr>
      <w:tr w:rsidR="001D2162" w:rsidRPr="00103EB1" w:rsidTr="00BB6A5E">
        <w:trPr>
          <w:trHeight w:val="217"/>
        </w:trPr>
        <w:tc>
          <w:tcPr>
            <w:tcW w:w="3823" w:type="dxa"/>
            <w:hideMark/>
          </w:tcPr>
          <w:p w:rsidR="001D2162" w:rsidRPr="00103EB1" w:rsidRDefault="001D2162" w:rsidP="00BB6A5E">
            <w:pPr>
              <w:rPr>
                <w:sz w:val="20"/>
                <w:szCs w:val="20"/>
                <w:lang w:eastAsia="ru-RU"/>
              </w:rPr>
            </w:pPr>
            <w:r w:rsidRPr="00103EB1">
              <w:rPr>
                <w:sz w:val="20"/>
                <w:szCs w:val="20"/>
                <w:lang w:eastAsia="ru-RU"/>
              </w:rPr>
              <w:t>Высшее - специалитет, магистратура</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1,3</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59,0</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8,3</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31,4</w:t>
            </w:r>
          </w:p>
        </w:tc>
      </w:tr>
      <w:tr w:rsidR="001D2162" w:rsidRPr="00103EB1" w:rsidTr="00BB6A5E">
        <w:trPr>
          <w:trHeight w:val="244"/>
        </w:trPr>
        <w:tc>
          <w:tcPr>
            <w:tcW w:w="3823" w:type="dxa"/>
            <w:hideMark/>
          </w:tcPr>
          <w:p w:rsidR="001D2162" w:rsidRPr="00103EB1" w:rsidRDefault="001D2162" w:rsidP="00BB6A5E">
            <w:pPr>
              <w:rPr>
                <w:sz w:val="20"/>
                <w:szCs w:val="20"/>
                <w:lang w:eastAsia="ru-RU"/>
              </w:rPr>
            </w:pPr>
            <w:r w:rsidRPr="00103EB1">
              <w:rPr>
                <w:sz w:val="20"/>
                <w:szCs w:val="20"/>
                <w:lang w:eastAsia="ru-RU"/>
              </w:rPr>
              <w:t>Высшее - ПКВК</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2,4</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66,0</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6,4</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25,1</w:t>
            </w:r>
          </w:p>
        </w:tc>
      </w:tr>
      <w:tr w:rsidR="001D2162" w:rsidRPr="00103EB1" w:rsidTr="00BB6A5E">
        <w:trPr>
          <w:trHeight w:val="244"/>
        </w:trPr>
        <w:tc>
          <w:tcPr>
            <w:tcW w:w="3823" w:type="dxa"/>
          </w:tcPr>
          <w:p w:rsidR="001D2162" w:rsidRPr="00103EB1" w:rsidRDefault="001D2162" w:rsidP="00BB6A5E">
            <w:pPr>
              <w:rPr>
                <w:sz w:val="20"/>
                <w:szCs w:val="20"/>
                <w:lang w:eastAsia="ru-RU"/>
              </w:rPr>
            </w:pPr>
            <w:r w:rsidRPr="00103EB1">
              <w:rPr>
                <w:sz w:val="20"/>
                <w:szCs w:val="20"/>
                <w:lang w:eastAsia="ru-RU"/>
              </w:rPr>
              <w:t>Другое</w:t>
            </w:r>
          </w:p>
        </w:tc>
        <w:tc>
          <w:tcPr>
            <w:tcW w:w="1275"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488"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311"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312" w:type="dxa"/>
            <w:noWrap/>
          </w:tcPr>
          <w:p w:rsidR="001D2162" w:rsidRPr="00103EB1" w:rsidRDefault="001D2162" w:rsidP="00BB6A5E">
            <w:pPr>
              <w:jc w:val="center"/>
              <w:rPr>
                <w:rFonts w:eastAsia="SimSun"/>
                <w:sz w:val="20"/>
                <w:szCs w:val="20"/>
              </w:rPr>
            </w:pPr>
            <w:r w:rsidRPr="00103EB1">
              <w:rPr>
                <w:rFonts w:eastAsia="SimSun"/>
                <w:color w:val="000000"/>
              </w:rPr>
              <w:t>0,0</w:t>
            </w:r>
          </w:p>
        </w:tc>
      </w:tr>
    </w:tbl>
    <w:p w:rsidR="001D2162" w:rsidRPr="00103EB1" w:rsidRDefault="001D2162" w:rsidP="001D2162">
      <w:pPr>
        <w:widowControl/>
        <w:spacing w:before="240" w:after="240"/>
        <w:ind w:firstLine="709"/>
        <w:jc w:val="both"/>
        <w:rPr>
          <w:rFonts w:eastAsia="Calibri"/>
          <w:sz w:val="28"/>
          <w:szCs w:val="28"/>
        </w:rPr>
      </w:pPr>
      <w:r w:rsidRPr="00103EB1">
        <w:rPr>
          <w:rFonts w:eastAsia="Calibri"/>
          <w:sz w:val="28"/>
          <w:szCs w:val="28"/>
        </w:rPr>
        <w:t>В таблице 3.7 приведена оценка динамики качества товаров, работ и услуг в целом на исследуемых рынках Мурманской области в разрезе социально-демографических характеристик опрошенных потребителей.</w:t>
      </w:r>
    </w:p>
    <w:p w:rsidR="001D2162" w:rsidRPr="00103EB1" w:rsidRDefault="001D2162" w:rsidP="001D2162">
      <w:pPr>
        <w:keepNext/>
        <w:widowControl/>
        <w:numPr>
          <w:ilvl w:val="0"/>
          <w:numId w:val="8"/>
        </w:numPr>
        <w:spacing w:after="120"/>
        <w:ind w:left="0" w:firstLine="0"/>
        <w:jc w:val="both"/>
        <w:rPr>
          <w:rFonts w:eastAsia="Calibri"/>
          <w:i/>
          <w:iCs/>
          <w:sz w:val="24"/>
          <w:szCs w:val="18"/>
        </w:rPr>
      </w:pPr>
      <w:r w:rsidRPr="00103EB1">
        <w:rPr>
          <w:rFonts w:eastAsia="Calibri"/>
          <w:i/>
          <w:iCs/>
          <w:sz w:val="24"/>
          <w:szCs w:val="18"/>
        </w:rPr>
        <w:t xml:space="preserve">Оценка динамики уровня качества товаров, работ, услуг на рынках Мурманской области в целом, в разрезе социально-демографических характеристик, % </w:t>
      </w:r>
    </w:p>
    <w:tbl>
      <w:tblPr>
        <w:tblStyle w:val="17"/>
        <w:tblW w:w="9209" w:type="dxa"/>
        <w:tblLayout w:type="fixed"/>
        <w:tblLook w:val="04A0" w:firstRow="1" w:lastRow="0" w:firstColumn="1" w:lastColumn="0" w:noHBand="0" w:noVBand="1"/>
      </w:tblPr>
      <w:tblGrid>
        <w:gridCol w:w="3823"/>
        <w:gridCol w:w="1275"/>
        <w:gridCol w:w="1488"/>
        <w:gridCol w:w="1311"/>
        <w:gridCol w:w="1312"/>
      </w:tblGrid>
      <w:tr w:rsidR="001D2162" w:rsidRPr="00103EB1" w:rsidTr="00BB6A5E">
        <w:trPr>
          <w:trHeight w:val="449"/>
          <w:tblHeader/>
        </w:trPr>
        <w:tc>
          <w:tcPr>
            <w:tcW w:w="3823" w:type="dxa"/>
            <w:hideMark/>
          </w:tcPr>
          <w:p w:rsidR="001D2162" w:rsidRPr="00103EB1" w:rsidRDefault="001D2162" w:rsidP="00BB6A5E">
            <w:pPr>
              <w:jc w:val="center"/>
              <w:rPr>
                <w:b/>
                <w:bCs/>
                <w:sz w:val="20"/>
                <w:szCs w:val="20"/>
                <w:lang w:eastAsia="ru-RU"/>
              </w:rPr>
            </w:pPr>
            <w:r w:rsidRPr="00103EB1">
              <w:rPr>
                <w:b/>
                <w:bCs/>
                <w:sz w:val="20"/>
                <w:szCs w:val="20"/>
                <w:lang w:eastAsia="ru-RU"/>
              </w:rPr>
              <w:t>Характеристики</w:t>
            </w:r>
          </w:p>
        </w:tc>
        <w:tc>
          <w:tcPr>
            <w:tcW w:w="1275" w:type="dxa"/>
          </w:tcPr>
          <w:p w:rsidR="001D2162" w:rsidRPr="00103EB1" w:rsidRDefault="001D2162" w:rsidP="00BB6A5E">
            <w:pPr>
              <w:jc w:val="center"/>
              <w:rPr>
                <w:b/>
                <w:bCs/>
                <w:sz w:val="20"/>
                <w:szCs w:val="20"/>
                <w:lang w:eastAsia="ru-RU"/>
              </w:rPr>
            </w:pPr>
            <w:r w:rsidRPr="00103EB1">
              <w:rPr>
                <w:b/>
                <w:bCs/>
                <w:sz w:val="20"/>
                <w:szCs w:val="20"/>
                <w:lang w:eastAsia="ru-RU"/>
              </w:rPr>
              <w:t>Снижение</w:t>
            </w:r>
          </w:p>
        </w:tc>
        <w:tc>
          <w:tcPr>
            <w:tcW w:w="1488" w:type="dxa"/>
          </w:tcPr>
          <w:p w:rsidR="001D2162" w:rsidRPr="00103EB1" w:rsidRDefault="001D2162" w:rsidP="00BB6A5E">
            <w:pPr>
              <w:jc w:val="center"/>
              <w:rPr>
                <w:b/>
                <w:bCs/>
                <w:sz w:val="20"/>
                <w:szCs w:val="20"/>
                <w:lang w:eastAsia="ru-RU"/>
              </w:rPr>
            </w:pPr>
            <w:r w:rsidRPr="00103EB1">
              <w:rPr>
                <w:b/>
                <w:bCs/>
                <w:sz w:val="20"/>
                <w:szCs w:val="20"/>
                <w:lang w:eastAsia="ru-RU"/>
              </w:rPr>
              <w:t>Увеличение</w:t>
            </w:r>
          </w:p>
        </w:tc>
        <w:tc>
          <w:tcPr>
            <w:tcW w:w="1311" w:type="dxa"/>
          </w:tcPr>
          <w:p w:rsidR="001D2162" w:rsidRPr="00103EB1" w:rsidRDefault="001D2162" w:rsidP="00BB6A5E">
            <w:pPr>
              <w:jc w:val="center"/>
              <w:rPr>
                <w:b/>
                <w:bCs/>
                <w:sz w:val="20"/>
                <w:szCs w:val="20"/>
                <w:lang w:eastAsia="ru-RU"/>
              </w:rPr>
            </w:pPr>
            <w:r w:rsidRPr="00103EB1">
              <w:rPr>
                <w:b/>
                <w:bCs/>
                <w:sz w:val="20"/>
                <w:szCs w:val="20"/>
                <w:lang w:eastAsia="ru-RU"/>
              </w:rPr>
              <w:t>Не изменилось</w:t>
            </w:r>
          </w:p>
        </w:tc>
        <w:tc>
          <w:tcPr>
            <w:tcW w:w="1312" w:type="dxa"/>
          </w:tcPr>
          <w:p w:rsidR="001D2162" w:rsidRPr="00103EB1" w:rsidRDefault="001D2162" w:rsidP="00BB6A5E">
            <w:pPr>
              <w:jc w:val="center"/>
              <w:rPr>
                <w:b/>
                <w:bCs/>
                <w:sz w:val="20"/>
                <w:szCs w:val="20"/>
                <w:lang w:eastAsia="ru-RU"/>
              </w:rPr>
            </w:pPr>
            <w:r w:rsidRPr="00103EB1">
              <w:rPr>
                <w:b/>
                <w:bCs/>
                <w:sz w:val="20"/>
                <w:szCs w:val="20"/>
                <w:lang w:eastAsia="ru-RU"/>
              </w:rPr>
              <w:t>Затруд. ответить</w:t>
            </w:r>
          </w:p>
        </w:tc>
      </w:tr>
      <w:tr w:rsidR="001D2162" w:rsidRPr="00103EB1" w:rsidTr="00BB6A5E">
        <w:trPr>
          <w:trHeight w:val="287"/>
        </w:trPr>
        <w:tc>
          <w:tcPr>
            <w:tcW w:w="9209" w:type="dxa"/>
            <w:gridSpan w:val="5"/>
          </w:tcPr>
          <w:p w:rsidR="001D2162" w:rsidRPr="00103EB1" w:rsidRDefault="001D2162" w:rsidP="00BB6A5E">
            <w:pPr>
              <w:ind w:left="113" w:right="113"/>
              <w:jc w:val="center"/>
              <w:rPr>
                <w:rFonts w:eastAsia="SimSun"/>
                <w:b/>
                <w:bCs/>
                <w:sz w:val="20"/>
                <w:szCs w:val="20"/>
              </w:rPr>
            </w:pPr>
            <w:r w:rsidRPr="00103EB1">
              <w:rPr>
                <w:rFonts w:eastAsia="SimSun"/>
                <w:b/>
                <w:bCs/>
                <w:sz w:val="20"/>
                <w:szCs w:val="20"/>
              </w:rPr>
              <w:t>Муниципальное образование</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г. Мурманск</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18,5</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19,3</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33,9</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28,3</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г. Апатиты с подв.тер.</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4,4</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28,2</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45,3</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22,0</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г. Кировск с подв.тер.</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5,9</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22,9</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28,8</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42,4</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г. Мончегорск с подв.тер.</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33,5</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5,8</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41,1</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19,6</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г. Оленегорск с подв.тер.</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3,2</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9,0</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21,6</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66,2</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г. Полярные Зори с подв.тер.</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2,3</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4,4</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51,2</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42,1</w:t>
            </w:r>
          </w:p>
        </w:tc>
      </w:tr>
      <w:tr w:rsidR="001D2162" w:rsidRPr="00103EB1" w:rsidTr="00BB6A5E">
        <w:trPr>
          <w:trHeight w:val="288"/>
        </w:trPr>
        <w:tc>
          <w:tcPr>
            <w:tcW w:w="3823" w:type="dxa"/>
            <w:vAlign w:val="top"/>
            <w:hideMark/>
          </w:tcPr>
          <w:p w:rsidR="001D2162" w:rsidRPr="00103EB1" w:rsidRDefault="001D2162" w:rsidP="00BB6A5E">
            <w:pPr>
              <w:rPr>
                <w:sz w:val="20"/>
                <w:szCs w:val="20"/>
                <w:lang w:eastAsia="ru-RU"/>
              </w:rPr>
            </w:pPr>
            <w:r w:rsidRPr="00103EB1">
              <w:rPr>
                <w:rFonts w:eastAsia="SimSun"/>
                <w:sz w:val="20"/>
                <w:szCs w:val="20"/>
              </w:rPr>
              <w:t>ЗАТО Александровск</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4,6</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18,5</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24,1</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52,8</w:t>
            </w:r>
          </w:p>
        </w:tc>
      </w:tr>
      <w:tr w:rsidR="001D2162" w:rsidRPr="00103EB1" w:rsidTr="00BB6A5E">
        <w:trPr>
          <w:trHeight w:val="288"/>
        </w:trPr>
        <w:tc>
          <w:tcPr>
            <w:tcW w:w="3823" w:type="dxa"/>
            <w:vAlign w:val="top"/>
            <w:hideMark/>
          </w:tcPr>
          <w:p w:rsidR="001D2162" w:rsidRPr="00103EB1" w:rsidRDefault="001D2162" w:rsidP="00BB6A5E">
            <w:pPr>
              <w:rPr>
                <w:sz w:val="20"/>
                <w:szCs w:val="20"/>
                <w:lang w:eastAsia="ru-RU"/>
              </w:rPr>
            </w:pPr>
            <w:r w:rsidRPr="00103EB1">
              <w:rPr>
                <w:rFonts w:eastAsia="SimSun"/>
                <w:sz w:val="20"/>
                <w:szCs w:val="20"/>
              </w:rPr>
              <w:t>ЗАТО п. Видяево</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3,2</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15,9</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17,6</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63,3</w:t>
            </w:r>
          </w:p>
        </w:tc>
      </w:tr>
      <w:tr w:rsidR="001D2162" w:rsidRPr="00103EB1" w:rsidTr="00BB6A5E">
        <w:trPr>
          <w:trHeight w:val="288"/>
        </w:trPr>
        <w:tc>
          <w:tcPr>
            <w:tcW w:w="3823" w:type="dxa"/>
            <w:vAlign w:val="top"/>
            <w:hideMark/>
          </w:tcPr>
          <w:p w:rsidR="001D2162" w:rsidRPr="00103EB1" w:rsidRDefault="001D2162" w:rsidP="00BB6A5E">
            <w:pPr>
              <w:rPr>
                <w:sz w:val="20"/>
                <w:szCs w:val="20"/>
                <w:lang w:eastAsia="ru-RU"/>
              </w:rPr>
            </w:pPr>
            <w:r w:rsidRPr="00103EB1">
              <w:rPr>
                <w:rFonts w:eastAsia="SimSun"/>
                <w:sz w:val="20"/>
                <w:szCs w:val="20"/>
              </w:rPr>
              <w:t>ЗАТО г. Заозерск</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2,1</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4,4</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38,5</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55,0</w:t>
            </w:r>
          </w:p>
        </w:tc>
      </w:tr>
      <w:tr w:rsidR="001D2162" w:rsidRPr="00103EB1" w:rsidTr="00BB6A5E">
        <w:trPr>
          <w:trHeight w:val="288"/>
        </w:trPr>
        <w:tc>
          <w:tcPr>
            <w:tcW w:w="3823" w:type="dxa"/>
            <w:vAlign w:val="top"/>
            <w:hideMark/>
          </w:tcPr>
          <w:p w:rsidR="001D2162" w:rsidRPr="00103EB1" w:rsidRDefault="001D2162" w:rsidP="00BB6A5E">
            <w:pPr>
              <w:rPr>
                <w:sz w:val="20"/>
                <w:szCs w:val="20"/>
                <w:lang w:eastAsia="ru-RU"/>
              </w:rPr>
            </w:pPr>
            <w:r w:rsidRPr="00103EB1">
              <w:rPr>
                <w:rFonts w:eastAsia="SimSun"/>
                <w:sz w:val="20"/>
                <w:szCs w:val="20"/>
              </w:rPr>
              <w:t>ЗАТО г. Островной</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13,2</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0,9</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14,1</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71,8</w:t>
            </w:r>
          </w:p>
        </w:tc>
      </w:tr>
      <w:tr w:rsidR="001D2162" w:rsidRPr="00103EB1" w:rsidTr="00BB6A5E">
        <w:trPr>
          <w:trHeight w:val="288"/>
        </w:trPr>
        <w:tc>
          <w:tcPr>
            <w:tcW w:w="3823" w:type="dxa"/>
            <w:vAlign w:val="top"/>
            <w:hideMark/>
          </w:tcPr>
          <w:p w:rsidR="001D2162" w:rsidRPr="00103EB1" w:rsidRDefault="001D2162" w:rsidP="00BB6A5E">
            <w:pPr>
              <w:rPr>
                <w:sz w:val="20"/>
                <w:szCs w:val="20"/>
                <w:lang w:eastAsia="ru-RU"/>
              </w:rPr>
            </w:pPr>
            <w:r w:rsidRPr="00103EB1">
              <w:rPr>
                <w:rFonts w:eastAsia="SimSun"/>
                <w:sz w:val="20"/>
                <w:szCs w:val="20"/>
              </w:rPr>
              <w:t>ЗАТО г. Североморск</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11,9</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21,2</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39,7</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27,2</w:t>
            </w:r>
          </w:p>
        </w:tc>
      </w:tr>
      <w:tr w:rsidR="001D2162" w:rsidRPr="00103EB1" w:rsidTr="00BB6A5E">
        <w:trPr>
          <w:trHeight w:val="288"/>
        </w:trPr>
        <w:tc>
          <w:tcPr>
            <w:tcW w:w="3823" w:type="dxa"/>
            <w:vAlign w:val="top"/>
            <w:hideMark/>
          </w:tcPr>
          <w:p w:rsidR="001D2162" w:rsidRPr="00103EB1" w:rsidRDefault="001D2162" w:rsidP="00BB6A5E">
            <w:pPr>
              <w:rPr>
                <w:sz w:val="20"/>
                <w:szCs w:val="20"/>
                <w:lang w:eastAsia="ru-RU"/>
              </w:rPr>
            </w:pPr>
            <w:r w:rsidRPr="00103EB1">
              <w:rPr>
                <w:sz w:val="20"/>
                <w:szCs w:val="20"/>
                <w:lang w:eastAsia="ru-RU"/>
              </w:rPr>
              <w:t>Ковдорский м.окр.</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30,0</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14,4</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35,6</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20,0</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Кандалакшский м.окр.</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13,2</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14,3</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34,8</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37,6</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Кольский м.окр.</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11,9</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3,7</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70,9</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13,5</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Ловозерский м.окр.</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0,6</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30,0</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26,2</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43,2</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Печенгский м.окр.</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17,8</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11,6</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26,3</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44,3</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Терский м.окр.</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0,6</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11,8</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38,8</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48,8</w:t>
            </w:r>
          </w:p>
        </w:tc>
      </w:tr>
      <w:tr w:rsidR="001D2162" w:rsidRPr="00103EB1" w:rsidTr="00BB6A5E">
        <w:trPr>
          <w:trHeight w:val="288"/>
        </w:trPr>
        <w:tc>
          <w:tcPr>
            <w:tcW w:w="9209" w:type="dxa"/>
            <w:gridSpan w:val="5"/>
          </w:tcPr>
          <w:p w:rsidR="001D2162" w:rsidRPr="00103EB1" w:rsidRDefault="001D2162" w:rsidP="00BB6A5E">
            <w:pPr>
              <w:jc w:val="center"/>
              <w:rPr>
                <w:rFonts w:eastAsia="SimSun"/>
                <w:b/>
                <w:bCs/>
                <w:sz w:val="20"/>
                <w:szCs w:val="20"/>
              </w:rPr>
            </w:pPr>
            <w:r w:rsidRPr="00103EB1">
              <w:rPr>
                <w:rFonts w:eastAsia="SimSun"/>
                <w:b/>
                <w:bCs/>
                <w:sz w:val="20"/>
                <w:szCs w:val="20"/>
              </w:rPr>
              <w:t>Пол</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Мужской</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14,3</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17,1</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37,8</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30,8</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Женский</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12,2</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15,1</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33,5</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39,2</w:t>
            </w:r>
          </w:p>
        </w:tc>
      </w:tr>
      <w:tr w:rsidR="001D2162" w:rsidRPr="00103EB1" w:rsidTr="00BB6A5E">
        <w:trPr>
          <w:trHeight w:val="288"/>
        </w:trPr>
        <w:tc>
          <w:tcPr>
            <w:tcW w:w="9209" w:type="dxa"/>
            <w:gridSpan w:val="5"/>
          </w:tcPr>
          <w:p w:rsidR="001D2162" w:rsidRPr="00103EB1" w:rsidRDefault="001D2162" w:rsidP="00BB6A5E">
            <w:pPr>
              <w:jc w:val="center"/>
              <w:rPr>
                <w:rFonts w:eastAsia="SimSun"/>
                <w:b/>
                <w:bCs/>
                <w:sz w:val="20"/>
                <w:szCs w:val="20"/>
              </w:rPr>
            </w:pPr>
            <w:r w:rsidRPr="00103EB1">
              <w:rPr>
                <w:rFonts w:eastAsia="SimSun"/>
                <w:b/>
                <w:bCs/>
                <w:sz w:val="20"/>
                <w:szCs w:val="20"/>
              </w:rPr>
              <w:t>Возраст</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rFonts w:eastAsia="SimSun"/>
                <w:sz w:val="20"/>
                <w:szCs w:val="20"/>
              </w:rPr>
              <w:lastRenderedPageBreak/>
              <w:t>18-24 лет</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12,9</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22,7</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31,1</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33,3</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rFonts w:eastAsia="SimSun"/>
                <w:sz w:val="20"/>
                <w:szCs w:val="20"/>
              </w:rPr>
              <w:t>25-34 лет</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11,3</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18,6</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29,6</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40,5</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rFonts w:eastAsia="SimSun"/>
                <w:sz w:val="20"/>
                <w:szCs w:val="20"/>
              </w:rPr>
              <w:t>35-44 лет</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9,3</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18,9</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35,3</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36,5</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rFonts w:eastAsia="SimSun"/>
                <w:sz w:val="20"/>
                <w:szCs w:val="20"/>
              </w:rPr>
              <w:t>45-54 лет</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14,8</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13,9</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42,6</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28,7</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rFonts w:eastAsia="SimSun"/>
                <w:sz w:val="20"/>
                <w:szCs w:val="20"/>
              </w:rPr>
              <w:t>55-64 лет</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18,6</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9,5</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37,1</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34,9</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rFonts w:eastAsia="SimSun"/>
                <w:sz w:val="20"/>
                <w:szCs w:val="20"/>
              </w:rPr>
              <w:t>65 лет и старше</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14,1</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13,9</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32,9</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39,0</w:t>
            </w:r>
          </w:p>
        </w:tc>
      </w:tr>
      <w:tr w:rsidR="001D2162" w:rsidRPr="00103EB1" w:rsidTr="00BB6A5E">
        <w:trPr>
          <w:trHeight w:val="288"/>
        </w:trPr>
        <w:tc>
          <w:tcPr>
            <w:tcW w:w="9209" w:type="dxa"/>
            <w:gridSpan w:val="5"/>
          </w:tcPr>
          <w:p w:rsidR="001D2162" w:rsidRPr="00103EB1" w:rsidRDefault="001D2162" w:rsidP="00BB6A5E">
            <w:pPr>
              <w:jc w:val="center"/>
              <w:rPr>
                <w:rFonts w:eastAsia="SimSun"/>
                <w:b/>
                <w:bCs/>
                <w:sz w:val="20"/>
                <w:szCs w:val="20"/>
              </w:rPr>
            </w:pPr>
            <w:r w:rsidRPr="00103EB1">
              <w:rPr>
                <w:rFonts w:eastAsia="SimSun"/>
                <w:b/>
                <w:bCs/>
                <w:sz w:val="20"/>
                <w:szCs w:val="20"/>
              </w:rPr>
              <w:t>Социальный статус</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Работаю</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11,4</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14,7</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34,3</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39,5</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Безработный</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3,0</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3,7</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64,7</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28,7</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Учусь/студент</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13,5</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31,1</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36,3</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19,1</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Домохозяйка (-ин)</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15,9</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30,9</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43,4</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9,8</w:t>
            </w:r>
          </w:p>
        </w:tc>
      </w:tr>
      <w:tr w:rsidR="001D2162" w:rsidRPr="00103EB1" w:rsidTr="00BB6A5E">
        <w:trPr>
          <w:trHeight w:val="204"/>
        </w:trPr>
        <w:tc>
          <w:tcPr>
            <w:tcW w:w="3823" w:type="dxa"/>
            <w:hideMark/>
          </w:tcPr>
          <w:p w:rsidR="001D2162" w:rsidRPr="00103EB1" w:rsidRDefault="001D2162" w:rsidP="00BB6A5E">
            <w:pPr>
              <w:rPr>
                <w:sz w:val="20"/>
                <w:szCs w:val="20"/>
                <w:lang w:eastAsia="ru-RU"/>
              </w:rPr>
            </w:pPr>
            <w:r w:rsidRPr="00103EB1">
              <w:rPr>
                <w:sz w:val="20"/>
                <w:szCs w:val="20"/>
                <w:lang w:eastAsia="ru-RU"/>
              </w:rPr>
              <w:t>Пенсионер (в т.ч. по инвалид.)</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28,1</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15,5</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34,1</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22,3</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Самозанятый</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8,4</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10,7</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41,2</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39,7</w:t>
            </w:r>
          </w:p>
        </w:tc>
      </w:tr>
      <w:tr w:rsidR="001D2162" w:rsidRPr="00103EB1" w:rsidTr="00BB6A5E">
        <w:trPr>
          <w:trHeight w:val="288"/>
        </w:trPr>
        <w:tc>
          <w:tcPr>
            <w:tcW w:w="3823" w:type="dxa"/>
          </w:tcPr>
          <w:p w:rsidR="001D2162" w:rsidRPr="00103EB1" w:rsidRDefault="001D2162" w:rsidP="00BB6A5E">
            <w:pPr>
              <w:rPr>
                <w:sz w:val="20"/>
                <w:szCs w:val="20"/>
                <w:lang w:eastAsia="ru-RU"/>
              </w:rPr>
            </w:pPr>
            <w:r w:rsidRPr="00103EB1">
              <w:rPr>
                <w:sz w:val="20"/>
                <w:szCs w:val="20"/>
                <w:lang w:eastAsia="ru-RU"/>
              </w:rPr>
              <w:t>Предприниматель</w:t>
            </w:r>
          </w:p>
        </w:tc>
        <w:tc>
          <w:tcPr>
            <w:tcW w:w="1275" w:type="dxa"/>
            <w:noWrap/>
          </w:tcPr>
          <w:p w:rsidR="001D2162" w:rsidRPr="00103EB1" w:rsidRDefault="001D2162" w:rsidP="00BB6A5E">
            <w:pPr>
              <w:jc w:val="center"/>
              <w:rPr>
                <w:sz w:val="20"/>
                <w:szCs w:val="20"/>
                <w:lang w:eastAsia="ru-RU"/>
              </w:rPr>
            </w:pPr>
            <w:r w:rsidRPr="00103EB1">
              <w:rPr>
                <w:rFonts w:eastAsia="SimSun"/>
                <w:color w:val="000000"/>
              </w:rPr>
              <w:t>10,3</w:t>
            </w:r>
          </w:p>
        </w:tc>
        <w:tc>
          <w:tcPr>
            <w:tcW w:w="1488" w:type="dxa"/>
            <w:noWrap/>
          </w:tcPr>
          <w:p w:rsidR="001D2162" w:rsidRPr="00103EB1" w:rsidRDefault="001D2162" w:rsidP="00BB6A5E">
            <w:pPr>
              <w:jc w:val="center"/>
              <w:rPr>
                <w:sz w:val="20"/>
                <w:szCs w:val="20"/>
                <w:lang w:eastAsia="ru-RU"/>
              </w:rPr>
            </w:pPr>
            <w:r w:rsidRPr="00103EB1">
              <w:rPr>
                <w:rFonts w:eastAsia="SimSun"/>
                <w:color w:val="000000"/>
              </w:rPr>
              <w:t>11,8</w:t>
            </w:r>
          </w:p>
        </w:tc>
        <w:tc>
          <w:tcPr>
            <w:tcW w:w="1311" w:type="dxa"/>
            <w:noWrap/>
          </w:tcPr>
          <w:p w:rsidR="001D2162" w:rsidRPr="00103EB1" w:rsidRDefault="001D2162" w:rsidP="00BB6A5E">
            <w:pPr>
              <w:jc w:val="center"/>
              <w:rPr>
                <w:sz w:val="20"/>
                <w:szCs w:val="20"/>
                <w:lang w:eastAsia="ru-RU"/>
              </w:rPr>
            </w:pPr>
            <w:r w:rsidRPr="00103EB1">
              <w:rPr>
                <w:rFonts w:eastAsia="SimSun"/>
                <w:color w:val="000000"/>
              </w:rPr>
              <w:t>61,3</w:t>
            </w:r>
          </w:p>
        </w:tc>
        <w:tc>
          <w:tcPr>
            <w:tcW w:w="1312" w:type="dxa"/>
            <w:noWrap/>
          </w:tcPr>
          <w:p w:rsidR="001D2162" w:rsidRPr="00103EB1" w:rsidRDefault="001D2162" w:rsidP="00BB6A5E">
            <w:pPr>
              <w:jc w:val="center"/>
              <w:rPr>
                <w:sz w:val="20"/>
                <w:szCs w:val="20"/>
                <w:lang w:eastAsia="ru-RU"/>
              </w:rPr>
            </w:pPr>
            <w:r w:rsidRPr="00103EB1">
              <w:rPr>
                <w:rFonts w:eastAsia="SimSun"/>
                <w:color w:val="000000"/>
              </w:rPr>
              <w:t>16,7</w:t>
            </w:r>
          </w:p>
        </w:tc>
      </w:tr>
      <w:tr w:rsidR="001D2162" w:rsidRPr="00103EB1" w:rsidTr="00BB6A5E">
        <w:trPr>
          <w:trHeight w:val="288"/>
        </w:trPr>
        <w:tc>
          <w:tcPr>
            <w:tcW w:w="3823" w:type="dxa"/>
          </w:tcPr>
          <w:p w:rsidR="001D2162" w:rsidRPr="00103EB1" w:rsidRDefault="001D2162" w:rsidP="00BB6A5E">
            <w:pPr>
              <w:rPr>
                <w:sz w:val="20"/>
                <w:szCs w:val="20"/>
                <w:lang w:eastAsia="ru-RU"/>
              </w:rPr>
            </w:pPr>
            <w:r w:rsidRPr="00103EB1">
              <w:rPr>
                <w:sz w:val="20"/>
                <w:szCs w:val="20"/>
                <w:lang w:eastAsia="ru-RU"/>
              </w:rPr>
              <w:t>Другое</w:t>
            </w:r>
          </w:p>
        </w:tc>
        <w:tc>
          <w:tcPr>
            <w:tcW w:w="1275"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488"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311"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312" w:type="dxa"/>
            <w:noWrap/>
          </w:tcPr>
          <w:p w:rsidR="001D2162" w:rsidRPr="00103EB1" w:rsidRDefault="001D2162" w:rsidP="00BB6A5E">
            <w:pPr>
              <w:jc w:val="center"/>
              <w:rPr>
                <w:rFonts w:eastAsia="SimSun"/>
                <w:sz w:val="20"/>
                <w:szCs w:val="20"/>
              </w:rPr>
            </w:pPr>
            <w:r w:rsidRPr="00103EB1">
              <w:rPr>
                <w:rFonts w:eastAsia="SimSun"/>
                <w:color w:val="000000"/>
              </w:rPr>
              <w:t>0,0</w:t>
            </w:r>
          </w:p>
        </w:tc>
      </w:tr>
      <w:tr w:rsidR="001D2162" w:rsidRPr="00103EB1" w:rsidTr="00BB6A5E">
        <w:trPr>
          <w:trHeight w:val="288"/>
        </w:trPr>
        <w:tc>
          <w:tcPr>
            <w:tcW w:w="9209" w:type="dxa"/>
            <w:gridSpan w:val="5"/>
          </w:tcPr>
          <w:p w:rsidR="001D2162" w:rsidRPr="00103EB1" w:rsidRDefault="001D2162" w:rsidP="00BB6A5E">
            <w:pPr>
              <w:jc w:val="center"/>
              <w:rPr>
                <w:b/>
                <w:bCs/>
                <w:sz w:val="20"/>
                <w:szCs w:val="20"/>
                <w:lang w:eastAsia="ru-RU"/>
              </w:rPr>
            </w:pPr>
            <w:r w:rsidRPr="00103EB1">
              <w:rPr>
                <w:b/>
                <w:bCs/>
                <w:sz w:val="20"/>
                <w:szCs w:val="20"/>
                <w:lang w:eastAsia="ru-RU"/>
              </w:rPr>
              <w:t>Образование</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Основное общее</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13,0</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17,4</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38,0</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31,6</w:t>
            </w:r>
          </w:p>
        </w:tc>
      </w:tr>
      <w:tr w:rsidR="001D2162" w:rsidRPr="00103EB1" w:rsidTr="00BB6A5E">
        <w:trPr>
          <w:trHeight w:val="288"/>
        </w:trPr>
        <w:tc>
          <w:tcPr>
            <w:tcW w:w="3823" w:type="dxa"/>
            <w:hideMark/>
          </w:tcPr>
          <w:p w:rsidR="001D2162" w:rsidRPr="00103EB1" w:rsidRDefault="001D2162" w:rsidP="00BB6A5E">
            <w:pPr>
              <w:rPr>
                <w:sz w:val="20"/>
                <w:szCs w:val="20"/>
                <w:lang w:eastAsia="ru-RU"/>
              </w:rPr>
            </w:pPr>
            <w:r w:rsidRPr="00103EB1">
              <w:rPr>
                <w:sz w:val="20"/>
                <w:szCs w:val="20"/>
                <w:lang w:eastAsia="ru-RU"/>
              </w:rPr>
              <w:t>Среднее общее</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8,1</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27,1</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37,5</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27,3</w:t>
            </w:r>
          </w:p>
        </w:tc>
      </w:tr>
      <w:tr w:rsidR="001D2162" w:rsidRPr="00103EB1" w:rsidTr="00BB6A5E">
        <w:trPr>
          <w:trHeight w:val="246"/>
        </w:trPr>
        <w:tc>
          <w:tcPr>
            <w:tcW w:w="3823" w:type="dxa"/>
            <w:hideMark/>
          </w:tcPr>
          <w:p w:rsidR="001D2162" w:rsidRPr="00103EB1" w:rsidRDefault="001D2162" w:rsidP="00BB6A5E">
            <w:pPr>
              <w:rPr>
                <w:sz w:val="20"/>
                <w:szCs w:val="20"/>
                <w:lang w:eastAsia="ru-RU"/>
              </w:rPr>
            </w:pPr>
            <w:r w:rsidRPr="00103EB1">
              <w:rPr>
                <w:sz w:val="20"/>
                <w:szCs w:val="20"/>
                <w:lang w:eastAsia="ru-RU"/>
              </w:rPr>
              <w:t>Среднее профессиональное</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19,8</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14,4</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36,3</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29,5</w:t>
            </w:r>
          </w:p>
        </w:tc>
      </w:tr>
      <w:tr w:rsidR="001D2162" w:rsidRPr="00103EB1" w:rsidTr="00BB6A5E">
        <w:trPr>
          <w:trHeight w:val="282"/>
        </w:trPr>
        <w:tc>
          <w:tcPr>
            <w:tcW w:w="3823" w:type="dxa"/>
            <w:hideMark/>
          </w:tcPr>
          <w:p w:rsidR="001D2162" w:rsidRPr="00103EB1" w:rsidRDefault="001D2162" w:rsidP="00BB6A5E">
            <w:pPr>
              <w:rPr>
                <w:sz w:val="20"/>
                <w:szCs w:val="20"/>
                <w:lang w:eastAsia="ru-RU"/>
              </w:rPr>
            </w:pPr>
            <w:r w:rsidRPr="00103EB1">
              <w:rPr>
                <w:sz w:val="20"/>
                <w:szCs w:val="20"/>
                <w:lang w:eastAsia="ru-RU"/>
              </w:rPr>
              <w:t>Высшее - бакалавриат</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8,6</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21,9</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32,2</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37,3</w:t>
            </w:r>
          </w:p>
        </w:tc>
      </w:tr>
      <w:tr w:rsidR="001D2162" w:rsidRPr="00103EB1" w:rsidTr="00BB6A5E">
        <w:trPr>
          <w:trHeight w:val="217"/>
        </w:trPr>
        <w:tc>
          <w:tcPr>
            <w:tcW w:w="3823" w:type="dxa"/>
            <w:hideMark/>
          </w:tcPr>
          <w:p w:rsidR="001D2162" w:rsidRPr="00103EB1" w:rsidRDefault="001D2162" w:rsidP="00BB6A5E">
            <w:pPr>
              <w:rPr>
                <w:sz w:val="20"/>
                <w:szCs w:val="20"/>
                <w:lang w:eastAsia="ru-RU"/>
              </w:rPr>
            </w:pPr>
            <w:r w:rsidRPr="00103EB1">
              <w:rPr>
                <w:sz w:val="20"/>
                <w:szCs w:val="20"/>
                <w:lang w:eastAsia="ru-RU"/>
              </w:rPr>
              <w:t>Высшее - специалитет, магистратура</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10,8</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12,4</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36,3</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40,5</w:t>
            </w:r>
          </w:p>
        </w:tc>
      </w:tr>
      <w:tr w:rsidR="001D2162" w:rsidRPr="00103EB1" w:rsidTr="00BB6A5E">
        <w:trPr>
          <w:trHeight w:val="231"/>
        </w:trPr>
        <w:tc>
          <w:tcPr>
            <w:tcW w:w="3823" w:type="dxa"/>
            <w:hideMark/>
          </w:tcPr>
          <w:p w:rsidR="001D2162" w:rsidRPr="00103EB1" w:rsidRDefault="001D2162" w:rsidP="00BB6A5E">
            <w:pPr>
              <w:rPr>
                <w:sz w:val="20"/>
                <w:szCs w:val="20"/>
                <w:lang w:eastAsia="ru-RU"/>
              </w:rPr>
            </w:pPr>
            <w:r w:rsidRPr="00103EB1">
              <w:rPr>
                <w:sz w:val="20"/>
                <w:szCs w:val="20"/>
                <w:lang w:eastAsia="ru-RU"/>
              </w:rPr>
              <w:t>Высшее - ПКВК</w:t>
            </w:r>
          </w:p>
        </w:tc>
        <w:tc>
          <w:tcPr>
            <w:tcW w:w="1275" w:type="dxa"/>
            <w:noWrap/>
            <w:hideMark/>
          </w:tcPr>
          <w:p w:rsidR="001D2162" w:rsidRPr="00103EB1" w:rsidRDefault="001D2162" w:rsidP="00BB6A5E">
            <w:pPr>
              <w:jc w:val="center"/>
              <w:rPr>
                <w:sz w:val="20"/>
                <w:szCs w:val="20"/>
                <w:lang w:eastAsia="ru-RU"/>
              </w:rPr>
            </w:pPr>
            <w:r w:rsidRPr="00103EB1">
              <w:rPr>
                <w:rFonts w:eastAsia="SimSun"/>
                <w:color w:val="000000"/>
              </w:rPr>
              <w:t>18,2</w:t>
            </w:r>
          </w:p>
        </w:tc>
        <w:tc>
          <w:tcPr>
            <w:tcW w:w="1488" w:type="dxa"/>
            <w:noWrap/>
            <w:hideMark/>
          </w:tcPr>
          <w:p w:rsidR="001D2162" w:rsidRPr="00103EB1" w:rsidRDefault="001D2162" w:rsidP="00BB6A5E">
            <w:pPr>
              <w:jc w:val="center"/>
              <w:rPr>
                <w:sz w:val="20"/>
                <w:szCs w:val="20"/>
                <w:lang w:eastAsia="ru-RU"/>
              </w:rPr>
            </w:pPr>
            <w:r w:rsidRPr="00103EB1">
              <w:rPr>
                <w:rFonts w:eastAsia="SimSun"/>
                <w:color w:val="000000"/>
              </w:rPr>
              <w:t>20,3</w:t>
            </w:r>
          </w:p>
        </w:tc>
        <w:tc>
          <w:tcPr>
            <w:tcW w:w="1311" w:type="dxa"/>
            <w:noWrap/>
            <w:hideMark/>
          </w:tcPr>
          <w:p w:rsidR="001D2162" w:rsidRPr="00103EB1" w:rsidRDefault="001D2162" w:rsidP="00BB6A5E">
            <w:pPr>
              <w:jc w:val="center"/>
              <w:rPr>
                <w:sz w:val="20"/>
                <w:szCs w:val="20"/>
                <w:lang w:eastAsia="ru-RU"/>
              </w:rPr>
            </w:pPr>
            <w:r w:rsidRPr="00103EB1">
              <w:rPr>
                <w:rFonts w:eastAsia="SimSun"/>
                <w:color w:val="000000"/>
              </w:rPr>
              <w:t>33,7</w:t>
            </w:r>
          </w:p>
        </w:tc>
        <w:tc>
          <w:tcPr>
            <w:tcW w:w="1312" w:type="dxa"/>
            <w:noWrap/>
            <w:hideMark/>
          </w:tcPr>
          <w:p w:rsidR="001D2162" w:rsidRPr="00103EB1" w:rsidRDefault="001D2162" w:rsidP="00BB6A5E">
            <w:pPr>
              <w:jc w:val="center"/>
              <w:rPr>
                <w:sz w:val="20"/>
                <w:szCs w:val="20"/>
                <w:lang w:eastAsia="ru-RU"/>
              </w:rPr>
            </w:pPr>
            <w:r w:rsidRPr="00103EB1">
              <w:rPr>
                <w:rFonts w:eastAsia="SimSun"/>
                <w:color w:val="000000"/>
              </w:rPr>
              <w:t>27,8</w:t>
            </w:r>
          </w:p>
        </w:tc>
      </w:tr>
      <w:tr w:rsidR="001D2162" w:rsidRPr="00103EB1" w:rsidTr="00BB6A5E">
        <w:trPr>
          <w:trHeight w:val="231"/>
        </w:trPr>
        <w:tc>
          <w:tcPr>
            <w:tcW w:w="3823" w:type="dxa"/>
          </w:tcPr>
          <w:p w:rsidR="001D2162" w:rsidRPr="00103EB1" w:rsidRDefault="001D2162" w:rsidP="00BB6A5E">
            <w:pPr>
              <w:rPr>
                <w:sz w:val="20"/>
                <w:szCs w:val="20"/>
                <w:lang w:eastAsia="ru-RU"/>
              </w:rPr>
            </w:pPr>
            <w:r w:rsidRPr="00103EB1">
              <w:rPr>
                <w:sz w:val="20"/>
                <w:szCs w:val="20"/>
                <w:lang w:eastAsia="ru-RU"/>
              </w:rPr>
              <w:t>Другое</w:t>
            </w:r>
          </w:p>
        </w:tc>
        <w:tc>
          <w:tcPr>
            <w:tcW w:w="1275"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488"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311" w:type="dxa"/>
            <w:noWrap/>
          </w:tcPr>
          <w:p w:rsidR="001D2162" w:rsidRPr="00103EB1" w:rsidRDefault="001D2162" w:rsidP="00BB6A5E">
            <w:pPr>
              <w:jc w:val="center"/>
              <w:rPr>
                <w:rFonts w:eastAsia="SimSun"/>
                <w:sz w:val="20"/>
                <w:szCs w:val="20"/>
              </w:rPr>
            </w:pPr>
            <w:r w:rsidRPr="00103EB1">
              <w:rPr>
                <w:rFonts w:eastAsia="SimSun"/>
                <w:color w:val="000000"/>
              </w:rPr>
              <w:t>0,0</w:t>
            </w:r>
          </w:p>
        </w:tc>
        <w:tc>
          <w:tcPr>
            <w:tcW w:w="1312" w:type="dxa"/>
            <w:noWrap/>
          </w:tcPr>
          <w:p w:rsidR="001D2162" w:rsidRPr="00103EB1" w:rsidRDefault="001D2162" w:rsidP="00BB6A5E">
            <w:pPr>
              <w:jc w:val="center"/>
              <w:rPr>
                <w:rFonts w:eastAsia="SimSun"/>
                <w:sz w:val="20"/>
                <w:szCs w:val="20"/>
              </w:rPr>
            </w:pPr>
            <w:r w:rsidRPr="00103EB1">
              <w:rPr>
                <w:rFonts w:eastAsia="SimSun"/>
                <w:color w:val="000000"/>
              </w:rPr>
              <w:t>0,0</w:t>
            </w:r>
          </w:p>
        </w:tc>
      </w:tr>
    </w:tbl>
    <w:p w:rsidR="001D2162" w:rsidRPr="00103EB1" w:rsidRDefault="001D2162" w:rsidP="001D2162">
      <w:pPr>
        <w:widowControl/>
        <w:spacing w:before="120"/>
        <w:ind w:firstLine="709"/>
        <w:jc w:val="both"/>
        <w:rPr>
          <w:rFonts w:eastAsia="Calibri"/>
          <w:sz w:val="28"/>
          <w:szCs w:val="28"/>
        </w:rPr>
      </w:pPr>
      <w:r w:rsidRPr="00103EB1">
        <w:rPr>
          <w:rFonts w:eastAsia="Calibri"/>
          <w:sz w:val="28"/>
          <w:szCs w:val="28"/>
        </w:rPr>
        <w:t xml:space="preserve">Кроме того, в исследовании, проведенном в рамках текущего мониторинга, потребителям было предложено назвать товары, работы и услуги, имеющие, с их точки зрения, в Мурманской области более высокий уровень цен и качество, чем в других регионах. </w:t>
      </w:r>
    </w:p>
    <w:p w:rsidR="001D2162" w:rsidRPr="00103EB1" w:rsidRDefault="001D2162" w:rsidP="001D2162">
      <w:pPr>
        <w:widowControl/>
        <w:spacing w:after="120"/>
        <w:ind w:firstLine="709"/>
        <w:jc w:val="both"/>
        <w:rPr>
          <w:rFonts w:eastAsia="Calibri"/>
          <w:sz w:val="28"/>
          <w:szCs w:val="28"/>
        </w:rPr>
      </w:pPr>
      <w:r w:rsidRPr="00103EB1">
        <w:rPr>
          <w:rFonts w:eastAsia="Calibri"/>
          <w:sz w:val="28"/>
          <w:szCs w:val="28"/>
        </w:rPr>
        <w:t xml:space="preserve">Перечень наиболее дорогих товаров, работ и услуг (по сравнению с другими регионами), по мнению жителей Мурманской области, представлен на рисунке 3.17. </w:t>
      </w:r>
    </w:p>
    <w:p w:rsidR="001D2162" w:rsidRPr="00103EB1" w:rsidRDefault="001D2162" w:rsidP="001D2162">
      <w:pPr>
        <w:widowControl/>
        <w:spacing w:after="120"/>
        <w:jc w:val="center"/>
        <w:rPr>
          <w:sz w:val="28"/>
          <w:szCs w:val="28"/>
        </w:rPr>
      </w:pPr>
      <w:bookmarkStart w:id="6" w:name="_Hlk59075243"/>
      <w:r w:rsidRPr="00103EB1">
        <w:rPr>
          <w:rFonts w:eastAsia="Calibri"/>
          <w:noProof/>
          <w:sz w:val="28"/>
          <w:szCs w:val="28"/>
          <w:lang w:eastAsia="ru-RU"/>
        </w:rPr>
        <w:lastRenderedPageBreak/>
        <w:drawing>
          <wp:inline distT="0" distB="0" distL="0" distR="0" wp14:anchorId="58976EAB" wp14:editId="447D8970">
            <wp:extent cx="5850890" cy="4657725"/>
            <wp:effectExtent l="0" t="0" r="16510" b="9525"/>
            <wp:docPr id="287432385" name="Диаграмма 287432385">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C8EF19B0-2098-491C-9F90-79226E2986F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1D2162" w:rsidRPr="00103EB1" w:rsidRDefault="001D2162" w:rsidP="001D2162">
      <w:pPr>
        <w:widowControl/>
        <w:numPr>
          <w:ilvl w:val="0"/>
          <w:numId w:val="7"/>
        </w:numPr>
        <w:spacing w:after="120"/>
        <w:ind w:left="0" w:firstLine="0"/>
        <w:jc w:val="center"/>
        <w:rPr>
          <w:i/>
          <w:iCs/>
          <w:sz w:val="24"/>
          <w:szCs w:val="18"/>
        </w:rPr>
      </w:pPr>
      <w:r w:rsidRPr="00103EB1">
        <w:rPr>
          <w:i/>
          <w:iCs/>
          <w:sz w:val="24"/>
          <w:szCs w:val="18"/>
        </w:rPr>
        <w:t>Товары и услуги, имеющие более высокий уровень цен, чем в других регионах, по мнению респондентов, % от выборки в целом</w:t>
      </w:r>
    </w:p>
    <w:bookmarkEnd w:id="6"/>
    <w:p w:rsidR="001D2162" w:rsidRPr="00103EB1" w:rsidRDefault="001D2162" w:rsidP="001D2162">
      <w:pPr>
        <w:widowControl/>
        <w:spacing w:before="120"/>
        <w:ind w:firstLine="709"/>
        <w:jc w:val="both"/>
        <w:rPr>
          <w:rFonts w:eastAsia="Calibri"/>
          <w:sz w:val="28"/>
          <w:szCs w:val="28"/>
        </w:rPr>
      </w:pPr>
      <w:r w:rsidRPr="00103EB1">
        <w:rPr>
          <w:rFonts w:eastAsia="Calibri"/>
          <w:sz w:val="28"/>
          <w:szCs w:val="28"/>
        </w:rPr>
        <w:t xml:space="preserve">Перечень товаров / работ / услуг, цены на которые, по мнению потребителей, в Мурманской области выше по сравнению с другими регионами, возглавляет общая категория </w:t>
      </w:r>
      <w:r w:rsidRPr="00103EB1">
        <w:rPr>
          <w:rFonts w:eastAsia="Calibri"/>
          <w:i/>
          <w:sz w:val="28"/>
          <w:szCs w:val="28"/>
        </w:rPr>
        <w:t>«продовольственные товары»</w:t>
      </w:r>
      <w:r w:rsidRPr="00103EB1">
        <w:rPr>
          <w:rFonts w:eastAsia="Calibri"/>
          <w:sz w:val="28"/>
          <w:szCs w:val="28"/>
        </w:rPr>
        <w:t xml:space="preserve"> (36,0%), за ними следует </w:t>
      </w:r>
      <w:r w:rsidRPr="00103EB1">
        <w:rPr>
          <w:rFonts w:eastAsia="Calibri"/>
          <w:i/>
          <w:sz w:val="28"/>
          <w:szCs w:val="28"/>
        </w:rPr>
        <w:t>«коммунальные услуги (ЖКУ)»</w:t>
      </w:r>
      <w:r w:rsidRPr="00103EB1">
        <w:rPr>
          <w:rFonts w:eastAsia="Calibri"/>
          <w:sz w:val="28"/>
          <w:szCs w:val="28"/>
        </w:rPr>
        <w:t xml:space="preserve"> (23,3%), </w:t>
      </w:r>
      <w:r w:rsidRPr="00103EB1">
        <w:rPr>
          <w:rFonts w:eastAsia="Calibri"/>
          <w:i/>
          <w:sz w:val="28"/>
          <w:szCs w:val="28"/>
        </w:rPr>
        <w:t>«медицинские услуги и лекарства»</w:t>
      </w:r>
      <w:r w:rsidRPr="00103EB1">
        <w:rPr>
          <w:rFonts w:eastAsia="Calibri"/>
          <w:sz w:val="28"/>
          <w:szCs w:val="28"/>
        </w:rPr>
        <w:t xml:space="preserve"> (12,0%). Относительно популярным был вариант </w:t>
      </w:r>
      <w:r w:rsidRPr="00103EB1">
        <w:rPr>
          <w:rFonts w:eastAsia="Calibri"/>
          <w:i/>
          <w:sz w:val="28"/>
          <w:szCs w:val="28"/>
        </w:rPr>
        <w:t xml:space="preserve">«все товары и услуги» </w:t>
      </w:r>
      <w:r w:rsidRPr="00103EB1">
        <w:rPr>
          <w:rFonts w:eastAsia="Calibri"/>
          <w:sz w:val="28"/>
          <w:szCs w:val="28"/>
        </w:rPr>
        <w:t xml:space="preserve">(9,5%), который характеризует социальное самочувствие потребителей в целом. Чуть реже упоминается </w:t>
      </w:r>
      <w:r w:rsidRPr="00103EB1">
        <w:rPr>
          <w:rFonts w:eastAsia="Calibri"/>
          <w:i/>
          <w:sz w:val="28"/>
          <w:szCs w:val="28"/>
        </w:rPr>
        <w:t>«недвижимость, жилье (в т.ч. аренда)»</w:t>
      </w:r>
      <w:r w:rsidRPr="00103EB1">
        <w:rPr>
          <w:rFonts w:eastAsia="Calibri"/>
          <w:sz w:val="28"/>
          <w:szCs w:val="28"/>
        </w:rPr>
        <w:t xml:space="preserve"> (6,3%), остальные варианты встретились в менее 5% случаев.</w:t>
      </w:r>
    </w:p>
    <w:p w:rsidR="001D2162" w:rsidRPr="00103EB1" w:rsidRDefault="001D2162" w:rsidP="001D2162">
      <w:pPr>
        <w:widowControl/>
        <w:spacing w:after="120"/>
        <w:ind w:firstLine="709"/>
        <w:jc w:val="both"/>
        <w:rPr>
          <w:rFonts w:eastAsia="Calibri"/>
          <w:sz w:val="28"/>
          <w:szCs w:val="28"/>
        </w:rPr>
      </w:pPr>
      <w:r w:rsidRPr="00103EB1">
        <w:rPr>
          <w:rFonts w:eastAsia="Calibri"/>
          <w:sz w:val="28"/>
          <w:szCs w:val="28"/>
        </w:rPr>
        <w:t xml:space="preserve">Список более качественных, по сравнению с другими регионами, товаров и услуг Мурманской области, названных жителями региона, отображен на рисунке 3.18. </w:t>
      </w:r>
    </w:p>
    <w:p w:rsidR="001D2162" w:rsidRPr="00103EB1" w:rsidRDefault="001D2162" w:rsidP="001D2162">
      <w:pPr>
        <w:widowControl/>
        <w:jc w:val="center"/>
        <w:rPr>
          <w:sz w:val="28"/>
          <w:szCs w:val="28"/>
        </w:rPr>
      </w:pPr>
      <w:r w:rsidRPr="00103EB1">
        <w:rPr>
          <w:rFonts w:eastAsia="Calibri"/>
          <w:noProof/>
          <w:sz w:val="28"/>
          <w:szCs w:val="28"/>
          <w:lang w:eastAsia="ru-RU"/>
        </w:rPr>
        <w:lastRenderedPageBreak/>
        <w:drawing>
          <wp:inline distT="0" distB="0" distL="0" distR="0" wp14:anchorId="1F0E5612" wp14:editId="0408B5DA">
            <wp:extent cx="4871720" cy="4019550"/>
            <wp:effectExtent l="0" t="0" r="5080" b="0"/>
            <wp:docPr id="287432386" name="Диаграмма 287432386">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782C8983-0B29-4907-96A2-E652A3897EE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1D2162" w:rsidRPr="00103EB1" w:rsidRDefault="001D2162" w:rsidP="001D2162">
      <w:pPr>
        <w:widowControl/>
        <w:numPr>
          <w:ilvl w:val="0"/>
          <w:numId w:val="7"/>
        </w:numPr>
        <w:spacing w:after="120"/>
        <w:ind w:left="0" w:firstLine="0"/>
        <w:jc w:val="center"/>
        <w:rPr>
          <w:i/>
          <w:iCs/>
          <w:sz w:val="24"/>
          <w:szCs w:val="18"/>
        </w:rPr>
      </w:pPr>
      <w:r w:rsidRPr="00103EB1">
        <w:rPr>
          <w:i/>
          <w:iCs/>
          <w:sz w:val="24"/>
          <w:szCs w:val="18"/>
        </w:rPr>
        <w:t>Товары и услуги, имеющие более высокий уровень качества, чем в других регионах, по мнению респондентов, % от выборки в целом</w:t>
      </w:r>
    </w:p>
    <w:p w:rsidR="001D2162" w:rsidRPr="00103EB1" w:rsidRDefault="001D2162" w:rsidP="001D2162">
      <w:pPr>
        <w:widowControl/>
        <w:ind w:firstLine="709"/>
        <w:jc w:val="both"/>
        <w:rPr>
          <w:rFonts w:eastAsia="Calibri"/>
          <w:sz w:val="28"/>
          <w:szCs w:val="28"/>
        </w:rPr>
      </w:pPr>
      <w:r w:rsidRPr="00103EB1">
        <w:rPr>
          <w:rFonts w:eastAsia="Calibri"/>
          <w:sz w:val="28"/>
          <w:szCs w:val="28"/>
        </w:rPr>
        <w:t xml:space="preserve">Потребители в открытой форме выделили главным образом </w:t>
      </w:r>
      <w:r w:rsidRPr="00103EB1">
        <w:rPr>
          <w:rFonts w:eastAsia="Calibri"/>
          <w:i/>
          <w:sz w:val="28"/>
          <w:szCs w:val="28"/>
        </w:rPr>
        <w:t>«продовольственные товары»</w:t>
      </w:r>
      <w:r w:rsidRPr="00103EB1">
        <w:rPr>
          <w:rFonts w:eastAsia="Calibri"/>
          <w:sz w:val="28"/>
          <w:szCs w:val="28"/>
        </w:rPr>
        <w:t xml:space="preserve"> (31,3%), в основном представленные морепродуктами и рыбой, качество которых в Мурманской области выше по сравнению с другими регионами, а также были указаны молочная и мясная продукция, дары природы (ягоды и грибы). Остальные виды товаров/ услуг отмечались менее, чем в 10% случаев. Каждый четвертый-пятый затруднился с ответом (23,8%), значительная доля указала, что таких товаров/услуг нет (14,2%).</w:t>
      </w:r>
    </w:p>
    <w:p w:rsidR="001D2162" w:rsidRPr="00103EB1" w:rsidRDefault="001D2162" w:rsidP="001D2162">
      <w:pPr>
        <w:widowControl/>
        <w:spacing w:after="240"/>
        <w:ind w:firstLine="709"/>
        <w:jc w:val="both"/>
        <w:rPr>
          <w:rFonts w:eastAsia="Calibri"/>
          <w:sz w:val="28"/>
          <w:szCs w:val="28"/>
        </w:rPr>
      </w:pPr>
      <w:r w:rsidRPr="00103EB1">
        <w:rPr>
          <w:rFonts w:eastAsia="Calibri"/>
          <w:sz w:val="28"/>
          <w:szCs w:val="28"/>
        </w:rPr>
        <w:t xml:space="preserve">Удовлетворенность потребителей ассортиментом товаров, работ и услуг на товарных рынках Мурманской области отражена на рисунках 3.19-3.20 и в таблице 3.8. </w:t>
      </w:r>
    </w:p>
    <w:p w:rsidR="001D2162" w:rsidRPr="00103EB1" w:rsidRDefault="001D2162" w:rsidP="001D2162">
      <w:pPr>
        <w:keepNext/>
        <w:widowControl/>
        <w:tabs>
          <w:tab w:val="left" w:pos="709"/>
        </w:tabs>
        <w:jc w:val="center"/>
        <w:rPr>
          <w:rFonts w:eastAsia="Calibri"/>
          <w:sz w:val="28"/>
          <w:szCs w:val="28"/>
        </w:rPr>
      </w:pPr>
      <w:r w:rsidRPr="00103EB1">
        <w:rPr>
          <w:rFonts w:eastAsia="Calibri"/>
          <w:noProof/>
          <w:sz w:val="28"/>
          <w:szCs w:val="28"/>
          <w:lang w:eastAsia="ru-RU"/>
        </w:rPr>
        <w:lastRenderedPageBreak/>
        <w:drawing>
          <wp:inline distT="0" distB="0" distL="0" distR="0" wp14:anchorId="5D352058" wp14:editId="5A26B9FE">
            <wp:extent cx="5850890" cy="2325370"/>
            <wp:effectExtent l="0" t="0" r="0" b="0"/>
            <wp:docPr id="287432387" name="Диаграмма 287432387">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0B749F71-0FCA-4E02-B5A8-3B6DEDB850C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1D2162" w:rsidRPr="00103EB1" w:rsidRDefault="001D2162" w:rsidP="001D2162">
      <w:pPr>
        <w:widowControl/>
        <w:numPr>
          <w:ilvl w:val="0"/>
          <w:numId w:val="7"/>
        </w:numPr>
        <w:spacing w:after="120"/>
        <w:ind w:left="0" w:firstLine="0"/>
        <w:jc w:val="center"/>
        <w:rPr>
          <w:rFonts w:eastAsia="Calibri"/>
          <w:i/>
          <w:iCs/>
          <w:sz w:val="24"/>
          <w:szCs w:val="18"/>
        </w:rPr>
      </w:pPr>
      <w:r w:rsidRPr="00103EB1">
        <w:rPr>
          <w:rFonts w:eastAsia="Calibri"/>
          <w:i/>
          <w:iCs/>
          <w:sz w:val="24"/>
          <w:szCs w:val="18"/>
        </w:rPr>
        <w:t>Оценка ассортимента (возможности выбора) товаров, работ и услуг в целом на рынках Мурманской области, % от выборки в целом</w:t>
      </w:r>
    </w:p>
    <w:p w:rsidR="001D2162" w:rsidRPr="00103EB1" w:rsidRDefault="001D2162" w:rsidP="001D2162">
      <w:pPr>
        <w:widowControl/>
        <w:ind w:firstLine="709"/>
        <w:jc w:val="both"/>
        <w:rPr>
          <w:rFonts w:eastAsia="Calibri"/>
          <w:sz w:val="28"/>
          <w:szCs w:val="28"/>
        </w:rPr>
      </w:pPr>
      <w:bookmarkStart w:id="7" w:name="_Hlk89810456"/>
      <w:r w:rsidRPr="00103EB1">
        <w:rPr>
          <w:rFonts w:eastAsia="Calibri"/>
          <w:sz w:val="28"/>
          <w:szCs w:val="28"/>
        </w:rPr>
        <w:t xml:space="preserve">Удовлетворенность ассортиментом товаров, работ, услуг в целом по всем исследуемым рынкам Мурманской области в 2025 году составляет 36,8% (сумма вариантов </w:t>
      </w:r>
      <w:r w:rsidRPr="00103EB1">
        <w:rPr>
          <w:rFonts w:eastAsia="Calibri"/>
          <w:i/>
          <w:sz w:val="28"/>
          <w:szCs w:val="28"/>
        </w:rPr>
        <w:t xml:space="preserve">«удовлетворительно» </w:t>
      </w:r>
      <w:r w:rsidRPr="00103EB1">
        <w:rPr>
          <w:rFonts w:eastAsia="Calibri"/>
          <w:sz w:val="28"/>
          <w:szCs w:val="28"/>
        </w:rPr>
        <w:t>и</w:t>
      </w:r>
      <w:r w:rsidRPr="00103EB1">
        <w:rPr>
          <w:rFonts w:eastAsia="Calibri"/>
          <w:i/>
          <w:sz w:val="28"/>
          <w:szCs w:val="28"/>
        </w:rPr>
        <w:t xml:space="preserve"> «скорее удовлетворительно»; </w:t>
      </w:r>
      <w:r w:rsidRPr="00103EB1">
        <w:rPr>
          <w:rFonts w:eastAsia="Calibri"/>
          <w:sz w:val="28"/>
          <w:szCs w:val="28"/>
        </w:rPr>
        <w:t xml:space="preserve">рассчитано как среднее значение оценок отдельных рынков в %). Так как затруднились ответить на вопрос 32,8% опрошенных, то доля положительных ответов без учета данной группы составляет 54,7%. Не удовлетворены ассортиментом 30,4% опрошенных, без учета затруднившихся ответить – 45,3% (сумма вариантов </w:t>
      </w:r>
      <w:r w:rsidRPr="00103EB1">
        <w:rPr>
          <w:rFonts w:eastAsia="Calibri"/>
          <w:i/>
          <w:sz w:val="28"/>
          <w:szCs w:val="28"/>
        </w:rPr>
        <w:t>«скорее неудовлетворительно»</w:t>
      </w:r>
      <w:r w:rsidRPr="00103EB1">
        <w:rPr>
          <w:rFonts w:eastAsia="Calibri"/>
          <w:sz w:val="28"/>
          <w:szCs w:val="28"/>
        </w:rPr>
        <w:t xml:space="preserve"> и </w:t>
      </w:r>
      <w:r w:rsidRPr="00103EB1">
        <w:rPr>
          <w:rFonts w:eastAsia="Calibri"/>
          <w:i/>
          <w:sz w:val="28"/>
          <w:szCs w:val="28"/>
        </w:rPr>
        <w:t>«неудовлетворительно»</w:t>
      </w:r>
      <w:r w:rsidRPr="00103EB1">
        <w:rPr>
          <w:rFonts w:eastAsia="Calibri"/>
          <w:sz w:val="28"/>
          <w:szCs w:val="28"/>
        </w:rPr>
        <w:t>).</w:t>
      </w:r>
      <w:bookmarkStart w:id="8" w:name="_Hlk89810503"/>
      <w:bookmarkEnd w:id="7"/>
    </w:p>
    <w:p w:rsidR="001D2162" w:rsidRPr="00103EB1" w:rsidRDefault="001D2162" w:rsidP="001D2162">
      <w:pPr>
        <w:widowControl/>
        <w:ind w:firstLine="709"/>
        <w:jc w:val="both"/>
        <w:rPr>
          <w:rFonts w:eastAsia="Calibri"/>
          <w:sz w:val="28"/>
          <w:szCs w:val="28"/>
        </w:rPr>
      </w:pPr>
      <w:r w:rsidRPr="00103EB1">
        <w:rPr>
          <w:rFonts w:eastAsia="Calibri"/>
          <w:sz w:val="28"/>
          <w:szCs w:val="28"/>
        </w:rPr>
        <w:t xml:space="preserve">Относительно больше положительных оценок получили следующие рынки (сумма вариантов </w:t>
      </w:r>
      <w:r w:rsidRPr="00103EB1">
        <w:rPr>
          <w:rFonts w:eastAsia="Calibri"/>
          <w:i/>
          <w:sz w:val="28"/>
          <w:szCs w:val="28"/>
        </w:rPr>
        <w:t xml:space="preserve">«удовлетворительно» </w:t>
      </w:r>
      <w:r w:rsidRPr="00103EB1">
        <w:rPr>
          <w:rFonts w:eastAsia="Calibri"/>
          <w:sz w:val="28"/>
          <w:szCs w:val="28"/>
        </w:rPr>
        <w:t>и</w:t>
      </w:r>
      <w:r w:rsidRPr="00103EB1">
        <w:rPr>
          <w:rFonts w:eastAsia="Calibri"/>
          <w:i/>
          <w:sz w:val="28"/>
          <w:szCs w:val="28"/>
        </w:rPr>
        <w:t xml:space="preserve"> «скорее удовлетворительно»</w:t>
      </w:r>
      <w:r w:rsidRPr="00103EB1">
        <w:rPr>
          <w:rFonts w:eastAsia="Calibri"/>
          <w:sz w:val="28"/>
          <w:szCs w:val="28"/>
        </w:rPr>
        <w:t>):</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розничной торговли лекарственными препаратами, медицинскими изделиями (53,0%; без учета затруднившихся ответить – 65,7%);</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дополнительного образования детей (47,9%; без учета затруднившихся ответить – 63,5%);</w:t>
      </w:r>
    </w:p>
    <w:p w:rsidR="001D2162" w:rsidRPr="00103EB1" w:rsidRDefault="001D2162" w:rsidP="001D2162">
      <w:pPr>
        <w:widowControl/>
        <w:ind w:firstLine="709"/>
        <w:jc w:val="both"/>
        <w:rPr>
          <w:rFonts w:eastAsia="Calibri"/>
          <w:sz w:val="28"/>
          <w:szCs w:val="28"/>
        </w:rPr>
      </w:pPr>
      <w:r w:rsidRPr="00103EB1">
        <w:rPr>
          <w:rFonts w:eastAsia="Calibri"/>
          <w:sz w:val="28"/>
          <w:szCs w:val="28"/>
        </w:rPr>
        <w:t xml:space="preserve">- рынок оказания услуг по перевозке пассажиров автомобильным транспортом по муниципальным маршрутам регулярных перевозок (44,8% без учета затруднившихся ответить – 56,9%); </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торговли (43,5%; без учета затруднившихся ответить – 57,8%);</w:t>
      </w:r>
    </w:p>
    <w:p w:rsidR="001D2162" w:rsidRPr="00103EB1" w:rsidRDefault="001D2162" w:rsidP="001D2162">
      <w:pPr>
        <w:widowControl/>
        <w:ind w:firstLine="709"/>
        <w:jc w:val="both"/>
        <w:rPr>
          <w:rFonts w:eastAsia="Calibri"/>
          <w:sz w:val="28"/>
          <w:szCs w:val="28"/>
        </w:rPr>
      </w:pPr>
      <w:r w:rsidRPr="00103EB1">
        <w:rPr>
          <w:rFonts w:eastAsia="Calibri"/>
          <w:sz w:val="28"/>
          <w:szCs w:val="28"/>
        </w:rPr>
        <w:t xml:space="preserve">- рынок оказания услуг по перевозке пассажиров автомобильным транспортом по межмуниципальным маршрутам регулярных перевозок (43,2% без учета затруднившихся ответить – 55,8%); </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ритуальных услуг (40,6%; без учета затруднившихся ответить – 63,8%);</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детского отдыха и оздоровления (40,1%; без учета затруднившихся ответить – 58,3%).</w:t>
      </w:r>
    </w:p>
    <w:p w:rsidR="001D2162" w:rsidRPr="00103EB1" w:rsidRDefault="001D2162" w:rsidP="001D2162">
      <w:pPr>
        <w:widowControl/>
        <w:ind w:firstLine="709"/>
        <w:jc w:val="both"/>
        <w:rPr>
          <w:rFonts w:eastAsia="Calibri"/>
          <w:sz w:val="28"/>
          <w:szCs w:val="28"/>
        </w:rPr>
      </w:pPr>
      <w:r w:rsidRPr="00103EB1">
        <w:rPr>
          <w:rFonts w:eastAsia="Calibri"/>
          <w:sz w:val="28"/>
          <w:szCs w:val="28"/>
        </w:rPr>
        <w:t xml:space="preserve">Относительно больше отрицательных оценок получили следующие рынки (сумма вариантов </w:t>
      </w:r>
      <w:r w:rsidRPr="00103EB1">
        <w:rPr>
          <w:rFonts w:eastAsia="Calibri"/>
          <w:i/>
          <w:sz w:val="28"/>
          <w:szCs w:val="28"/>
        </w:rPr>
        <w:t>«скорее неудовлетворительно»</w:t>
      </w:r>
      <w:r w:rsidRPr="00103EB1">
        <w:rPr>
          <w:rFonts w:eastAsia="Calibri"/>
          <w:sz w:val="28"/>
          <w:szCs w:val="28"/>
        </w:rPr>
        <w:t xml:space="preserve"> и </w:t>
      </w:r>
      <w:r w:rsidRPr="00103EB1">
        <w:rPr>
          <w:rFonts w:eastAsia="Calibri"/>
          <w:i/>
          <w:sz w:val="28"/>
          <w:szCs w:val="28"/>
        </w:rPr>
        <w:t>«неудовлетворительно»</w:t>
      </w:r>
      <w:r w:rsidRPr="00103EB1">
        <w:rPr>
          <w:rFonts w:eastAsia="Calibri"/>
          <w:sz w:val="28"/>
          <w:szCs w:val="28"/>
        </w:rPr>
        <w:t>):</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медицинских услуг (44,1%; без учета затруднившихся ответить – 54,0%);</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по сбору и транспортированию твердых коммунальных отходов (39,3%; без учета затруднившихся ответить – 51,9%);</w:t>
      </w:r>
    </w:p>
    <w:p w:rsidR="001D2162" w:rsidRPr="00103EB1" w:rsidRDefault="001D2162" w:rsidP="001D2162">
      <w:pPr>
        <w:widowControl/>
        <w:ind w:firstLine="709"/>
        <w:jc w:val="both"/>
        <w:rPr>
          <w:rFonts w:eastAsia="Calibri"/>
          <w:sz w:val="28"/>
          <w:szCs w:val="28"/>
        </w:rPr>
      </w:pPr>
      <w:r w:rsidRPr="00103EB1">
        <w:rPr>
          <w:rFonts w:eastAsia="Calibri"/>
          <w:sz w:val="28"/>
          <w:szCs w:val="28"/>
        </w:rPr>
        <w:lastRenderedPageBreak/>
        <w:t xml:space="preserve">- </w:t>
      </w:r>
      <w:bookmarkStart w:id="9" w:name="_Hlk183534259"/>
      <w:r w:rsidRPr="00103EB1">
        <w:rPr>
          <w:rFonts w:eastAsia="Calibri"/>
          <w:sz w:val="28"/>
          <w:szCs w:val="28"/>
        </w:rPr>
        <w:t xml:space="preserve">рынок теплоснабжения </w:t>
      </w:r>
      <w:bookmarkEnd w:id="9"/>
      <w:r w:rsidRPr="00103EB1">
        <w:rPr>
          <w:rFonts w:eastAsia="Calibri"/>
          <w:sz w:val="28"/>
          <w:szCs w:val="28"/>
        </w:rPr>
        <w:t>(производство тепловой энергии) (38,3%; без учета затруднившихся ответить – 50,9%);</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выполнения работ по содержанию и текущему ремонту общего имущества собственников помещений в многоквартирном доме (37,1%; без учета затруднившихся ответить – 53,2%).</w:t>
      </w:r>
    </w:p>
    <w:p w:rsidR="001D2162" w:rsidRPr="00103EB1" w:rsidRDefault="001D2162" w:rsidP="001D2162">
      <w:pPr>
        <w:widowControl/>
        <w:jc w:val="both"/>
        <w:rPr>
          <w:rFonts w:eastAsia="Calibri"/>
          <w:sz w:val="28"/>
          <w:szCs w:val="28"/>
        </w:rPr>
      </w:pPr>
      <w:r w:rsidRPr="00103EB1">
        <w:rPr>
          <w:rFonts w:eastAsia="Calibri"/>
          <w:noProof/>
          <w:sz w:val="28"/>
          <w:szCs w:val="28"/>
          <w:lang w:eastAsia="ru-RU"/>
        </w:rPr>
        <w:drawing>
          <wp:inline distT="0" distB="0" distL="0" distR="0" wp14:anchorId="1ABA1FF0" wp14:editId="71680BC8">
            <wp:extent cx="5850890" cy="7995684"/>
            <wp:effectExtent l="0" t="0" r="0" b="5715"/>
            <wp:docPr id="287432388" name="Диаграмма 287432388">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D995AA03-DC06-4445-8830-54BE716AEFF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bookmarkEnd w:id="8"/>
    <w:p w:rsidR="001D2162" w:rsidRPr="00103EB1" w:rsidRDefault="001D2162" w:rsidP="001D2162">
      <w:pPr>
        <w:widowControl/>
        <w:numPr>
          <w:ilvl w:val="0"/>
          <w:numId w:val="7"/>
        </w:numPr>
        <w:spacing w:after="120"/>
        <w:ind w:left="0" w:firstLine="0"/>
        <w:jc w:val="center"/>
        <w:rPr>
          <w:rFonts w:eastAsia="Calibri"/>
          <w:i/>
          <w:iCs/>
          <w:sz w:val="24"/>
          <w:szCs w:val="18"/>
        </w:rPr>
      </w:pPr>
      <w:r w:rsidRPr="00103EB1">
        <w:rPr>
          <w:rFonts w:eastAsia="Calibri"/>
          <w:i/>
          <w:iCs/>
          <w:sz w:val="24"/>
          <w:szCs w:val="18"/>
        </w:rPr>
        <w:lastRenderedPageBreak/>
        <w:t>Оценка ассортимента (возможности выбора) товаров, работ и услуг в разрезе исследуемых рынков Мурманской области, % от выборки в целом (по строке)</w:t>
      </w:r>
    </w:p>
    <w:p w:rsidR="001D2162" w:rsidRPr="00103EB1" w:rsidRDefault="001D2162" w:rsidP="001D2162">
      <w:pPr>
        <w:keepNext/>
        <w:widowControl/>
        <w:numPr>
          <w:ilvl w:val="0"/>
          <w:numId w:val="8"/>
        </w:numPr>
        <w:spacing w:after="120"/>
        <w:ind w:left="0" w:firstLine="0"/>
        <w:jc w:val="both"/>
        <w:rPr>
          <w:rFonts w:eastAsia="Calibri"/>
          <w:i/>
          <w:iCs/>
          <w:sz w:val="24"/>
          <w:szCs w:val="18"/>
        </w:rPr>
      </w:pPr>
      <w:r w:rsidRPr="00103EB1">
        <w:rPr>
          <w:rFonts w:eastAsia="Calibri"/>
          <w:i/>
          <w:iCs/>
          <w:sz w:val="24"/>
          <w:szCs w:val="18"/>
        </w:rPr>
        <w:t xml:space="preserve">Оценка ассортимента (возможности выбора) товаров, работ, услуг на рынках Мурманской области в целом, в разрезе социально-демографических характеристик, % </w:t>
      </w:r>
    </w:p>
    <w:tbl>
      <w:tblPr>
        <w:tblStyle w:val="17"/>
        <w:tblW w:w="9365" w:type="dxa"/>
        <w:tblLayout w:type="fixed"/>
        <w:tblLook w:val="04A0" w:firstRow="1" w:lastRow="0" w:firstColumn="1" w:lastColumn="0" w:noHBand="0" w:noVBand="1"/>
      </w:tblPr>
      <w:tblGrid>
        <w:gridCol w:w="3681"/>
        <w:gridCol w:w="992"/>
        <w:gridCol w:w="1276"/>
        <w:gridCol w:w="1134"/>
        <w:gridCol w:w="1134"/>
        <w:gridCol w:w="1134"/>
        <w:gridCol w:w="14"/>
      </w:tblGrid>
      <w:tr w:rsidR="001D2162" w:rsidRPr="00103EB1" w:rsidTr="00BB6A5E">
        <w:trPr>
          <w:gridAfter w:val="1"/>
          <w:wAfter w:w="14" w:type="dxa"/>
          <w:trHeight w:val="449"/>
          <w:tblHeader/>
        </w:trPr>
        <w:tc>
          <w:tcPr>
            <w:tcW w:w="3681" w:type="dxa"/>
            <w:hideMark/>
          </w:tcPr>
          <w:p w:rsidR="001D2162" w:rsidRPr="00103EB1" w:rsidRDefault="001D2162" w:rsidP="00BB6A5E">
            <w:pPr>
              <w:jc w:val="center"/>
              <w:rPr>
                <w:b/>
                <w:bCs/>
                <w:sz w:val="18"/>
                <w:szCs w:val="18"/>
                <w:lang w:eastAsia="ru-RU"/>
              </w:rPr>
            </w:pPr>
            <w:r w:rsidRPr="00103EB1">
              <w:rPr>
                <w:b/>
                <w:bCs/>
                <w:sz w:val="18"/>
                <w:szCs w:val="18"/>
                <w:lang w:eastAsia="ru-RU"/>
              </w:rPr>
              <w:t>Характеристики</w:t>
            </w:r>
          </w:p>
        </w:tc>
        <w:tc>
          <w:tcPr>
            <w:tcW w:w="992" w:type="dxa"/>
          </w:tcPr>
          <w:p w:rsidR="001D2162" w:rsidRPr="00103EB1" w:rsidRDefault="001D2162" w:rsidP="00BB6A5E">
            <w:pPr>
              <w:jc w:val="center"/>
              <w:rPr>
                <w:b/>
                <w:bCs/>
                <w:sz w:val="18"/>
                <w:szCs w:val="18"/>
                <w:lang w:eastAsia="ru-RU"/>
              </w:rPr>
            </w:pPr>
            <w:r w:rsidRPr="00103EB1">
              <w:rPr>
                <w:rFonts w:eastAsia="SimSun"/>
                <w:b/>
                <w:bCs/>
                <w:sz w:val="18"/>
                <w:szCs w:val="18"/>
              </w:rPr>
              <w:t>Удовл.</w:t>
            </w:r>
          </w:p>
        </w:tc>
        <w:tc>
          <w:tcPr>
            <w:tcW w:w="1276" w:type="dxa"/>
          </w:tcPr>
          <w:p w:rsidR="001D2162" w:rsidRPr="00103EB1" w:rsidRDefault="001D2162" w:rsidP="00BB6A5E">
            <w:pPr>
              <w:jc w:val="center"/>
              <w:rPr>
                <w:b/>
                <w:bCs/>
                <w:sz w:val="18"/>
                <w:szCs w:val="18"/>
                <w:lang w:eastAsia="ru-RU"/>
              </w:rPr>
            </w:pPr>
            <w:r w:rsidRPr="00103EB1">
              <w:rPr>
                <w:rFonts w:eastAsia="SimSun"/>
                <w:b/>
                <w:bCs/>
                <w:sz w:val="18"/>
                <w:szCs w:val="18"/>
              </w:rPr>
              <w:t>Скорее удовл.</w:t>
            </w:r>
          </w:p>
        </w:tc>
        <w:tc>
          <w:tcPr>
            <w:tcW w:w="1134" w:type="dxa"/>
          </w:tcPr>
          <w:p w:rsidR="001D2162" w:rsidRPr="00103EB1" w:rsidRDefault="001D2162" w:rsidP="00BB6A5E">
            <w:pPr>
              <w:jc w:val="center"/>
              <w:rPr>
                <w:b/>
                <w:bCs/>
                <w:sz w:val="18"/>
                <w:szCs w:val="18"/>
                <w:lang w:eastAsia="ru-RU"/>
              </w:rPr>
            </w:pPr>
            <w:r w:rsidRPr="00103EB1">
              <w:rPr>
                <w:rFonts w:eastAsia="SimSun"/>
                <w:b/>
                <w:bCs/>
                <w:sz w:val="18"/>
                <w:szCs w:val="18"/>
              </w:rPr>
              <w:t>Скорее не удовл.</w:t>
            </w:r>
          </w:p>
        </w:tc>
        <w:tc>
          <w:tcPr>
            <w:tcW w:w="1134" w:type="dxa"/>
          </w:tcPr>
          <w:p w:rsidR="001D2162" w:rsidRPr="00103EB1" w:rsidRDefault="001D2162" w:rsidP="00BB6A5E">
            <w:pPr>
              <w:jc w:val="center"/>
              <w:rPr>
                <w:b/>
                <w:bCs/>
                <w:sz w:val="18"/>
                <w:szCs w:val="18"/>
                <w:lang w:eastAsia="ru-RU"/>
              </w:rPr>
            </w:pPr>
            <w:r w:rsidRPr="00103EB1">
              <w:rPr>
                <w:rFonts w:eastAsia="SimSun"/>
                <w:b/>
                <w:bCs/>
                <w:sz w:val="18"/>
                <w:szCs w:val="18"/>
              </w:rPr>
              <w:t>Не удовл.</w:t>
            </w:r>
          </w:p>
        </w:tc>
        <w:tc>
          <w:tcPr>
            <w:tcW w:w="1134" w:type="dxa"/>
          </w:tcPr>
          <w:p w:rsidR="001D2162" w:rsidRPr="00103EB1" w:rsidRDefault="001D2162" w:rsidP="00BB6A5E">
            <w:pPr>
              <w:jc w:val="center"/>
              <w:rPr>
                <w:b/>
                <w:bCs/>
                <w:sz w:val="18"/>
                <w:szCs w:val="18"/>
                <w:lang w:eastAsia="ru-RU"/>
              </w:rPr>
            </w:pPr>
            <w:r w:rsidRPr="00103EB1">
              <w:rPr>
                <w:rFonts w:eastAsia="SimSun"/>
                <w:b/>
                <w:bCs/>
                <w:sz w:val="18"/>
                <w:szCs w:val="18"/>
              </w:rPr>
              <w:t>Затруд. ответить</w:t>
            </w:r>
          </w:p>
        </w:tc>
      </w:tr>
      <w:tr w:rsidR="001D2162" w:rsidRPr="00103EB1" w:rsidTr="00BB6A5E">
        <w:trPr>
          <w:trHeight w:val="136"/>
        </w:trPr>
        <w:tc>
          <w:tcPr>
            <w:tcW w:w="9365" w:type="dxa"/>
            <w:gridSpan w:val="7"/>
          </w:tcPr>
          <w:p w:rsidR="001D2162" w:rsidRPr="00103EB1" w:rsidRDefault="001D2162" w:rsidP="00BB6A5E">
            <w:pPr>
              <w:ind w:left="113" w:right="113"/>
              <w:jc w:val="center"/>
              <w:rPr>
                <w:rFonts w:eastAsia="SimSun"/>
                <w:b/>
                <w:bCs/>
                <w:sz w:val="18"/>
                <w:szCs w:val="18"/>
              </w:rPr>
            </w:pPr>
            <w:r w:rsidRPr="00103EB1">
              <w:rPr>
                <w:rFonts w:eastAsia="SimSun"/>
                <w:b/>
                <w:bCs/>
                <w:sz w:val="18"/>
                <w:szCs w:val="18"/>
              </w:rPr>
              <w:t>Муниципальное образование</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sz w:val="18"/>
                <w:szCs w:val="18"/>
                <w:lang w:eastAsia="ru-RU"/>
              </w:rPr>
              <w:t>г. Мурманск</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8,0</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29,7</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16,3</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13,9</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32,1</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sz w:val="18"/>
                <w:szCs w:val="18"/>
                <w:lang w:eastAsia="ru-RU"/>
              </w:rPr>
              <w:t>г. Апатиты с подв.тер.</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28,8</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33,1</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10,6</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3,3</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24,1</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sz w:val="18"/>
                <w:szCs w:val="18"/>
                <w:lang w:eastAsia="ru-RU"/>
              </w:rPr>
              <w:t>г. Кировск с подв.тер.</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7,8</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31,4</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19,8</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10,2</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30,8</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sz w:val="18"/>
                <w:szCs w:val="18"/>
                <w:lang w:eastAsia="ru-RU"/>
              </w:rPr>
              <w:t>г. Мончегорск с подв.тер.</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7,4</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22,0</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18,3</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13,4</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38,8</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sz w:val="18"/>
                <w:szCs w:val="18"/>
                <w:lang w:eastAsia="ru-RU"/>
              </w:rPr>
              <w:t>г. Оленегорск с подв.тер.</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2,1</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20,0</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14,4</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15,9</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47,7</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sz w:val="18"/>
                <w:szCs w:val="18"/>
                <w:lang w:eastAsia="ru-RU"/>
              </w:rPr>
              <w:t>г. Полярные Зори с подв.тер.</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0,9</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33,5</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19,4</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5,3</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40,9</w:t>
            </w:r>
          </w:p>
        </w:tc>
      </w:tr>
      <w:tr w:rsidR="001D2162" w:rsidRPr="00103EB1" w:rsidTr="00BB6A5E">
        <w:trPr>
          <w:gridAfter w:val="1"/>
          <w:wAfter w:w="14" w:type="dxa"/>
          <w:trHeight w:val="288"/>
        </w:trPr>
        <w:tc>
          <w:tcPr>
            <w:tcW w:w="3681" w:type="dxa"/>
            <w:vAlign w:val="top"/>
            <w:hideMark/>
          </w:tcPr>
          <w:p w:rsidR="001D2162" w:rsidRPr="00103EB1" w:rsidRDefault="001D2162" w:rsidP="00BB6A5E">
            <w:pPr>
              <w:rPr>
                <w:sz w:val="18"/>
                <w:szCs w:val="18"/>
                <w:lang w:eastAsia="ru-RU"/>
              </w:rPr>
            </w:pPr>
            <w:r w:rsidRPr="00103EB1">
              <w:rPr>
                <w:rFonts w:eastAsia="SimSun"/>
                <w:sz w:val="18"/>
                <w:szCs w:val="18"/>
              </w:rPr>
              <w:t>ЗАТО Александровск</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6,9</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22,1</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17,5</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13,1</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40,4</w:t>
            </w:r>
          </w:p>
        </w:tc>
      </w:tr>
      <w:tr w:rsidR="001D2162" w:rsidRPr="00103EB1" w:rsidTr="00BB6A5E">
        <w:trPr>
          <w:gridAfter w:val="1"/>
          <w:wAfter w:w="14" w:type="dxa"/>
          <w:trHeight w:val="288"/>
        </w:trPr>
        <w:tc>
          <w:tcPr>
            <w:tcW w:w="3681" w:type="dxa"/>
            <w:vAlign w:val="top"/>
            <w:hideMark/>
          </w:tcPr>
          <w:p w:rsidR="001D2162" w:rsidRPr="00103EB1" w:rsidRDefault="001D2162" w:rsidP="00BB6A5E">
            <w:pPr>
              <w:rPr>
                <w:sz w:val="18"/>
                <w:szCs w:val="18"/>
                <w:lang w:eastAsia="ru-RU"/>
              </w:rPr>
            </w:pPr>
            <w:r w:rsidRPr="00103EB1">
              <w:rPr>
                <w:rFonts w:eastAsia="SimSun"/>
                <w:sz w:val="18"/>
                <w:szCs w:val="18"/>
              </w:rPr>
              <w:t>ЗАТО п. Видяево</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10,3</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23,5</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6,8</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3,8</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55,6</w:t>
            </w:r>
          </w:p>
        </w:tc>
      </w:tr>
      <w:tr w:rsidR="001D2162" w:rsidRPr="00103EB1" w:rsidTr="00BB6A5E">
        <w:trPr>
          <w:gridAfter w:val="1"/>
          <w:wAfter w:w="14" w:type="dxa"/>
          <w:trHeight w:val="288"/>
        </w:trPr>
        <w:tc>
          <w:tcPr>
            <w:tcW w:w="3681" w:type="dxa"/>
            <w:vAlign w:val="top"/>
            <w:hideMark/>
          </w:tcPr>
          <w:p w:rsidR="001D2162" w:rsidRPr="00103EB1" w:rsidRDefault="001D2162" w:rsidP="00BB6A5E">
            <w:pPr>
              <w:rPr>
                <w:sz w:val="18"/>
                <w:szCs w:val="18"/>
                <w:lang w:eastAsia="ru-RU"/>
              </w:rPr>
            </w:pPr>
            <w:r w:rsidRPr="00103EB1">
              <w:rPr>
                <w:rFonts w:eastAsia="SimSun"/>
                <w:sz w:val="18"/>
                <w:szCs w:val="18"/>
              </w:rPr>
              <w:t>ЗАТО г. Заозерск</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1,8</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17,4</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10,9</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12,4</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57,7</w:t>
            </w:r>
          </w:p>
        </w:tc>
      </w:tr>
      <w:tr w:rsidR="001D2162" w:rsidRPr="00103EB1" w:rsidTr="00BB6A5E">
        <w:trPr>
          <w:gridAfter w:val="1"/>
          <w:wAfter w:w="14" w:type="dxa"/>
          <w:trHeight w:val="288"/>
        </w:trPr>
        <w:tc>
          <w:tcPr>
            <w:tcW w:w="3681" w:type="dxa"/>
            <w:vAlign w:val="top"/>
            <w:hideMark/>
          </w:tcPr>
          <w:p w:rsidR="001D2162" w:rsidRPr="00103EB1" w:rsidRDefault="001D2162" w:rsidP="00BB6A5E">
            <w:pPr>
              <w:rPr>
                <w:sz w:val="18"/>
                <w:szCs w:val="18"/>
                <w:lang w:eastAsia="ru-RU"/>
              </w:rPr>
            </w:pPr>
            <w:r w:rsidRPr="00103EB1">
              <w:rPr>
                <w:rFonts w:eastAsia="SimSun"/>
                <w:sz w:val="18"/>
                <w:szCs w:val="18"/>
              </w:rPr>
              <w:t>ЗАТО г. Островной</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10,3</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1,5</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12,1</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0,9</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75,3</w:t>
            </w:r>
          </w:p>
        </w:tc>
      </w:tr>
      <w:tr w:rsidR="001D2162" w:rsidRPr="00103EB1" w:rsidTr="00BB6A5E">
        <w:trPr>
          <w:gridAfter w:val="1"/>
          <w:wAfter w:w="14" w:type="dxa"/>
          <w:trHeight w:val="288"/>
        </w:trPr>
        <w:tc>
          <w:tcPr>
            <w:tcW w:w="3681" w:type="dxa"/>
            <w:vAlign w:val="top"/>
            <w:hideMark/>
          </w:tcPr>
          <w:p w:rsidR="001D2162" w:rsidRPr="00103EB1" w:rsidRDefault="001D2162" w:rsidP="00BB6A5E">
            <w:pPr>
              <w:rPr>
                <w:sz w:val="18"/>
                <w:szCs w:val="18"/>
                <w:lang w:eastAsia="ru-RU"/>
              </w:rPr>
            </w:pPr>
            <w:r w:rsidRPr="00103EB1">
              <w:rPr>
                <w:rFonts w:eastAsia="SimSun"/>
                <w:sz w:val="18"/>
                <w:szCs w:val="18"/>
              </w:rPr>
              <w:t>ЗАТО г. Североморск</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4,7</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22,2</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20,9</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17,1</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35,1</w:t>
            </w:r>
          </w:p>
        </w:tc>
      </w:tr>
      <w:tr w:rsidR="001D2162" w:rsidRPr="00103EB1" w:rsidTr="00BB6A5E">
        <w:trPr>
          <w:gridAfter w:val="1"/>
          <w:wAfter w:w="14" w:type="dxa"/>
          <w:trHeight w:val="288"/>
        </w:trPr>
        <w:tc>
          <w:tcPr>
            <w:tcW w:w="3681" w:type="dxa"/>
            <w:vAlign w:val="top"/>
            <w:hideMark/>
          </w:tcPr>
          <w:p w:rsidR="001D2162" w:rsidRPr="00103EB1" w:rsidRDefault="001D2162" w:rsidP="00BB6A5E">
            <w:pPr>
              <w:rPr>
                <w:sz w:val="18"/>
                <w:szCs w:val="18"/>
                <w:lang w:eastAsia="ru-RU"/>
              </w:rPr>
            </w:pPr>
            <w:r w:rsidRPr="00103EB1">
              <w:rPr>
                <w:sz w:val="18"/>
                <w:szCs w:val="18"/>
                <w:lang w:eastAsia="ru-RU"/>
              </w:rPr>
              <w:t>Ковдорский м.окр.</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2,7</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37,4</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14,4</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26,8</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18,8</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sz w:val="20"/>
                <w:szCs w:val="20"/>
                <w:lang w:eastAsia="ru-RU"/>
              </w:rPr>
              <w:t>Кандалакшский м.окр.</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6,1</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24,4</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17,5</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15,9</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36,1</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sz w:val="20"/>
                <w:szCs w:val="20"/>
                <w:lang w:eastAsia="ru-RU"/>
              </w:rPr>
              <w:t>Кольский м.окр.</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8,2</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58,7</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18,7</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8,2</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6,2</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sz w:val="20"/>
                <w:szCs w:val="20"/>
                <w:lang w:eastAsia="ru-RU"/>
              </w:rPr>
              <w:t>Ловозерский м.окр.</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0,0</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10,6</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19,4</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23,5</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46,5</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sz w:val="20"/>
                <w:szCs w:val="20"/>
                <w:lang w:eastAsia="ru-RU"/>
              </w:rPr>
              <w:t>Печенгский м.окр.</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7,8</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18,8</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30,7</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12,4</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30,3</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sz w:val="20"/>
                <w:szCs w:val="20"/>
                <w:lang w:eastAsia="ru-RU"/>
              </w:rPr>
              <w:t>Терский м.окр.</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3,2</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15,6</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17,4</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15,3</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48,5</w:t>
            </w:r>
          </w:p>
        </w:tc>
      </w:tr>
      <w:tr w:rsidR="001D2162" w:rsidRPr="00103EB1" w:rsidTr="00BB6A5E">
        <w:trPr>
          <w:trHeight w:val="155"/>
        </w:trPr>
        <w:tc>
          <w:tcPr>
            <w:tcW w:w="9365" w:type="dxa"/>
            <w:gridSpan w:val="7"/>
          </w:tcPr>
          <w:p w:rsidR="001D2162" w:rsidRPr="00103EB1" w:rsidRDefault="001D2162" w:rsidP="00BB6A5E">
            <w:pPr>
              <w:jc w:val="center"/>
              <w:rPr>
                <w:rFonts w:eastAsia="SimSun"/>
                <w:b/>
                <w:bCs/>
                <w:sz w:val="18"/>
                <w:szCs w:val="18"/>
              </w:rPr>
            </w:pPr>
            <w:r w:rsidRPr="00103EB1">
              <w:rPr>
                <w:rFonts w:eastAsia="SimSun"/>
                <w:b/>
                <w:bCs/>
                <w:sz w:val="18"/>
                <w:szCs w:val="18"/>
              </w:rPr>
              <w:t>Пол</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sz w:val="18"/>
                <w:szCs w:val="18"/>
                <w:lang w:eastAsia="ru-RU"/>
              </w:rPr>
              <w:t>Мужской</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9,5</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25,7</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18,4</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15,1</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31,3</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sz w:val="18"/>
                <w:szCs w:val="18"/>
                <w:lang w:eastAsia="ru-RU"/>
              </w:rPr>
              <w:t>Женский</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6,8</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28,0</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15,8</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10,7</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38,8</w:t>
            </w:r>
          </w:p>
        </w:tc>
      </w:tr>
      <w:tr w:rsidR="001D2162" w:rsidRPr="00103EB1" w:rsidTr="00BB6A5E">
        <w:trPr>
          <w:trHeight w:val="112"/>
        </w:trPr>
        <w:tc>
          <w:tcPr>
            <w:tcW w:w="9365" w:type="dxa"/>
            <w:gridSpan w:val="7"/>
          </w:tcPr>
          <w:p w:rsidR="001D2162" w:rsidRPr="00103EB1" w:rsidRDefault="001D2162" w:rsidP="00BB6A5E">
            <w:pPr>
              <w:jc w:val="center"/>
              <w:rPr>
                <w:rFonts w:eastAsia="SimSun"/>
                <w:b/>
                <w:bCs/>
                <w:sz w:val="18"/>
                <w:szCs w:val="18"/>
              </w:rPr>
            </w:pPr>
            <w:r w:rsidRPr="00103EB1">
              <w:rPr>
                <w:rFonts w:eastAsia="SimSun"/>
                <w:b/>
                <w:bCs/>
                <w:sz w:val="18"/>
                <w:szCs w:val="18"/>
              </w:rPr>
              <w:t>Возраст</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rFonts w:eastAsia="SimSun"/>
                <w:sz w:val="18"/>
                <w:szCs w:val="18"/>
              </w:rPr>
              <w:t>18-24 лет</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12,8</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26,7</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21,3</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9,2</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30,0</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rFonts w:eastAsia="SimSun"/>
                <w:sz w:val="18"/>
                <w:szCs w:val="18"/>
              </w:rPr>
              <w:t>25-34 лет</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5,4</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23,0</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14,6</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12,8</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44,3</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rFonts w:eastAsia="SimSun"/>
                <w:sz w:val="18"/>
                <w:szCs w:val="18"/>
              </w:rPr>
              <w:t>35-44 лет</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10,9</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29,0</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13,3</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11,5</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35,4</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rFonts w:eastAsia="SimSun"/>
                <w:sz w:val="18"/>
                <w:szCs w:val="18"/>
              </w:rPr>
              <w:t>45-54 лет</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9,2</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23,6</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19,4</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14,9</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32,8</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rFonts w:eastAsia="SimSun"/>
                <w:sz w:val="18"/>
                <w:szCs w:val="18"/>
              </w:rPr>
              <w:t>55-64 лет</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4,2</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30,6</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19,7</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12,3</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33,1</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rFonts w:eastAsia="SimSun"/>
                <w:sz w:val="18"/>
                <w:szCs w:val="18"/>
              </w:rPr>
              <w:t>65 лет и старше</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4,8</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28,5</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16,6</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16,6</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33,5</w:t>
            </w:r>
          </w:p>
        </w:tc>
      </w:tr>
      <w:tr w:rsidR="001D2162" w:rsidRPr="00103EB1" w:rsidTr="00BB6A5E">
        <w:trPr>
          <w:trHeight w:val="156"/>
        </w:trPr>
        <w:tc>
          <w:tcPr>
            <w:tcW w:w="9365" w:type="dxa"/>
            <w:gridSpan w:val="7"/>
          </w:tcPr>
          <w:p w:rsidR="001D2162" w:rsidRPr="00103EB1" w:rsidRDefault="001D2162" w:rsidP="00BB6A5E">
            <w:pPr>
              <w:jc w:val="center"/>
              <w:rPr>
                <w:rFonts w:eastAsia="SimSun"/>
                <w:b/>
                <w:bCs/>
                <w:sz w:val="18"/>
                <w:szCs w:val="18"/>
              </w:rPr>
            </w:pPr>
            <w:r w:rsidRPr="00103EB1">
              <w:rPr>
                <w:rFonts w:eastAsia="SimSun"/>
                <w:b/>
                <w:bCs/>
                <w:sz w:val="18"/>
                <w:szCs w:val="18"/>
              </w:rPr>
              <w:t>Социальный статус</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sz w:val="18"/>
                <w:szCs w:val="18"/>
                <w:lang w:eastAsia="ru-RU"/>
              </w:rPr>
              <w:t>Работаю</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8,1</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25,0</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15,8</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12,9</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38,2</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sz w:val="18"/>
                <w:szCs w:val="18"/>
                <w:lang w:eastAsia="ru-RU"/>
              </w:rPr>
              <w:t>Безработный</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1,5</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62,5</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7,4</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0,0</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28,7</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sz w:val="18"/>
                <w:szCs w:val="18"/>
                <w:lang w:eastAsia="ru-RU"/>
              </w:rPr>
              <w:t>Учусь/студент</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13,4</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34,4</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25,3</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11,4</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15,6</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sz w:val="18"/>
                <w:szCs w:val="18"/>
                <w:lang w:eastAsia="ru-RU"/>
              </w:rPr>
              <w:t>Домохозяйка (-ин)</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11,5</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21,6</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32,1</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18,6</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16,2</w:t>
            </w:r>
          </w:p>
        </w:tc>
      </w:tr>
      <w:tr w:rsidR="001D2162" w:rsidRPr="00103EB1" w:rsidTr="00BB6A5E">
        <w:trPr>
          <w:gridAfter w:val="1"/>
          <w:wAfter w:w="14" w:type="dxa"/>
          <w:trHeight w:val="204"/>
        </w:trPr>
        <w:tc>
          <w:tcPr>
            <w:tcW w:w="3681" w:type="dxa"/>
            <w:hideMark/>
          </w:tcPr>
          <w:p w:rsidR="001D2162" w:rsidRPr="00103EB1" w:rsidRDefault="001D2162" w:rsidP="00BB6A5E">
            <w:pPr>
              <w:rPr>
                <w:sz w:val="18"/>
                <w:szCs w:val="18"/>
                <w:lang w:eastAsia="ru-RU"/>
              </w:rPr>
            </w:pPr>
            <w:r w:rsidRPr="00103EB1">
              <w:rPr>
                <w:sz w:val="18"/>
                <w:szCs w:val="18"/>
                <w:lang w:eastAsia="ru-RU"/>
              </w:rPr>
              <w:t>Пенсионер (в т.ч. по инвалид.)</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5,3</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31,9</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15,0</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13,7</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34,1</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sz w:val="18"/>
                <w:szCs w:val="18"/>
                <w:lang w:eastAsia="ru-RU"/>
              </w:rPr>
              <w:t>Самозанятый</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5,5</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33,8</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23,5</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3,7</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33,5</w:t>
            </w:r>
          </w:p>
        </w:tc>
      </w:tr>
      <w:tr w:rsidR="001D2162" w:rsidRPr="00103EB1" w:rsidTr="00BB6A5E">
        <w:trPr>
          <w:gridAfter w:val="1"/>
          <w:wAfter w:w="14" w:type="dxa"/>
          <w:trHeight w:val="288"/>
        </w:trPr>
        <w:tc>
          <w:tcPr>
            <w:tcW w:w="3681" w:type="dxa"/>
          </w:tcPr>
          <w:p w:rsidR="001D2162" w:rsidRPr="00103EB1" w:rsidRDefault="001D2162" w:rsidP="00BB6A5E">
            <w:pPr>
              <w:rPr>
                <w:sz w:val="18"/>
                <w:szCs w:val="18"/>
                <w:lang w:eastAsia="ru-RU"/>
              </w:rPr>
            </w:pPr>
            <w:r w:rsidRPr="00103EB1">
              <w:rPr>
                <w:sz w:val="18"/>
                <w:szCs w:val="18"/>
                <w:lang w:eastAsia="ru-RU"/>
              </w:rPr>
              <w:t>Предприниматель</w:t>
            </w:r>
          </w:p>
        </w:tc>
        <w:tc>
          <w:tcPr>
            <w:tcW w:w="992" w:type="dxa"/>
            <w:noWrap/>
          </w:tcPr>
          <w:p w:rsidR="001D2162" w:rsidRPr="00103EB1" w:rsidRDefault="001D2162" w:rsidP="00BB6A5E">
            <w:pPr>
              <w:jc w:val="center"/>
              <w:rPr>
                <w:sz w:val="18"/>
                <w:szCs w:val="18"/>
                <w:lang w:eastAsia="ru-RU"/>
              </w:rPr>
            </w:pPr>
            <w:r w:rsidRPr="00103EB1">
              <w:rPr>
                <w:rFonts w:eastAsia="SimSun"/>
                <w:color w:val="000000"/>
              </w:rPr>
              <w:t>9,8</w:t>
            </w:r>
          </w:p>
        </w:tc>
        <w:tc>
          <w:tcPr>
            <w:tcW w:w="1276" w:type="dxa"/>
            <w:noWrap/>
          </w:tcPr>
          <w:p w:rsidR="001D2162" w:rsidRPr="00103EB1" w:rsidRDefault="001D2162" w:rsidP="00BB6A5E">
            <w:pPr>
              <w:jc w:val="center"/>
              <w:rPr>
                <w:sz w:val="18"/>
                <w:szCs w:val="18"/>
                <w:lang w:eastAsia="ru-RU"/>
              </w:rPr>
            </w:pPr>
            <w:r w:rsidRPr="00103EB1">
              <w:rPr>
                <w:rFonts w:eastAsia="SimSun"/>
                <w:color w:val="000000"/>
              </w:rPr>
              <w:t>34,3</w:t>
            </w:r>
          </w:p>
        </w:tc>
        <w:tc>
          <w:tcPr>
            <w:tcW w:w="1134" w:type="dxa"/>
            <w:noWrap/>
          </w:tcPr>
          <w:p w:rsidR="001D2162" w:rsidRPr="00103EB1" w:rsidRDefault="001D2162" w:rsidP="00BB6A5E">
            <w:pPr>
              <w:jc w:val="center"/>
              <w:rPr>
                <w:sz w:val="18"/>
                <w:szCs w:val="18"/>
                <w:lang w:eastAsia="ru-RU"/>
              </w:rPr>
            </w:pPr>
            <w:r w:rsidRPr="00103EB1">
              <w:rPr>
                <w:rFonts w:eastAsia="SimSun"/>
                <w:color w:val="000000"/>
              </w:rPr>
              <w:t>28,4</w:t>
            </w:r>
          </w:p>
        </w:tc>
        <w:tc>
          <w:tcPr>
            <w:tcW w:w="1134" w:type="dxa"/>
            <w:noWrap/>
          </w:tcPr>
          <w:p w:rsidR="001D2162" w:rsidRPr="00103EB1" w:rsidRDefault="001D2162" w:rsidP="00BB6A5E">
            <w:pPr>
              <w:jc w:val="center"/>
              <w:rPr>
                <w:sz w:val="18"/>
                <w:szCs w:val="18"/>
                <w:lang w:eastAsia="ru-RU"/>
              </w:rPr>
            </w:pPr>
            <w:r w:rsidRPr="00103EB1">
              <w:rPr>
                <w:rFonts w:eastAsia="SimSun"/>
                <w:color w:val="000000"/>
              </w:rPr>
              <w:t>16,7</w:t>
            </w:r>
          </w:p>
        </w:tc>
        <w:tc>
          <w:tcPr>
            <w:tcW w:w="1134" w:type="dxa"/>
            <w:noWrap/>
          </w:tcPr>
          <w:p w:rsidR="001D2162" w:rsidRPr="00103EB1" w:rsidRDefault="001D2162" w:rsidP="00BB6A5E">
            <w:pPr>
              <w:jc w:val="center"/>
              <w:rPr>
                <w:sz w:val="18"/>
                <w:szCs w:val="18"/>
                <w:lang w:eastAsia="ru-RU"/>
              </w:rPr>
            </w:pPr>
            <w:r w:rsidRPr="00103EB1">
              <w:rPr>
                <w:rFonts w:eastAsia="SimSun"/>
                <w:color w:val="000000"/>
              </w:rPr>
              <w:t>10,8</w:t>
            </w:r>
          </w:p>
        </w:tc>
      </w:tr>
      <w:tr w:rsidR="001D2162" w:rsidRPr="00103EB1" w:rsidTr="00BB6A5E">
        <w:trPr>
          <w:gridAfter w:val="1"/>
          <w:wAfter w:w="14" w:type="dxa"/>
          <w:trHeight w:val="104"/>
        </w:trPr>
        <w:tc>
          <w:tcPr>
            <w:tcW w:w="3681" w:type="dxa"/>
          </w:tcPr>
          <w:p w:rsidR="001D2162" w:rsidRPr="00103EB1" w:rsidRDefault="001D2162" w:rsidP="00BB6A5E">
            <w:pPr>
              <w:rPr>
                <w:sz w:val="18"/>
                <w:szCs w:val="18"/>
                <w:lang w:eastAsia="ru-RU"/>
              </w:rPr>
            </w:pPr>
            <w:r w:rsidRPr="00103EB1">
              <w:rPr>
                <w:sz w:val="18"/>
                <w:szCs w:val="18"/>
                <w:lang w:eastAsia="ru-RU"/>
              </w:rPr>
              <w:t>Другое</w:t>
            </w:r>
          </w:p>
        </w:tc>
        <w:tc>
          <w:tcPr>
            <w:tcW w:w="992" w:type="dxa"/>
            <w:noWrap/>
          </w:tcPr>
          <w:p w:rsidR="001D2162" w:rsidRPr="00103EB1" w:rsidRDefault="001D2162" w:rsidP="00BB6A5E">
            <w:pPr>
              <w:jc w:val="center"/>
              <w:rPr>
                <w:rFonts w:eastAsia="SimSun"/>
                <w:sz w:val="18"/>
                <w:szCs w:val="18"/>
              </w:rPr>
            </w:pPr>
            <w:r w:rsidRPr="00103EB1">
              <w:rPr>
                <w:rFonts w:eastAsia="SimSun"/>
                <w:color w:val="000000"/>
              </w:rPr>
              <w:t>0,0</w:t>
            </w:r>
          </w:p>
        </w:tc>
        <w:tc>
          <w:tcPr>
            <w:tcW w:w="1276" w:type="dxa"/>
            <w:noWrap/>
          </w:tcPr>
          <w:p w:rsidR="001D2162" w:rsidRPr="00103EB1" w:rsidRDefault="001D2162" w:rsidP="00BB6A5E">
            <w:pPr>
              <w:jc w:val="center"/>
              <w:rPr>
                <w:rFonts w:eastAsia="SimSun"/>
                <w:sz w:val="18"/>
                <w:szCs w:val="18"/>
              </w:rPr>
            </w:pPr>
            <w:r w:rsidRPr="00103EB1">
              <w:rPr>
                <w:rFonts w:eastAsia="SimSun"/>
                <w:color w:val="000000"/>
              </w:rPr>
              <w:t>0,0</w:t>
            </w:r>
          </w:p>
        </w:tc>
        <w:tc>
          <w:tcPr>
            <w:tcW w:w="1134" w:type="dxa"/>
            <w:noWrap/>
          </w:tcPr>
          <w:p w:rsidR="001D2162" w:rsidRPr="00103EB1" w:rsidRDefault="001D2162" w:rsidP="00BB6A5E">
            <w:pPr>
              <w:jc w:val="center"/>
              <w:rPr>
                <w:rFonts w:eastAsia="SimSun"/>
                <w:sz w:val="18"/>
                <w:szCs w:val="18"/>
              </w:rPr>
            </w:pPr>
            <w:r w:rsidRPr="00103EB1">
              <w:rPr>
                <w:rFonts w:eastAsia="SimSun"/>
                <w:color w:val="000000"/>
              </w:rPr>
              <w:t>0,0</w:t>
            </w:r>
          </w:p>
        </w:tc>
        <w:tc>
          <w:tcPr>
            <w:tcW w:w="1134" w:type="dxa"/>
            <w:noWrap/>
          </w:tcPr>
          <w:p w:rsidR="001D2162" w:rsidRPr="00103EB1" w:rsidRDefault="001D2162" w:rsidP="00BB6A5E">
            <w:pPr>
              <w:jc w:val="center"/>
              <w:rPr>
                <w:rFonts w:eastAsia="SimSun"/>
                <w:sz w:val="18"/>
                <w:szCs w:val="18"/>
              </w:rPr>
            </w:pPr>
            <w:r w:rsidRPr="00103EB1">
              <w:rPr>
                <w:rFonts w:eastAsia="SimSun"/>
                <w:color w:val="000000"/>
              </w:rPr>
              <w:t>0,0</w:t>
            </w:r>
          </w:p>
        </w:tc>
        <w:tc>
          <w:tcPr>
            <w:tcW w:w="1134" w:type="dxa"/>
            <w:noWrap/>
          </w:tcPr>
          <w:p w:rsidR="001D2162" w:rsidRPr="00103EB1" w:rsidRDefault="001D2162" w:rsidP="00BB6A5E">
            <w:pPr>
              <w:jc w:val="center"/>
              <w:rPr>
                <w:rFonts w:eastAsia="SimSun"/>
                <w:sz w:val="18"/>
                <w:szCs w:val="18"/>
              </w:rPr>
            </w:pPr>
            <w:r w:rsidRPr="00103EB1">
              <w:rPr>
                <w:rFonts w:eastAsia="SimSun"/>
                <w:color w:val="000000"/>
              </w:rPr>
              <w:t>0,0</w:t>
            </w:r>
          </w:p>
        </w:tc>
      </w:tr>
      <w:tr w:rsidR="001D2162" w:rsidRPr="00103EB1" w:rsidTr="00BB6A5E">
        <w:trPr>
          <w:trHeight w:val="149"/>
        </w:trPr>
        <w:tc>
          <w:tcPr>
            <w:tcW w:w="9365" w:type="dxa"/>
            <w:gridSpan w:val="7"/>
          </w:tcPr>
          <w:p w:rsidR="001D2162" w:rsidRPr="00103EB1" w:rsidRDefault="001D2162" w:rsidP="00BB6A5E">
            <w:pPr>
              <w:jc w:val="center"/>
              <w:rPr>
                <w:b/>
                <w:bCs/>
                <w:sz w:val="18"/>
                <w:szCs w:val="18"/>
                <w:lang w:eastAsia="ru-RU"/>
              </w:rPr>
            </w:pPr>
            <w:r w:rsidRPr="00103EB1">
              <w:rPr>
                <w:b/>
                <w:bCs/>
                <w:sz w:val="18"/>
                <w:szCs w:val="18"/>
                <w:lang w:eastAsia="ru-RU"/>
              </w:rPr>
              <w:t>Образование</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sz w:val="18"/>
                <w:szCs w:val="18"/>
                <w:lang w:eastAsia="ru-RU"/>
              </w:rPr>
              <w:t>Основное общее</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9,1</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29,2</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18,9</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18,9</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24,0</w:t>
            </w:r>
          </w:p>
        </w:tc>
      </w:tr>
      <w:tr w:rsidR="001D2162" w:rsidRPr="00103EB1" w:rsidTr="00BB6A5E">
        <w:trPr>
          <w:gridAfter w:val="1"/>
          <w:wAfter w:w="14" w:type="dxa"/>
          <w:trHeight w:val="288"/>
        </w:trPr>
        <w:tc>
          <w:tcPr>
            <w:tcW w:w="3681" w:type="dxa"/>
            <w:hideMark/>
          </w:tcPr>
          <w:p w:rsidR="001D2162" w:rsidRPr="00103EB1" w:rsidRDefault="001D2162" w:rsidP="00BB6A5E">
            <w:pPr>
              <w:rPr>
                <w:sz w:val="18"/>
                <w:szCs w:val="18"/>
                <w:lang w:eastAsia="ru-RU"/>
              </w:rPr>
            </w:pPr>
            <w:r w:rsidRPr="00103EB1">
              <w:rPr>
                <w:sz w:val="18"/>
                <w:szCs w:val="18"/>
                <w:lang w:eastAsia="ru-RU"/>
              </w:rPr>
              <w:t>Среднее общее</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4,5</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22,2</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41,2</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8,3</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23,8</w:t>
            </w:r>
          </w:p>
        </w:tc>
      </w:tr>
      <w:tr w:rsidR="001D2162" w:rsidRPr="00103EB1" w:rsidTr="00BB6A5E">
        <w:trPr>
          <w:gridAfter w:val="1"/>
          <w:wAfter w:w="14" w:type="dxa"/>
          <w:trHeight w:val="246"/>
        </w:trPr>
        <w:tc>
          <w:tcPr>
            <w:tcW w:w="3681" w:type="dxa"/>
            <w:hideMark/>
          </w:tcPr>
          <w:p w:rsidR="001D2162" w:rsidRPr="00103EB1" w:rsidRDefault="001D2162" w:rsidP="00BB6A5E">
            <w:pPr>
              <w:rPr>
                <w:sz w:val="18"/>
                <w:szCs w:val="18"/>
                <w:lang w:eastAsia="ru-RU"/>
              </w:rPr>
            </w:pPr>
            <w:r w:rsidRPr="00103EB1">
              <w:rPr>
                <w:sz w:val="18"/>
                <w:szCs w:val="18"/>
                <w:lang w:eastAsia="ru-RU"/>
              </w:rPr>
              <w:t>Среднее профессиональное</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8,2</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25,0</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16,2</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16,1</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34,5</w:t>
            </w:r>
          </w:p>
        </w:tc>
      </w:tr>
      <w:tr w:rsidR="001D2162" w:rsidRPr="00103EB1" w:rsidTr="00BB6A5E">
        <w:trPr>
          <w:gridAfter w:val="1"/>
          <w:wAfter w:w="14" w:type="dxa"/>
          <w:trHeight w:val="282"/>
        </w:trPr>
        <w:tc>
          <w:tcPr>
            <w:tcW w:w="3681" w:type="dxa"/>
            <w:hideMark/>
          </w:tcPr>
          <w:p w:rsidR="001D2162" w:rsidRPr="00103EB1" w:rsidRDefault="001D2162" w:rsidP="00BB6A5E">
            <w:pPr>
              <w:rPr>
                <w:sz w:val="18"/>
                <w:szCs w:val="18"/>
                <w:lang w:eastAsia="ru-RU"/>
              </w:rPr>
            </w:pPr>
            <w:r w:rsidRPr="00103EB1">
              <w:rPr>
                <w:sz w:val="18"/>
                <w:szCs w:val="18"/>
                <w:lang w:eastAsia="ru-RU"/>
              </w:rPr>
              <w:t>Высшее - бакалавриат</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8,4</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38,5</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13,1</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10,0</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30,0</w:t>
            </w:r>
          </w:p>
        </w:tc>
      </w:tr>
      <w:tr w:rsidR="001D2162" w:rsidRPr="00103EB1" w:rsidTr="00BB6A5E">
        <w:trPr>
          <w:gridAfter w:val="1"/>
          <w:wAfter w:w="14" w:type="dxa"/>
          <w:trHeight w:val="217"/>
        </w:trPr>
        <w:tc>
          <w:tcPr>
            <w:tcW w:w="3681" w:type="dxa"/>
            <w:hideMark/>
          </w:tcPr>
          <w:p w:rsidR="001D2162" w:rsidRPr="00103EB1" w:rsidRDefault="001D2162" w:rsidP="00BB6A5E">
            <w:pPr>
              <w:rPr>
                <w:sz w:val="18"/>
                <w:szCs w:val="18"/>
                <w:lang w:eastAsia="ru-RU"/>
              </w:rPr>
            </w:pPr>
            <w:r w:rsidRPr="00103EB1">
              <w:rPr>
                <w:sz w:val="18"/>
                <w:szCs w:val="18"/>
                <w:lang w:eastAsia="ru-RU"/>
              </w:rPr>
              <w:t>Высшее - специалитет, магистратура</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8,1</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23,2</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15,9</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11,3</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41,5</w:t>
            </w:r>
          </w:p>
        </w:tc>
      </w:tr>
      <w:tr w:rsidR="001D2162" w:rsidRPr="00103EB1" w:rsidTr="00BB6A5E">
        <w:trPr>
          <w:gridAfter w:val="1"/>
          <w:wAfter w:w="14" w:type="dxa"/>
          <w:trHeight w:val="200"/>
        </w:trPr>
        <w:tc>
          <w:tcPr>
            <w:tcW w:w="3681" w:type="dxa"/>
            <w:hideMark/>
          </w:tcPr>
          <w:p w:rsidR="001D2162" w:rsidRPr="00103EB1" w:rsidRDefault="001D2162" w:rsidP="00BB6A5E">
            <w:pPr>
              <w:rPr>
                <w:sz w:val="18"/>
                <w:szCs w:val="18"/>
                <w:lang w:eastAsia="ru-RU"/>
              </w:rPr>
            </w:pPr>
            <w:r w:rsidRPr="00103EB1">
              <w:rPr>
                <w:sz w:val="18"/>
                <w:szCs w:val="18"/>
                <w:lang w:eastAsia="ru-RU"/>
              </w:rPr>
              <w:t>Высшее - ПКВК</w:t>
            </w:r>
          </w:p>
        </w:tc>
        <w:tc>
          <w:tcPr>
            <w:tcW w:w="992" w:type="dxa"/>
            <w:noWrap/>
            <w:hideMark/>
          </w:tcPr>
          <w:p w:rsidR="001D2162" w:rsidRPr="00103EB1" w:rsidRDefault="001D2162" w:rsidP="00BB6A5E">
            <w:pPr>
              <w:jc w:val="center"/>
              <w:rPr>
                <w:sz w:val="18"/>
                <w:szCs w:val="18"/>
                <w:lang w:eastAsia="ru-RU"/>
              </w:rPr>
            </w:pPr>
            <w:r w:rsidRPr="00103EB1">
              <w:rPr>
                <w:rFonts w:eastAsia="SimSun"/>
                <w:color w:val="000000"/>
              </w:rPr>
              <w:t>11,8</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27,0</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15,8</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19,0</w:t>
            </w:r>
          </w:p>
        </w:tc>
        <w:tc>
          <w:tcPr>
            <w:tcW w:w="1134" w:type="dxa"/>
            <w:noWrap/>
            <w:hideMark/>
          </w:tcPr>
          <w:p w:rsidR="001D2162" w:rsidRPr="00103EB1" w:rsidRDefault="001D2162" w:rsidP="00BB6A5E">
            <w:pPr>
              <w:jc w:val="center"/>
              <w:rPr>
                <w:sz w:val="18"/>
                <w:szCs w:val="18"/>
                <w:lang w:eastAsia="ru-RU"/>
              </w:rPr>
            </w:pPr>
            <w:r w:rsidRPr="00103EB1">
              <w:rPr>
                <w:rFonts w:eastAsia="SimSun"/>
                <w:color w:val="000000"/>
              </w:rPr>
              <w:t>26,5</w:t>
            </w:r>
          </w:p>
        </w:tc>
      </w:tr>
      <w:tr w:rsidR="001D2162" w:rsidRPr="00103EB1" w:rsidTr="00BB6A5E">
        <w:trPr>
          <w:gridAfter w:val="1"/>
          <w:wAfter w:w="14" w:type="dxa"/>
          <w:trHeight w:val="200"/>
        </w:trPr>
        <w:tc>
          <w:tcPr>
            <w:tcW w:w="3681" w:type="dxa"/>
          </w:tcPr>
          <w:p w:rsidR="001D2162" w:rsidRPr="00103EB1" w:rsidRDefault="001D2162" w:rsidP="00BB6A5E">
            <w:pPr>
              <w:rPr>
                <w:sz w:val="18"/>
                <w:szCs w:val="18"/>
                <w:lang w:eastAsia="ru-RU"/>
              </w:rPr>
            </w:pPr>
            <w:r w:rsidRPr="00103EB1">
              <w:rPr>
                <w:sz w:val="18"/>
                <w:szCs w:val="18"/>
                <w:lang w:eastAsia="ru-RU"/>
              </w:rPr>
              <w:lastRenderedPageBreak/>
              <w:t>Другое</w:t>
            </w:r>
          </w:p>
        </w:tc>
        <w:tc>
          <w:tcPr>
            <w:tcW w:w="992" w:type="dxa"/>
            <w:noWrap/>
          </w:tcPr>
          <w:p w:rsidR="001D2162" w:rsidRPr="00103EB1" w:rsidRDefault="001D2162" w:rsidP="00BB6A5E">
            <w:pPr>
              <w:jc w:val="center"/>
              <w:rPr>
                <w:rFonts w:eastAsia="SimSun"/>
                <w:sz w:val="18"/>
                <w:szCs w:val="18"/>
              </w:rPr>
            </w:pPr>
            <w:r w:rsidRPr="00103EB1">
              <w:rPr>
                <w:rFonts w:eastAsia="SimSun"/>
                <w:color w:val="000000"/>
              </w:rPr>
              <w:t>0,0</w:t>
            </w:r>
          </w:p>
        </w:tc>
        <w:tc>
          <w:tcPr>
            <w:tcW w:w="1276" w:type="dxa"/>
            <w:noWrap/>
          </w:tcPr>
          <w:p w:rsidR="001D2162" w:rsidRPr="00103EB1" w:rsidRDefault="001D2162" w:rsidP="00BB6A5E">
            <w:pPr>
              <w:jc w:val="center"/>
              <w:rPr>
                <w:rFonts w:eastAsia="SimSun"/>
                <w:sz w:val="18"/>
                <w:szCs w:val="18"/>
              </w:rPr>
            </w:pPr>
            <w:r w:rsidRPr="00103EB1">
              <w:rPr>
                <w:rFonts w:eastAsia="SimSun"/>
                <w:color w:val="000000"/>
              </w:rPr>
              <w:t>0,0</w:t>
            </w:r>
          </w:p>
        </w:tc>
        <w:tc>
          <w:tcPr>
            <w:tcW w:w="1134" w:type="dxa"/>
            <w:noWrap/>
          </w:tcPr>
          <w:p w:rsidR="001D2162" w:rsidRPr="00103EB1" w:rsidRDefault="001D2162" w:rsidP="00BB6A5E">
            <w:pPr>
              <w:jc w:val="center"/>
              <w:rPr>
                <w:rFonts w:eastAsia="SimSun"/>
                <w:sz w:val="18"/>
                <w:szCs w:val="18"/>
              </w:rPr>
            </w:pPr>
            <w:r w:rsidRPr="00103EB1">
              <w:rPr>
                <w:rFonts w:eastAsia="SimSun"/>
                <w:color w:val="000000"/>
              </w:rPr>
              <w:t>0,0</w:t>
            </w:r>
          </w:p>
        </w:tc>
        <w:tc>
          <w:tcPr>
            <w:tcW w:w="1134" w:type="dxa"/>
            <w:noWrap/>
          </w:tcPr>
          <w:p w:rsidR="001D2162" w:rsidRPr="00103EB1" w:rsidRDefault="001D2162" w:rsidP="00BB6A5E">
            <w:pPr>
              <w:jc w:val="center"/>
              <w:rPr>
                <w:rFonts w:eastAsia="SimSun"/>
                <w:sz w:val="18"/>
                <w:szCs w:val="18"/>
              </w:rPr>
            </w:pPr>
            <w:r w:rsidRPr="00103EB1">
              <w:rPr>
                <w:rFonts w:eastAsia="SimSun"/>
                <w:color w:val="000000"/>
              </w:rPr>
              <w:t>0,0</w:t>
            </w:r>
          </w:p>
        </w:tc>
        <w:tc>
          <w:tcPr>
            <w:tcW w:w="1134" w:type="dxa"/>
            <w:noWrap/>
          </w:tcPr>
          <w:p w:rsidR="001D2162" w:rsidRPr="00103EB1" w:rsidRDefault="001D2162" w:rsidP="00BB6A5E">
            <w:pPr>
              <w:jc w:val="center"/>
              <w:rPr>
                <w:rFonts w:eastAsia="SimSun"/>
                <w:sz w:val="18"/>
                <w:szCs w:val="18"/>
              </w:rPr>
            </w:pPr>
            <w:r w:rsidRPr="00103EB1">
              <w:rPr>
                <w:rFonts w:eastAsia="SimSun"/>
                <w:color w:val="000000"/>
              </w:rPr>
              <w:t>0,0</w:t>
            </w:r>
          </w:p>
        </w:tc>
      </w:tr>
    </w:tbl>
    <w:p w:rsidR="001D2162" w:rsidRPr="00103EB1" w:rsidRDefault="001D2162" w:rsidP="001D2162">
      <w:pPr>
        <w:widowControl/>
        <w:spacing w:before="120" w:after="120"/>
        <w:ind w:firstLine="709"/>
        <w:jc w:val="both"/>
        <w:rPr>
          <w:rFonts w:eastAsia="Calibri"/>
          <w:sz w:val="28"/>
          <w:szCs w:val="28"/>
        </w:rPr>
      </w:pPr>
      <w:r w:rsidRPr="00103EB1">
        <w:rPr>
          <w:rFonts w:eastAsia="Calibri"/>
          <w:sz w:val="28"/>
          <w:szCs w:val="28"/>
        </w:rPr>
        <w:t>Оценка динамики изменения ассортимента (возможности выбора) товаров, работ и услуг на рынках Мурманской области за последние 3 года представлена на рисунках 3.21-3.22 и в таблице 3.9.</w:t>
      </w:r>
    </w:p>
    <w:p w:rsidR="001D2162" w:rsidRPr="00103EB1" w:rsidRDefault="001D2162" w:rsidP="001D2162">
      <w:pPr>
        <w:keepNext/>
        <w:widowControl/>
        <w:tabs>
          <w:tab w:val="left" w:pos="709"/>
        </w:tabs>
        <w:jc w:val="center"/>
        <w:rPr>
          <w:rFonts w:eastAsia="Calibri"/>
          <w:sz w:val="28"/>
          <w:szCs w:val="28"/>
        </w:rPr>
      </w:pPr>
      <w:r w:rsidRPr="00103EB1">
        <w:rPr>
          <w:rFonts w:eastAsia="Calibri"/>
          <w:noProof/>
          <w:sz w:val="28"/>
          <w:szCs w:val="28"/>
          <w:lang w:eastAsia="ru-RU"/>
        </w:rPr>
        <w:drawing>
          <wp:inline distT="0" distB="0" distL="0" distR="0" wp14:anchorId="3F98F071" wp14:editId="694CF165">
            <wp:extent cx="4946074" cy="2144486"/>
            <wp:effectExtent l="0" t="0" r="6985" b="8255"/>
            <wp:docPr id="287432389" name="Диаграмма 287432389">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F4B77D40-229B-4DC8-BAB7-702F5265EA6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1D2162" w:rsidRPr="00103EB1" w:rsidRDefault="001D2162" w:rsidP="001D2162">
      <w:pPr>
        <w:widowControl/>
        <w:numPr>
          <w:ilvl w:val="0"/>
          <w:numId w:val="7"/>
        </w:numPr>
        <w:spacing w:after="120"/>
        <w:ind w:left="0" w:firstLine="0"/>
        <w:jc w:val="center"/>
        <w:rPr>
          <w:rFonts w:eastAsia="Calibri"/>
          <w:i/>
          <w:iCs/>
          <w:sz w:val="24"/>
          <w:szCs w:val="18"/>
        </w:rPr>
      </w:pPr>
      <w:r w:rsidRPr="00103EB1">
        <w:rPr>
          <w:rFonts w:eastAsia="Calibri"/>
          <w:i/>
          <w:iCs/>
          <w:sz w:val="24"/>
          <w:szCs w:val="18"/>
        </w:rPr>
        <w:t>Оценка динамики ассортимента (возможности выбора) товаров, работ и услуг на рынках Мурманской области в целом, % от выборки в целом</w:t>
      </w:r>
    </w:p>
    <w:p w:rsidR="001D2162" w:rsidRPr="00103EB1" w:rsidRDefault="001D2162" w:rsidP="001D2162">
      <w:pPr>
        <w:widowControl/>
        <w:spacing w:before="120"/>
        <w:ind w:firstLine="709"/>
        <w:jc w:val="both"/>
        <w:rPr>
          <w:rFonts w:eastAsia="Calibri"/>
          <w:sz w:val="28"/>
          <w:szCs w:val="28"/>
        </w:rPr>
      </w:pPr>
      <w:r w:rsidRPr="00103EB1">
        <w:rPr>
          <w:rFonts w:eastAsia="Calibri"/>
          <w:sz w:val="28"/>
          <w:szCs w:val="28"/>
        </w:rPr>
        <w:t xml:space="preserve">Относительное большинство респондентов уверено, что возможность выбора товаров, работ, услуг за последние три года не изменилась (39,5%; без учета затруднившихся ответить – 60,5%). Чуть более трети опрошенных затруднилось ответить на вопрос (34,8%). </w:t>
      </w:r>
      <w:bookmarkStart w:id="10" w:name="_Hlk89810694"/>
      <w:r w:rsidRPr="00103EB1">
        <w:rPr>
          <w:rFonts w:eastAsia="Calibri"/>
          <w:sz w:val="28"/>
          <w:szCs w:val="28"/>
        </w:rPr>
        <w:t>Потребители вдвое реже указывали на снижение ассортимента товаров, работ и услуг (8,5%; без учета затруднившихся ответить – 13,0%), чем на их увеличение (17,3%; без учета затруднившихся ответить – 26,5%).</w:t>
      </w:r>
    </w:p>
    <w:p w:rsidR="001D2162" w:rsidRPr="00103EB1" w:rsidRDefault="001D2162" w:rsidP="001D2162">
      <w:pPr>
        <w:widowControl/>
        <w:ind w:firstLine="709"/>
        <w:jc w:val="both"/>
        <w:rPr>
          <w:rFonts w:eastAsia="Calibri"/>
          <w:sz w:val="28"/>
          <w:szCs w:val="28"/>
        </w:rPr>
      </w:pPr>
      <w:r w:rsidRPr="00103EB1">
        <w:rPr>
          <w:rFonts w:eastAsia="Calibri"/>
          <w:sz w:val="28"/>
          <w:szCs w:val="28"/>
        </w:rPr>
        <w:t>При оценке динамики возможности выбора товаров, работ, услуг наиболее стабильными оказались рынки:</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теплоснабжения (производство тепловой энергии) (52,6%; без учета затруднившихся ответить – 74,2%);</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электроэнергетики (производство электроэнергии на розничном рынке) (51,7%; без учета затруднившихся ответить – 73,9%);</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электроэнергетики (купля-продажа на розничном рынке) (49,3%; без учета затруднившихся ответить – 71,4%);</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по транспортированию ТКО (48,0%; без учета затруднившихся ответить – 68,1%);</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оказания услуг по перевозке пассажиров автомобильным транспортом по муниципальным маршрутам регулярных перевозок (47,7%; без учета затруднившихся ответить – 64,9%).</w:t>
      </w:r>
    </w:p>
    <w:p w:rsidR="001D2162" w:rsidRPr="00103EB1" w:rsidRDefault="001D2162" w:rsidP="001D2162">
      <w:pPr>
        <w:widowControl/>
        <w:ind w:firstLine="709"/>
        <w:jc w:val="both"/>
        <w:rPr>
          <w:rFonts w:eastAsia="Calibri"/>
          <w:sz w:val="28"/>
          <w:szCs w:val="28"/>
        </w:rPr>
      </w:pPr>
      <w:r w:rsidRPr="00103EB1">
        <w:rPr>
          <w:rFonts w:eastAsia="Calibri"/>
          <w:sz w:val="28"/>
          <w:szCs w:val="28"/>
        </w:rPr>
        <w:t>Увеличение ассортимента товаров, работ, услуг выделено на рынках:</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розничной торговли лекарственными препаратами, медицинскими изделиями (29,1%; без учета затруднившихся ответить – 39,3%);</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внутреннего и въездного туризма (27,6%; без учета затруднившихся ответить – 41,5%);</w:t>
      </w:r>
    </w:p>
    <w:p w:rsidR="001D2162" w:rsidRPr="00103EB1" w:rsidRDefault="001D2162" w:rsidP="001D2162">
      <w:pPr>
        <w:widowControl/>
        <w:ind w:firstLine="709"/>
        <w:jc w:val="both"/>
        <w:rPr>
          <w:rFonts w:eastAsia="Calibri"/>
          <w:sz w:val="28"/>
          <w:szCs w:val="28"/>
        </w:rPr>
      </w:pPr>
      <w:r w:rsidRPr="00103EB1">
        <w:rPr>
          <w:rFonts w:eastAsia="Calibri"/>
          <w:sz w:val="28"/>
          <w:szCs w:val="28"/>
        </w:rPr>
        <w:lastRenderedPageBreak/>
        <w:t>- рынок услуг дополнительного образования детей (23,7%; без учета затруднившихся ответить – 33,8%);</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медицинских услуг (22,1%; без учета затруднившихся ответить – 29,7%);</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торговли (21,9%; без учета затруднившихся ответить – 30,6%).</w:t>
      </w:r>
    </w:p>
    <w:p w:rsidR="001D2162" w:rsidRPr="00103EB1" w:rsidRDefault="001D2162" w:rsidP="001D2162">
      <w:pPr>
        <w:widowControl/>
        <w:ind w:firstLine="709"/>
        <w:jc w:val="both"/>
        <w:rPr>
          <w:rFonts w:eastAsia="Calibri"/>
          <w:sz w:val="28"/>
          <w:szCs w:val="28"/>
        </w:rPr>
      </w:pPr>
      <w:r w:rsidRPr="00103EB1">
        <w:rPr>
          <w:rFonts w:eastAsia="Calibri"/>
          <w:sz w:val="28"/>
          <w:szCs w:val="28"/>
        </w:rPr>
        <w:t>Снижение ассортимента товаров, работ, услуг выделено на рынках:</w:t>
      </w:r>
    </w:p>
    <w:p w:rsidR="001D2162" w:rsidRPr="00103EB1" w:rsidRDefault="001D2162" w:rsidP="001D2162">
      <w:pPr>
        <w:widowControl/>
        <w:ind w:firstLine="709"/>
        <w:jc w:val="both"/>
        <w:rPr>
          <w:rFonts w:eastAsia="Calibri"/>
          <w:sz w:val="28"/>
          <w:szCs w:val="28"/>
        </w:rPr>
      </w:pPr>
      <w:r w:rsidRPr="00103EB1">
        <w:rPr>
          <w:rFonts w:eastAsia="Calibri"/>
          <w:sz w:val="28"/>
          <w:szCs w:val="28"/>
        </w:rPr>
        <w:t xml:space="preserve">- рынок </w:t>
      </w:r>
      <w:bookmarkStart w:id="11" w:name="_Hlk183534442"/>
      <w:r w:rsidRPr="00103EB1">
        <w:rPr>
          <w:rFonts w:eastAsia="Calibri"/>
          <w:sz w:val="28"/>
          <w:szCs w:val="28"/>
        </w:rPr>
        <w:t xml:space="preserve">медицинских услуг </w:t>
      </w:r>
      <w:bookmarkEnd w:id="11"/>
      <w:r w:rsidRPr="00103EB1">
        <w:rPr>
          <w:rFonts w:eastAsia="Calibri"/>
          <w:sz w:val="28"/>
          <w:szCs w:val="28"/>
        </w:rPr>
        <w:t>(12,0%; без учета затруднившихся ответить – 16,2%);</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торговли (11,5%; без учета затруднившихся ответить – 16,0%);</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строительства (11,2%; без учета затруднившихся ответить –18,0%);</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нефтепродуктов (10,8%; без учета затруднившихся ответить –17,0%);</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услуг связи, в том числе услуг по предоставлению широкополосного доступа к информационно-телекоммуникационной сети «Интернет» (10,6%; без учета затруднившихся ответить –14,8%);</w:t>
      </w:r>
    </w:p>
    <w:p w:rsidR="001D2162" w:rsidRPr="00103EB1" w:rsidRDefault="001D2162" w:rsidP="001D2162">
      <w:pPr>
        <w:widowControl/>
        <w:ind w:firstLine="709"/>
        <w:jc w:val="both"/>
        <w:rPr>
          <w:rFonts w:eastAsia="Calibri"/>
          <w:sz w:val="28"/>
          <w:szCs w:val="28"/>
        </w:rPr>
      </w:pPr>
      <w:r w:rsidRPr="00103EB1">
        <w:rPr>
          <w:rFonts w:eastAsia="Calibri"/>
          <w:sz w:val="28"/>
          <w:szCs w:val="28"/>
        </w:rPr>
        <w:t>- рынок оказания услуг по ремонту автотранспортных средств (10,3%; без учета затруднившихся ответить – 15,5%).</w:t>
      </w:r>
    </w:p>
    <w:p w:rsidR="001D2162" w:rsidRPr="00103EB1" w:rsidRDefault="001D2162" w:rsidP="001D2162">
      <w:pPr>
        <w:widowControl/>
        <w:ind w:firstLine="709"/>
        <w:jc w:val="both"/>
        <w:rPr>
          <w:rFonts w:eastAsia="Calibri"/>
          <w:sz w:val="28"/>
          <w:szCs w:val="28"/>
        </w:rPr>
      </w:pPr>
      <w:r w:rsidRPr="00103EB1">
        <w:rPr>
          <w:rFonts w:eastAsia="Calibri"/>
          <w:sz w:val="28"/>
          <w:szCs w:val="28"/>
        </w:rPr>
        <w:t>Стоит отметить, что же рынок торговли и медицинских услуг относительно лидировали и по доли респондентов, отметивших увеличение ассортимента.</w:t>
      </w:r>
    </w:p>
    <w:bookmarkEnd w:id="10"/>
    <w:p w:rsidR="001D2162" w:rsidRPr="00103EB1" w:rsidRDefault="001D2162" w:rsidP="001D2162">
      <w:pPr>
        <w:keepNext/>
        <w:widowControl/>
        <w:jc w:val="center"/>
        <w:rPr>
          <w:rFonts w:eastAsia="Calibri"/>
          <w:sz w:val="28"/>
          <w:szCs w:val="28"/>
        </w:rPr>
      </w:pPr>
      <w:r w:rsidRPr="00103EB1">
        <w:rPr>
          <w:rFonts w:eastAsia="Calibri"/>
          <w:noProof/>
          <w:sz w:val="28"/>
          <w:szCs w:val="28"/>
          <w:lang w:eastAsia="ru-RU"/>
        </w:rPr>
        <w:lastRenderedPageBreak/>
        <w:drawing>
          <wp:inline distT="0" distB="0" distL="0" distR="0" wp14:anchorId="47D5A16F" wp14:editId="699EEED2">
            <wp:extent cx="5850890" cy="8208335"/>
            <wp:effectExtent l="0" t="0" r="0" b="2540"/>
            <wp:docPr id="287432390" name="Диаграмма 287432390">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4AD85989-EB8B-465A-8F53-E0A4F87E82D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1D2162" w:rsidRPr="00103EB1" w:rsidRDefault="001D2162" w:rsidP="001D2162">
      <w:pPr>
        <w:widowControl/>
        <w:numPr>
          <w:ilvl w:val="0"/>
          <w:numId w:val="7"/>
        </w:numPr>
        <w:spacing w:after="120"/>
        <w:ind w:left="0" w:firstLine="0"/>
        <w:jc w:val="center"/>
        <w:rPr>
          <w:rFonts w:eastAsia="Calibri"/>
          <w:i/>
          <w:iCs/>
          <w:sz w:val="24"/>
          <w:szCs w:val="18"/>
        </w:rPr>
      </w:pPr>
      <w:r w:rsidRPr="00103EB1">
        <w:rPr>
          <w:rFonts w:eastAsia="Calibri"/>
          <w:i/>
          <w:iCs/>
          <w:sz w:val="24"/>
          <w:szCs w:val="18"/>
        </w:rPr>
        <w:t>Оценка динамики ассортимента (возможности выбора) товаров, работ и услуг, в разрезе исследуемых рынков, % от выборки в целом (по строке)</w:t>
      </w:r>
    </w:p>
    <w:p w:rsidR="001D2162" w:rsidRPr="00103EB1" w:rsidRDefault="001D2162" w:rsidP="001D2162">
      <w:pPr>
        <w:keepNext/>
        <w:widowControl/>
        <w:numPr>
          <w:ilvl w:val="0"/>
          <w:numId w:val="8"/>
        </w:numPr>
        <w:ind w:left="0" w:firstLine="0"/>
        <w:jc w:val="both"/>
        <w:rPr>
          <w:rFonts w:eastAsia="Calibri"/>
          <w:i/>
          <w:iCs/>
          <w:sz w:val="24"/>
          <w:szCs w:val="18"/>
        </w:rPr>
      </w:pPr>
      <w:r w:rsidRPr="00103EB1">
        <w:rPr>
          <w:rFonts w:eastAsia="Calibri"/>
          <w:i/>
          <w:iCs/>
          <w:sz w:val="24"/>
          <w:szCs w:val="18"/>
        </w:rPr>
        <w:lastRenderedPageBreak/>
        <w:t xml:space="preserve">Оценка динамики ассортимента (возможности выбора) товаров, работ, услуг на рынках в целом, в разрезе социально-демографических характеристик, % </w:t>
      </w:r>
    </w:p>
    <w:tbl>
      <w:tblPr>
        <w:tblStyle w:val="17"/>
        <w:tblW w:w="9209" w:type="dxa"/>
        <w:tblLayout w:type="fixed"/>
        <w:tblLook w:val="04A0" w:firstRow="1" w:lastRow="0" w:firstColumn="1" w:lastColumn="0" w:noHBand="0" w:noVBand="1"/>
      </w:tblPr>
      <w:tblGrid>
        <w:gridCol w:w="3397"/>
        <w:gridCol w:w="1276"/>
        <w:gridCol w:w="1559"/>
        <w:gridCol w:w="1665"/>
        <w:gridCol w:w="1312"/>
      </w:tblGrid>
      <w:tr w:rsidR="001D2162" w:rsidRPr="00103EB1" w:rsidTr="00BB6A5E">
        <w:trPr>
          <w:trHeight w:val="328"/>
          <w:tblHeader/>
        </w:trPr>
        <w:tc>
          <w:tcPr>
            <w:tcW w:w="3397" w:type="dxa"/>
            <w:hideMark/>
          </w:tcPr>
          <w:p w:rsidR="001D2162" w:rsidRPr="00103EB1" w:rsidRDefault="001D2162" w:rsidP="00BB6A5E">
            <w:pPr>
              <w:jc w:val="center"/>
              <w:rPr>
                <w:b/>
                <w:bCs/>
                <w:sz w:val="18"/>
                <w:szCs w:val="18"/>
                <w:lang w:eastAsia="ru-RU"/>
              </w:rPr>
            </w:pPr>
            <w:r w:rsidRPr="00103EB1">
              <w:rPr>
                <w:b/>
                <w:bCs/>
                <w:sz w:val="18"/>
                <w:szCs w:val="18"/>
                <w:lang w:eastAsia="ru-RU"/>
              </w:rPr>
              <w:t>Характеристики</w:t>
            </w:r>
          </w:p>
        </w:tc>
        <w:tc>
          <w:tcPr>
            <w:tcW w:w="1276" w:type="dxa"/>
          </w:tcPr>
          <w:p w:rsidR="001D2162" w:rsidRPr="00103EB1" w:rsidRDefault="001D2162" w:rsidP="00BB6A5E">
            <w:pPr>
              <w:jc w:val="center"/>
              <w:rPr>
                <w:b/>
                <w:bCs/>
                <w:sz w:val="18"/>
                <w:szCs w:val="18"/>
                <w:lang w:eastAsia="ru-RU"/>
              </w:rPr>
            </w:pPr>
            <w:r w:rsidRPr="00103EB1">
              <w:rPr>
                <w:b/>
                <w:bCs/>
                <w:sz w:val="18"/>
                <w:szCs w:val="18"/>
                <w:lang w:eastAsia="ru-RU"/>
              </w:rPr>
              <w:t>Снижение</w:t>
            </w:r>
          </w:p>
        </w:tc>
        <w:tc>
          <w:tcPr>
            <w:tcW w:w="1559" w:type="dxa"/>
          </w:tcPr>
          <w:p w:rsidR="001D2162" w:rsidRPr="00103EB1" w:rsidRDefault="001D2162" w:rsidP="00BB6A5E">
            <w:pPr>
              <w:jc w:val="center"/>
              <w:rPr>
                <w:b/>
                <w:bCs/>
                <w:sz w:val="18"/>
                <w:szCs w:val="18"/>
                <w:lang w:eastAsia="ru-RU"/>
              </w:rPr>
            </w:pPr>
            <w:r w:rsidRPr="00103EB1">
              <w:rPr>
                <w:b/>
                <w:bCs/>
                <w:sz w:val="18"/>
                <w:szCs w:val="18"/>
                <w:lang w:eastAsia="ru-RU"/>
              </w:rPr>
              <w:t>Увеличение</w:t>
            </w:r>
          </w:p>
        </w:tc>
        <w:tc>
          <w:tcPr>
            <w:tcW w:w="1665" w:type="dxa"/>
          </w:tcPr>
          <w:p w:rsidR="001D2162" w:rsidRPr="00103EB1" w:rsidRDefault="001D2162" w:rsidP="00BB6A5E">
            <w:pPr>
              <w:jc w:val="center"/>
              <w:rPr>
                <w:b/>
                <w:bCs/>
                <w:sz w:val="18"/>
                <w:szCs w:val="18"/>
                <w:lang w:eastAsia="ru-RU"/>
              </w:rPr>
            </w:pPr>
            <w:r w:rsidRPr="00103EB1">
              <w:rPr>
                <w:b/>
                <w:bCs/>
                <w:sz w:val="18"/>
                <w:szCs w:val="18"/>
                <w:lang w:eastAsia="ru-RU"/>
              </w:rPr>
              <w:t>Не изменилось</w:t>
            </w:r>
          </w:p>
        </w:tc>
        <w:tc>
          <w:tcPr>
            <w:tcW w:w="1312" w:type="dxa"/>
          </w:tcPr>
          <w:p w:rsidR="001D2162" w:rsidRPr="00103EB1" w:rsidRDefault="001D2162" w:rsidP="00BB6A5E">
            <w:pPr>
              <w:jc w:val="center"/>
              <w:rPr>
                <w:b/>
                <w:bCs/>
                <w:sz w:val="18"/>
                <w:szCs w:val="18"/>
                <w:lang w:eastAsia="ru-RU"/>
              </w:rPr>
            </w:pPr>
            <w:r w:rsidRPr="00103EB1">
              <w:rPr>
                <w:b/>
                <w:bCs/>
                <w:sz w:val="18"/>
                <w:szCs w:val="18"/>
                <w:lang w:eastAsia="ru-RU"/>
              </w:rPr>
              <w:t>Затруд. отв.</w:t>
            </w:r>
          </w:p>
        </w:tc>
      </w:tr>
      <w:tr w:rsidR="001D2162" w:rsidRPr="00103EB1" w:rsidTr="00BB6A5E">
        <w:trPr>
          <w:trHeight w:val="134"/>
        </w:trPr>
        <w:tc>
          <w:tcPr>
            <w:tcW w:w="9209" w:type="dxa"/>
            <w:gridSpan w:val="5"/>
          </w:tcPr>
          <w:p w:rsidR="001D2162" w:rsidRPr="00103EB1" w:rsidRDefault="001D2162" w:rsidP="00BB6A5E">
            <w:pPr>
              <w:ind w:left="113" w:right="113"/>
              <w:jc w:val="center"/>
              <w:rPr>
                <w:rFonts w:eastAsia="SimSun"/>
                <w:b/>
                <w:bCs/>
                <w:sz w:val="18"/>
                <w:szCs w:val="18"/>
              </w:rPr>
            </w:pPr>
            <w:r w:rsidRPr="00103EB1">
              <w:rPr>
                <w:rFonts w:eastAsia="SimSun"/>
                <w:b/>
                <w:bCs/>
                <w:sz w:val="18"/>
                <w:szCs w:val="18"/>
              </w:rPr>
              <w:t>Муниципальное образование</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sz w:val="18"/>
                <w:szCs w:val="18"/>
                <w:lang w:eastAsia="ru-RU"/>
              </w:rPr>
              <w:t>г. Мурманск</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8,7</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22,2</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37,6</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31,5</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sz w:val="18"/>
                <w:szCs w:val="18"/>
                <w:lang w:eastAsia="ru-RU"/>
              </w:rPr>
              <w:t>г. Апатиты с подв.тер.</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5,7</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25,9</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43,5</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24,9</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sz w:val="18"/>
                <w:szCs w:val="18"/>
                <w:lang w:eastAsia="ru-RU"/>
              </w:rPr>
              <w:t>г. Кировск с подв.тер.</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6,5</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20,8</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38,4</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34,3</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sz w:val="18"/>
                <w:szCs w:val="18"/>
                <w:lang w:eastAsia="ru-RU"/>
              </w:rPr>
              <w:t>г. Мончегорск с подв.тер.</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1,2</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7,4</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51,2</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40,2</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sz w:val="18"/>
                <w:szCs w:val="18"/>
                <w:lang w:eastAsia="ru-RU"/>
              </w:rPr>
              <w:t>г. Оленегорск с подв.тер.</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0,7</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2,3</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26,8</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70,2</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sz w:val="18"/>
                <w:szCs w:val="18"/>
                <w:lang w:eastAsia="ru-RU"/>
              </w:rPr>
              <w:t>г. Полярные Зори с подв.тер.</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2,1</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6,8</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59,7</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31,5</w:t>
            </w:r>
          </w:p>
        </w:tc>
      </w:tr>
      <w:tr w:rsidR="001D2162" w:rsidRPr="00103EB1" w:rsidTr="00BB6A5E">
        <w:trPr>
          <w:trHeight w:val="288"/>
        </w:trPr>
        <w:tc>
          <w:tcPr>
            <w:tcW w:w="3397" w:type="dxa"/>
            <w:vAlign w:val="top"/>
            <w:hideMark/>
          </w:tcPr>
          <w:p w:rsidR="001D2162" w:rsidRPr="00103EB1" w:rsidRDefault="001D2162" w:rsidP="00BB6A5E">
            <w:pPr>
              <w:rPr>
                <w:sz w:val="18"/>
                <w:szCs w:val="18"/>
                <w:lang w:eastAsia="ru-RU"/>
              </w:rPr>
            </w:pPr>
            <w:r w:rsidRPr="00103EB1">
              <w:rPr>
                <w:rFonts w:eastAsia="SimSun"/>
                <w:sz w:val="18"/>
                <w:szCs w:val="18"/>
              </w:rPr>
              <w:t>ЗАТО Александровск</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19,0</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17,5</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14,1</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49,4</w:t>
            </w:r>
          </w:p>
        </w:tc>
      </w:tr>
      <w:tr w:rsidR="001D2162" w:rsidRPr="00103EB1" w:rsidTr="00BB6A5E">
        <w:trPr>
          <w:trHeight w:val="288"/>
        </w:trPr>
        <w:tc>
          <w:tcPr>
            <w:tcW w:w="3397" w:type="dxa"/>
            <w:vAlign w:val="top"/>
            <w:hideMark/>
          </w:tcPr>
          <w:p w:rsidR="001D2162" w:rsidRPr="00103EB1" w:rsidRDefault="001D2162" w:rsidP="00BB6A5E">
            <w:pPr>
              <w:rPr>
                <w:sz w:val="18"/>
                <w:szCs w:val="18"/>
                <w:lang w:eastAsia="ru-RU"/>
              </w:rPr>
            </w:pPr>
            <w:r w:rsidRPr="00103EB1">
              <w:rPr>
                <w:rFonts w:eastAsia="SimSun"/>
                <w:sz w:val="18"/>
                <w:szCs w:val="18"/>
              </w:rPr>
              <w:t>ЗАТО п. Видяево</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1,5</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17,9</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18,8</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61,8</w:t>
            </w:r>
          </w:p>
        </w:tc>
      </w:tr>
      <w:tr w:rsidR="001D2162" w:rsidRPr="00103EB1" w:rsidTr="00BB6A5E">
        <w:trPr>
          <w:trHeight w:val="288"/>
        </w:trPr>
        <w:tc>
          <w:tcPr>
            <w:tcW w:w="3397" w:type="dxa"/>
            <w:vAlign w:val="top"/>
            <w:hideMark/>
          </w:tcPr>
          <w:p w:rsidR="001D2162" w:rsidRPr="00103EB1" w:rsidRDefault="001D2162" w:rsidP="00BB6A5E">
            <w:pPr>
              <w:rPr>
                <w:sz w:val="18"/>
                <w:szCs w:val="18"/>
                <w:lang w:eastAsia="ru-RU"/>
              </w:rPr>
            </w:pPr>
            <w:r w:rsidRPr="00103EB1">
              <w:rPr>
                <w:rFonts w:eastAsia="SimSun"/>
                <w:sz w:val="18"/>
                <w:szCs w:val="18"/>
              </w:rPr>
              <w:t>ЗАТО г. Заозерск</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0,9</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3,8</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32,1</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63,2</w:t>
            </w:r>
          </w:p>
        </w:tc>
      </w:tr>
      <w:tr w:rsidR="001D2162" w:rsidRPr="00103EB1" w:rsidTr="00BB6A5E">
        <w:trPr>
          <w:trHeight w:val="288"/>
        </w:trPr>
        <w:tc>
          <w:tcPr>
            <w:tcW w:w="3397" w:type="dxa"/>
            <w:vAlign w:val="top"/>
            <w:hideMark/>
          </w:tcPr>
          <w:p w:rsidR="001D2162" w:rsidRPr="00103EB1" w:rsidRDefault="001D2162" w:rsidP="00BB6A5E">
            <w:pPr>
              <w:rPr>
                <w:sz w:val="18"/>
                <w:szCs w:val="18"/>
                <w:lang w:eastAsia="ru-RU"/>
              </w:rPr>
            </w:pPr>
            <w:r w:rsidRPr="00103EB1">
              <w:rPr>
                <w:rFonts w:eastAsia="SimSun"/>
                <w:sz w:val="18"/>
                <w:szCs w:val="18"/>
              </w:rPr>
              <w:t>ЗАТО г. Островной</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10,3</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0,0</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19,7</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70,0</w:t>
            </w:r>
          </w:p>
        </w:tc>
      </w:tr>
      <w:tr w:rsidR="001D2162" w:rsidRPr="00103EB1" w:rsidTr="00BB6A5E">
        <w:trPr>
          <w:trHeight w:val="288"/>
        </w:trPr>
        <w:tc>
          <w:tcPr>
            <w:tcW w:w="3397" w:type="dxa"/>
            <w:vAlign w:val="top"/>
            <w:hideMark/>
          </w:tcPr>
          <w:p w:rsidR="001D2162" w:rsidRPr="00103EB1" w:rsidRDefault="001D2162" w:rsidP="00BB6A5E">
            <w:pPr>
              <w:rPr>
                <w:sz w:val="18"/>
                <w:szCs w:val="18"/>
                <w:lang w:eastAsia="ru-RU"/>
              </w:rPr>
            </w:pPr>
            <w:r w:rsidRPr="00103EB1">
              <w:rPr>
                <w:rFonts w:eastAsia="SimSun"/>
                <w:sz w:val="18"/>
                <w:szCs w:val="18"/>
              </w:rPr>
              <w:t>ЗАТО г. Североморск</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9,6</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21,9</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39,3</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29,2</w:t>
            </w:r>
          </w:p>
        </w:tc>
      </w:tr>
      <w:tr w:rsidR="001D2162" w:rsidRPr="00103EB1" w:rsidTr="00BB6A5E">
        <w:trPr>
          <w:trHeight w:val="288"/>
        </w:trPr>
        <w:tc>
          <w:tcPr>
            <w:tcW w:w="3397" w:type="dxa"/>
            <w:vAlign w:val="top"/>
            <w:hideMark/>
          </w:tcPr>
          <w:p w:rsidR="001D2162" w:rsidRPr="00103EB1" w:rsidRDefault="001D2162" w:rsidP="00BB6A5E">
            <w:pPr>
              <w:rPr>
                <w:sz w:val="18"/>
                <w:szCs w:val="18"/>
                <w:lang w:eastAsia="ru-RU"/>
              </w:rPr>
            </w:pPr>
            <w:r w:rsidRPr="00103EB1">
              <w:rPr>
                <w:sz w:val="18"/>
                <w:szCs w:val="18"/>
                <w:lang w:eastAsia="ru-RU"/>
              </w:rPr>
              <w:t>Ковдорский м.окр.</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30,0</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1,8</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34,1</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34,1</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sz w:val="20"/>
                <w:szCs w:val="20"/>
                <w:lang w:eastAsia="ru-RU"/>
              </w:rPr>
              <w:t>Кандалакшский м.окр.</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13,8</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12,5</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34,2</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39,5</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sz w:val="20"/>
                <w:szCs w:val="20"/>
                <w:lang w:eastAsia="ru-RU"/>
              </w:rPr>
              <w:t>Кольский м.окр.</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6,6</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2,5</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72,5</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18,4</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sz w:val="20"/>
                <w:szCs w:val="20"/>
                <w:lang w:eastAsia="ru-RU"/>
              </w:rPr>
              <w:t>Ловозерский м.окр.</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0,0</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30,0</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30,6</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39,4</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sz w:val="20"/>
                <w:szCs w:val="20"/>
                <w:lang w:eastAsia="ru-RU"/>
              </w:rPr>
              <w:t>Печенгский м.окр.</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10,0</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14,3</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44,1</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31,6</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sz w:val="20"/>
                <w:szCs w:val="20"/>
                <w:lang w:eastAsia="ru-RU"/>
              </w:rPr>
              <w:t>Терский м.окр.</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0,6</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5,6</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48,5</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45,3</w:t>
            </w:r>
          </w:p>
        </w:tc>
      </w:tr>
      <w:tr w:rsidR="001D2162" w:rsidRPr="00103EB1" w:rsidTr="00BB6A5E">
        <w:trPr>
          <w:trHeight w:val="210"/>
        </w:trPr>
        <w:tc>
          <w:tcPr>
            <w:tcW w:w="9209" w:type="dxa"/>
            <w:gridSpan w:val="5"/>
          </w:tcPr>
          <w:p w:rsidR="001D2162" w:rsidRPr="00103EB1" w:rsidRDefault="001D2162" w:rsidP="00BB6A5E">
            <w:pPr>
              <w:jc w:val="center"/>
              <w:rPr>
                <w:rFonts w:eastAsia="SimSun"/>
                <w:b/>
                <w:bCs/>
                <w:sz w:val="18"/>
                <w:szCs w:val="18"/>
              </w:rPr>
            </w:pPr>
            <w:r w:rsidRPr="00103EB1">
              <w:rPr>
                <w:rFonts w:eastAsia="SimSun"/>
                <w:b/>
                <w:bCs/>
                <w:sz w:val="18"/>
                <w:szCs w:val="18"/>
              </w:rPr>
              <w:t>Пол</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sz w:val="18"/>
                <w:szCs w:val="18"/>
                <w:lang w:eastAsia="ru-RU"/>
              </w:rPr>
              <w:t>Мужской</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9,5</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16,4</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42,3</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31,8</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sz w:val="18"/>
                <w:szCs w:val="18"/>
                <w:lang w:eastAsia="ru-RU"/>
              </w:rPr>
              <w:t>Женский</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6,5</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15,7</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35,4</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42,4</w:t>
            </w:r>
          </w:p>
        </w:tc>
      </w:tr>
      <w:tr w:rsidR="001D2162" w:rsidRPr="00103EB1" w:rsidTr="00BB6A5E">
        <w:trPr>
          <w:trHeight w:val="222"/>
        </w:trPr>
        <w:tc>
          <w:tcPr>
            <w:tcW w:w="9209" w:type="dxa"/>
            <w:gridSpan w:val="5"/>
          </w:tcPr>
          <w:p w:rsidR="001D2162" w:rsidRPr="00103EB1" w:rsidRDefault="001D2162" w:rsidP="00BB6A5E">
            <w:pPr>
              <w:jc w:val="center"/>
              <w:rPr>
                <w:rFonts w:eastAsia="SimSun"/>
                <w:b/>
                <w:bCs/>
                <w:sz w:val="18"/>
                <w:szCs w:val="18"/>
              </w:rPr>
            </w:pPr>
            <w:r w:rsidRPr="00103EB1">
              <w:rPr>
                <w:rFonts w:eastAsia="SimSun"/>
                <w:b/>
                <w:bCs/>
                <w:sz w:val="18"/>
                <w:szCs w:val="18"/>
              </w:rPr>
              <w:t>Возраст</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rFonts w:eastAsia="SimSun"/>
                <w:sz w:val="18"/>
                <w:szCs w:val="18"/>
              </w:rPr>
              <w:t>18-24 лет</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13,4</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19,4</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34,5</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32,7</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rFonts w:eastAsia="SimSun"/>
                <w:sz w:val="18"/>
                <w:szCs w:val="18"/>
              </w:rPr>
              <w:t>25-34 лет</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4,5</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20,3</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34,7</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40,5</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rFonts w:eastAsia="SimSun"/>
                <w:sz w:val="18"/>
                <w:szCs w:val="18"/>
              </w:rPr>
              <w:t>35-44 лет</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8,2</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17,6</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37,1</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37,1</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rFonts w:eastAsia="SimSun"/>
                <w:sz w:val="18"/>
                <w:szCs w:val="18"/>
              </w:rPr>
              <w:t>45-54 лет</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5,6</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13,5</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44,4</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36,5</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rFonts w:eastAsia="SimSun"/>
                <w:sz w:val="18"/>
                <w:szCs w:val="18"/>
              </w:rPr>
              <w:t>55-64 лет</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11,0</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10,4</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39,3</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39,3</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rFonts w:eastAsia="SimSun"/>
                <w:sz w:val="18"/>
                <w:szCs w:val="18"/>
              </w:rPr>
              <w:t>65 лет и старше</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7,4</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16,5</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41,2</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34,9</w:t>
            </w:r>
          </w:p>
        </w:tc>
      </w:tr>
      <w:tr w:rsidR="001D2162" w:rsidRPr="00103EB1" w:rsidTr="00BB6A5E">
        <w:trPr>
          <w:trHeight w:val="180"/>
        </w:trPr>
        <w:tc>
          <w:tcPr>
            <w:tcW w:w="9209" w:type="dxa"/>
            <w:gridSpan w:val="5"/>
          </w:tcPr>
          <w:p w:rsidR="001D2162" w:rsidRPr="00103EB1" w:rsidRDefault="001D2162" w:rsidP="00BB6A5E">
            <w:pPr>
              <w:jc w:val="center"/>
              <w:rPr>
                <w:rFonts w:eastAsia="SimSun"/>
                <w:b/>
                <w:bCs/>
                <w:sz w:val="18"/>
                <w:szCs w:val="18"/>
              </w:rPr>
            </w:pPr>
            <w:r w:rsidRPr="00103EB1">
              <w:rPr>
                <w:rFonts w:eastAsia="SimSun"/>
                <w:b/>
                <w:bCs/>
                <w:sz w:val="18"/>
                <w:szCs w:val="18"/>
              </w:rPr>
              <w:t>Социальный статус</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sz w:val="18"/>
                <w:szCs w:val="18"/>
                <w:lang w:eastAsia="ru-RU"/>
              </w:rPr>
              <w:t>Работаю</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7,0</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15,1</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37,3</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40,6</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sz w:val="18"/>
                <w:szCs w:val="18"/>
                <w:lang w:eastAsia="ru-RU"/>
              </w:rPr>
              <w:t>Безработный</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5,2</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0,0</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64,0</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30,9</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sz w:val="18"/>
                <w:szCs w:val="18"/>
                <w:lang w:eastAsia="ru-RU"/>
              </w:rPr>
              <w:t>Учусь/студент</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11,9</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24,1</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43,6</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20,4</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sz w:val="18"/>
                <w:szCs w:val="18"/>
                <w:lang w:eastAsia="ru-RU"/>
              </w:rPr>
              <w:t>Домохозяйка (-ин)</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7,1</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29,7</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47,8</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15,4</w:t>
            </w:r>
          </w:p>
        </w:tc>
      </w:tr>
      <w:tr w:rsidR="001D2162" w:rsidRPr="00103EB1" w:rsidTr="00BB6A5E">
        <w:trPr>
          <w:trHeight w:val="204"/>
        </w:trPr>
        <w:tc>
          <w:tcPr>
            <w:tcW w:w="3397" w:type="dxa"/>
            <w:hideMark/>
          </w:tcPr>
          <w:p w:rsidR="001D2162" w:rsidRPr="00103EB1" w:rsidRDefault="001D2162" w:rsidP="00BB6A5E">
            <w:pPr>
              <w:rPr>
                <w:sz w:val="18"/>
                <w:szCs w:val="18"/>
                <w:lang w:eastAsia="ru-RU"/>
              </w:rPr>
            </w:pPr>
            <w:r w:rsidRPr="00103EB1">
              <w:rPr>
                <w:sz w:val="18"/>
                <w:szCs w:val="18"/>
                <w:lang w:eastAsia="ru-RU"/>
              </w:rPr>
              <w:t>Пенсионер (в т.ч. по инвалид.)</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13,7</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17,8</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36,1</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32,5</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sz w:val="18"/>
                <w:szCs w:val="18"/>
                <w:lang w:eastAsia="ru-RU"/>
              </w:rPr>
              <w:t>Самозанятый</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7,7</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8,1</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46,7</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37,5</w:t>
            </w:r>
          </w:p>
        </w:tc>
      </w:tr>
      <w:tr w:rsidR="001D2162" w:rsidRPr="00103EB1" w:rsidTr="00BB6A5E">
        <w:trPr>
          <w:trHeight w:val="288"/>
        </w:trPr>
        <w:tc>
          <w:tcPr>
            <w:tcW w:w="3397" w:type="dxa"/>
          </w:tcPr>
          <w:p w:rsidR="001D2162" w:rsidRPr="00103EB1" w:rsidRDefault="001D2162" w:rsidP="00BB6A5E">
            <w:pPr>
              <w:rPr>
                <w:sz w:val="18"/>
                <w:szCs w:val="18"/>
                <w:lang w:eastAsia="ru-RU"/>
              </w:rPr>
            </w:pPr>
            <w:r w:rsidRPr="00103EB1">
              <w:rPr>
                <w:sz w:val="18"/>
                <w:szCs w:val="18"/>
                <w:lang w:eastAsia="ru-RU"/>
              </w:rPr>
              <w:t>Предприниматель</w:t>
            </w:r>
          </w:p>
        </w:tc>
        <w:tc>
          <w:tcPr>
            <w:tcW w:w="1276" w:type="dxa"/>
            <w:noWrap/>
          </w:tcPr>
          <w:p w:rsidR="001D2162" w:rsidRPr="00103EB1" w:rsidRDefault="001D2162" w:rsidP="00BB6A5E">
            <w:pPr>
              <w:jc w:val="center"/>
              <w:rPr>
                <w:sz w:val="18"/>
                <w:szCs w:val="18"/>
                <w:lang w:eastAsia="ru-RU"/>
              </w:rPr>
            </w:pPr>
            <w:r w:rsidRPr="00103EB1">
              <w:rPr>
                <w:rFonts w:eastAsia="SimSun"/>
                <w:color w:val="000000"/>
              </w:rPr>
              <w:t>5,4</w:t>
            </w:r>
          </w:p>
        </w:tc>
        <w:tc>
          <w:tcPr>
            <w:tcW w:w="1559" w:type="dxa"/>
            <w:noWrap/>
          </w:tcPr>
          <w:p w:rsidR="001D2162" w:rsidRPr="00103EB1" w:rsidRDefault="001D2162" w:rsidP="00BB6A5E">
            <w:pPr>
              <w:jc w:val="center"/>
              <w:rPr>
                <w:sz w:val="18"/>
                <w:szCs w:val="18"/>
                <w:lang w:eastAsia="ru-RU"/>
              </w:rPr>
            </w:pPr>
            <w:r w:rsidRPr="00103EB1">
              <w:rPr>
                <w:rFonts w:eastAsia="SimSun"/>
                <w:color w:val="000000"/>
              </w:rPr>
              <w:t>13,7</w:t>
            </w:r>
          </w:p>
        </w:tc>
        <w:tc>
          <w:tcPr>
            <w:tcW w:w="1665" w:type="dxa"/>
            <w:noWrap/>
          </w:tcPr>
          <w:p w:rsidR="001D2162" w:rsidRPr="00103EB1" w:rsidRDefault="001D2162" w:rsidP="00BB6A5E">
            <w:pPr>
              <w:jc w:val="center"/>
              <w:rPr>
                <w:sz w:val="18"/>
                <w:szCs w:val="18"/>
                <w:lang w:eastAsia="ru-RU"/>
              </w:rPr>
            </w:pPr>
            <w:r w:rsidRPr="00103EB1">
              <w:rPr>
                <w:rFonts w:eastAsia="SimSun"/>
                <w:color w:val="000000"/>
              </w:rPr>
              <w:t>64,7</w:t>
            </w:r>
          </w:p>
        </w:tc>
        <w:tc>
          <w:tcPr>
            <w:tcW w:w="1312" w:type="dxa"/>
            <w:noWrap/>
          </w:tcPr>
          <w:p w:rsidR="001D2162" w:rsidRPr="00103EB1" w:rsidRDefault="001D2162" w:rsidP="00BB6A5E">
            <w:pPr>
              <w:jc w:val="center"/>
              <w:rPr>
                <w:sz w:val="18"/>
                <w:szCs w:val="18"/>
                <w:lang w:eastAsia="ru-RU"/>
              </w:rPr>
            </w:pPr>
            <w:r w:rsidRPr="00103EB1">
              <w:rPr>
                <w:rFonts w:eastAsia="SimSun"/>
                <w:color w:val="000000"/>
              </w:rPr>
              <w:t>16,2</w:t>
            </w:r>
          </w:p>
        </w:tc>
      </w:tr>
      <w:tr w:rsidR="001D2162" w:rsidRPr="00103EB1" w:rsidTr="00BB6A5E">
        <w:trPr>
          <w:trHeight w:val="288"/>
        </w:trPr>
        <w:tc>
          <w:tcPr>
            <w:tcW w:w="3397" w:type="dxa"/>
          </w:tcPr>
          <w:p w:rsidR="001D2162" w:rsidRPr="00103EB1" w:rsidRDefault="001D2162" w:rsidP="00BB6A5E">
            <w:pPr>
              <w:rPr>
                <w:sz w:val="18"/>
                <w:szCs w:val="18"/>
                <w:lang w:eastAsia="ru-RU"/>
              </w:rPr>
            </w:pPr>
            <w:r w:rsidRPr="00103EB1">
              <w:rPr>
                <w:sz w:val="18"/>
                <w:szCs w:val="18"/>
                <w:lang w:eastAsia="ru-RU"/>
              </w:rPr>
              <w:t>Другое</w:t>
            </w:r>
          </w:p>
        </w:tc>
        <w:tc>
          <w:tcPr>
            <w:tcW w:w="1276" w:type="dxa"/>
            <w:noWrap/>
          </w:tcPr>
          <w:p w:rsidR="001D2162" w:rsidRPr="00103EB1" w:rsidRDefault="001D2162" w:rsidP="00BB6A5E">
            <w:pPr>
              <w:jc w:val="center"/>
              <w:rPr>
                <w:rFonts w:eastAsia="SimSun"/>
                <w:sz w:val="18"/>
                <w:szCs w:val="18"/>
              </w:rPr>
            </w:pPr>
            <w:r w:rsidRPr="00103EB1">
              <w:rPr>
                <w:rFonts w:eastAsia="SimSun"/>
                <w:color w:val="000000"/>
              </w:rPr>
              <w:t>0,0</w:t>
            </w:r>
          </w:p>
        </w:tc>
        <w:tc>
          <w:tcPr>
            <w:tcW w:w="1559" w:type="dxa"/>
            <w:noWrap/>
          </w:tcPr>
          <w:p w:rsidR="001D2162" w:rsidRPr="00103EB1" w:rsidRDefault="001D2162" w:rsidP="00BB6A5E">
            <w:pPr>
              <w:jc w:val="center"/>
              <w:rPr>
                <w:rFonts w:eastAsia="SimSun"/>
                <w:sz w:val="18"/>
                <w:szCs w:val="18"/>
              </w:rPr>
            </w:pPr>
            <w:r w:rsidRPr="00103EB1">
              <w:rPr>
                <w:rFonts w:eastAsia="SimSun"/>
                <w:color w:val="000000"/>
              </w:rPr>
              <w:t>0,0</w:t>
            </w:r>
          </w:p>
        </w:tc>
        <w:tc>
          <w:tcPr>
            <w:tcW w:w="1665" w:type="dxa"/>
            <w:noWrap/>
          </w:tcPr>
          <w:p w:rsidR="001D2162" w:rsidRPr="00103EB1" w:rsidRDefault="001D2162" w:rsidP="00BB6A5E">
            <w:pPr>
              <w:jc w:val="center"/>
              <w:rPr>
                <w:rFonts w:eastAsia="SimSun"/>
                <w:sz w:val="18"/>
                <w:szCs w:val="18"/>
              </w:rPr>
            </w:pPr>
            <w:r w:rsidRPr="00103EB1">
              <w:rPr>
                <w:rFonts w:eastAsia="SimSun"/>
                <w:color w:val="000000"/>
              </w:rPr>
              <w:t>0,0</w:t>
            </w:r>
          </w:p>
        </w:tc>
        <w:tc>
          <w:tcPr>
            <w:tcW w:w="1312" w:type="dxa"/>
            <w:noWrap/>
          </w:tcPr>
          <w:p w:rsidR="001D2162" w:rsidRPr="00103EB1" w:rsidRDefault="001D2162" w:rsidP="00BB6A5E">
            <w:pPr>
              <w:jc w:val="center"/>
              <w:rPr>
                <w:rFonts w:eastAsia="SimSun"/>
                <w:sz w:val="18"/>
                <w:szCs w:val="18"/>
              </w:rPr>
            </w:pPr>
            <w:r w:rsidRPr="00103EB1">
              <w:rPr>
                <w:rFonts w:eastAsia="SimSun"/>
                <w:color w:val="000000"/>
              </w:rPr>
              <w:t>0,0</w:t>
            </w:r>
          </w:p>
        </w:tc>
      </w:tr>
      <w:tr w:rsidR="001D2162" w:rsidRPr="00103EB1" w:rsidTr="00BB6A5E">
        <w:trPr>
          <w:trHeight w:val="160"/>
        </w:trPr>
        <w:tc>
          <w:tcPr>
            <w:tcW w:w="9209" w:type="dxa"/>
            <w:gridSpan w:val="5"/>
          </w:tcPr>
          <w:p w:rsidR="001D2162" w:rsidRPr="00103EB1" w:rsidRDefault="001D2162" w:rsidP="00BB6A5E">
            <w:pPr>
              <w:jc w:val="center"/>
              <w:rPr>
                <w:b/>
                <w:bCs/>
                <w:sz w:val="18"/>
                <w:szCs w:val="18"/>
                <w:lang w:eastAsia="ru-RU"/>
              </w:rPr>
            </w:pPr>
            <w:r w:rsidRPr="00103EB1">
              <w:rPr>
                <w:b/>
                <w:bCs/>
                <w:sz w:val="18"/>
                <w:szCs w:val="18"/>
                <w:lang w:eastAsia="ru-RU"/>
              </w:rPr>
              <w:t>Образование</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sz w:val="18"/>
                <w:szCs w:val="18"/>
                <w:lang w:eastAsia="ru-RU"/>
              </w:rPr>
              <w:t>Основное общее</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12,5</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24,3</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39,7</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23,5</w:t>
            </w:r>
          </w:p>
        </w:tc>
      </w:tr>
      <w:tr w:rsidR="001D2162" w:rsidRPr="00103EB1" w:rsidTr="00BB6A5E">
        <w:trPr>
          <w:trHeight w:val="288"/>
        </w:trPr>
        <w:tc>
          <w:tcPr>
            <w:tcW w:w="3397" w:type="dxa"/>
            <w:hideMark/>
          </w:tcPr>
          <w:p w:rsidR="001D2162" w:rsidRPr="00103EB1" w:rsidRDefault="001D2162" w:rsidP="00BB6A5E">
            <w:pPr>
              <w:rPr>
                <w:sz w:val="18"/>
                <w:szCs w:val="18"/>
                <w:lang w:eastAsia="ru-RU"/>
              </w:rPr>
            </w:pPr>
            <w:r w:rsidRPr="00103EB1">
              <w:rPr>
                <w:sz w:val="18"/>
                <w:szCs w:val="18"/>
                <w:lang w:eastAsia="ru-RU"/>
              </w:rPr>
              <w:t>Среднее общее</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16,4</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24,3</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37,1</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22,2</w:t>
            </w:r>
          </w:p>
        </w:tc>
      </w:tr>
      <w:tr w:rsidR="001D2162" w:rsidRPr="00103EB1" w:rsidTr="00BB6A5E">
        <w:trPr>
          <w:trHeight w:val="246"/>
        </w:trPr>
        <w:tc>
          <w:tcPr>
            <w:tcW w:w="3397" w:type="dxa"/>
            <w:hideMark/>
          </w:tcPr>
          <w:p w:rsidR="001D2162" w:rsidRPr="00103EB1" w:rsidRDefault="001D2162" w:rsidP="00BB6A5E">
            <w:pPr>
              <w:rPr>
                <w:sz w:val="18"/>
                <w:szCs w:val="18"/>
                <w:lang w:eastAsia="ru-RU"/>
              </w:rPr>
            </w:pPr>
            <w:r w:rsidRPr="00103EB1">
              <w:rPr>
                <w:sz w:val="18"/>
                <w:szCs w:val="18"/>
                <w:lang w:eastAsia="ru-RU"/>
              </w:rPr>
              <w:t>Среднее профессиональное</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10,0</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15,2</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39,9</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34,8</w:t>
            </w:r>
          </w:p>
        </w:tc>
      </w:tr>
      <w:tr w:rsidR="001D2162" w:rsidRPr="00103EB1" w:rsidTr="00BB6A5E">
        <w:trPr>
          <w:trHeight w:val="282"/>
        </w:trPr>
        <w:tc>
          <w:tcPr>
            <w:tcW w:w="3397" w:type="dxa"/>
            <w:hideMark/>
          </w:tcPr>
          <w:p w:rsidR="001D2162" w:rsidRPr="00103EB1" w:rsidRDefault="001D2162" w:rsidP="00BB6A5E">
            <w:pPr>
              <w:rPr>
                <w:sz w:val="18"/>
                <w:szCs w:val="18"/>
                <w:lang w:eastAsia="ru-RU"/>
              </w:rPr>
            </w:pPr>
            <w:r w:rsidRPr="00103EB1">
              <w:rPr>
                <w:sz w:val="18"/>
                <w:szCs w:val="18"/>
                <w:lang w:eastAsia="ru-RU"/>
              </w:rPr>
              <w:t>Высшее - бакалавриат</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6,8</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19,4</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38,2</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35,7</w:t>
            </w:r>
          </w:p>
        </w:tc>
      </w:tr>
      <w:tr w:rsidR="001D2162" w:rsidRPr="00103EB1" w:rsidTr="00BB6A5E">
        <w:trPr>
          <w:trHeight w:val="217"/>
        </w:trPr>
        <w:tc>
          <w:tcPr>
            <w:tcW w:w="3397" w:type="dxa"/>
            <w:hideMark/>
          </w:tcPr>
          <w:p w:rsidR="001D2162" w:rsidRPr="00103EB1" w:rsidRDefault="001D2162" w:rsidP="00BB6A5E">
            <w:pPr>
              <w:rPr>
                <w:sz w:val="18"/>
                <w:szCs w:val="18"/>
                <w:lang w:eastAsia="ru-RU"/>
              </w:rPr>
            </w:pPr>
            <w:r w:rsidRPr="00103EB1">
              <w:rPr>
                <w:sz w:val="18"/>
                <w:szCs w:val="18"/>
                <w:lang w:eastAsia="ru-RU"/>
              </w:rPr>
              <w:t>Высшее - специалитет, магистратура</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4,6</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13,1</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38,5</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43,7</w:t>
            </w:r>
          </w:p>
        </w:tc>
      </w:tr>
      <w:tr w:rsidR="001D2162" w:rsidRPr="00103EB1" w:rsidTr="00BB6A5E">
        <w:trPr>
          <w:trHeight w:val="184"/>
        </w:trPr>
        <w:tc>
          <w:tcPr>
            <w:tcW w:w="3397" w:type="dxa"/>
            <w:hideMark/>
          </w:tcPr>
          <w:p w:rsidR="001D2162" w:rsidRPr="00103EB1" w:rsidRDefault="001D2162" w:rsidP="00BB6A5E">
            <w:pPr>
              <w:rPr>
                <w:sz w:val="18"/>
                <w:szCs w:val="18"/>
                <w:lang w:eastAsia="ru-RU"/>
              </w:rPr>
            </w:pPr>
            <w:r w:rsidRPr="00103EB1">
              <w:rPr>
                <w:sz w:val="18"/>
                <w:szCs w:val="18"/>
                <w:lang w:eastAsia="ru-RU"/>
              </w:rPr>
              <w:t>Высшее - ПКВК</w:t>
            </w:r>
          </w:p>
        </w:tc>
        <w:tc>
          <w:tcPr>
            <w:tcW w:w="1276" w:type="dxa"/>
            <w:noWrap/>
            <w:hideMark/>
          </w:tcPr>
          <w:p w:rsidR="001D2162" w:rsidRPr="00103EB1" w:rsidRDefault="001D2162" w:rsidP="00BB6A5E">
            <w:pPr>
              <w:jc w:val="center"/>
              <w:rPr>
                <w:sz w:val="18"/>
                <w:szCs w:val="18"/>
                <w:lang w:eastAsia="ru-RU"/>
              </w:rPr>
            </w:pPr>
            <w:r w:rsidRPr="00103EB1">
              <w:rPr>
                <w:rFonts w:eastAsia="SimSun"/>
                <w:color w:val="000000"/>
              </w:rPr>
              <w:t>17,6</w:t>
            </w:r>
          </w:p>
        </w:tc>
        <w:tc>
          <w:tcPr>
            <w:tcW w:w="1559" w:type="dxa"/>
            <w:noWrap/>
            <w:hideMark/>
          </w:tcPr>
          <w:p w:rsidR="001D2162" w:rsidRPr="00103EB1" w:rsidRDefault="001D2162" w:rsidP="00BB6A5E">
            <w:pPr>
              <w:jc w:val="center"/>
              <w:rPr>
                <w:sz w:val="18"/>
                <w:szCs w:val="18"/>
                <w:lang w:eastAsia="ru-RU"/>
              </w:rPr>
            </w:pPr>
            <w:r w:rsidRPr="00103EB1">
              <w:rPr>
                <w:rFonts w:eastAsia="SimSun"/>
                <w:color w:val="000000"/>
              </w:rPr>
              <w:t>15,2</w:t>
            </w:r>
          </w:p>
        </w:tc>
        <w:tc>
          <w:tcPr>
            <w:tcW w:w="1665" w:type="dxa"/>
            <w:noWrap/>
            <w:hideMark/>
          </w:tcPr>
          <w:p w:rsidR="001D2162" w:rsidRPr="00103EB1" w:rsidRDefault="001D2162" w:rsidP="00BB6A5E">
            <w:pPr>
              <w:jc w:val="center"/>
              <w:rPr>
                <w:sz w:val="18"/>
                <w:szCs w:val="18"/>
                <w:lang w:eastAsia="ru-RU"/>
              </w:rPr>
            </w:pPr>
            <w:r w:rsidRPr="00103EB1">
              <w:rPr>
                <w:rFonts w:eastAsia="SimSun"/>
                <w:color w:val="000000"/>
              </w:rPr>
              <w:t>35,3</w:t>
            </w:r>
          </w:p>
        </w:tc>
        <w:tc>
          <w:tcPr>
            <w:tcW w:w="1312" w:type="dxa"/>
            <w:noWrap/>
            <w:hideMark/>
          </w:tcPr>
          <w:p w:rsidR="001D2162" w:rsidRPr="00103EB1" w:rsidRDefault="001D2162" w:rsidP="00BB6A5E">
            <w:pPr>
              <w:jc w:val="center"/>
              <w:rPr>
                <w:sz w:val="18"/>
                <w:szCs w:val="18"/>
                <w:lang w:eastAsia="ru-RU"/>
              </w:rPr>
            </w:pPr>
            <w:r w:rsidRPr="00103EB1">
              <w:rPr>
                <w:rFonts w:eastAsia="SimSun"/>
                <w:color w:val="000000"/>
              </w:rPr>
              <w:t>31,8</w:t>
            </w:r>
          </w:p>
        </w:tc>
      </w:tr>
      <w:tr w:rsidR="001D2162" w:rsidRPr="00103EB1" w:rsidTr="00BB6A5E">
        <w:trPr>
          <w:trHeight w:val="184"/>
        </w:trPr>
        <w:tc>
          <w:tcPr>
            <w:tcW w:w="3397" w:type="dxa"/>
          </w:tcPr>
          <w:p w:rsidR="001D2162" w:rsidRPr="00103EB1" w:rsidRDefault="001D2162" w:rsidP="00BB6A5E">
            <w:pPr>
              <w:rPr>
                <w:sz w:val="18"/>
                <w:szCs w:val="18"/>
                <w:lang w:eastAsia="ru-RU"/>
              </w:rPr>
            </w:pPr>
            <w:r w:rsidRPr="00103EB1">
              <w:rPr>
                <w:sz w:val="18"/>
                <w:szCs w:val="18"/>
                <w:lang w:eastAsia="ru-RU"/>
              </w:rPr>
              <w:t>Другое</w:t>
            </w:r>
          </w:p>
        </w:tc>
        <w:tc>
          <w:tcPr>
            <w:tcW w:w="1276" w:type="dxa"/>
            <w:noWrap/>
          </w:tcPr>
          <w:p w:rsidR="001D2162" w:rsidRPr="00103EB1" w:rsidRDefault="001D2162" w:rsidP="00BB6A5E">
            <w:pPr>
              <w:jc w:val="center"/>
              <w:rPr>
                <w:rFonts w:eastAsia="SimSun"/>
                <w:sz w:val="18"/>
                <w:szCs w:val="18"/>
              </w:rPr>
            </w:pPr>
            <w:r w:rsidRPr="00103EB1">
              <w:rPr>
                <w:rFonts w:eastAsia="SimSun"/>
                <w:color w:val="000000"/>
              </w:rPr>
              <w:t>0,0</w:t>
            </w:r>
          </w:p>
        </w:tc>
        <w:tc>
          <w:tcPr>
            <w:tcW w:w="1559" w:type="dxa"/>
            <w:noWrap/>
          </w:tcPr>
          <w:p w:rsidR="001D2162" w:rsidRPr="00103EB1" w:rsidRDefault="001D2162" w:rsidP="00BB6A5E">
            <w:pPr>
              <w:jc w:val="center"/>
              <w:rPr>
                <w:rFonts w:eastAsia="SimSun"/>
                <w:sz w:val="18"/>
                <w:szCs w:val="18"/>
              </w:rPr>
            </w:pPr>
            <w:r w:rsidRPr="00103EB1">
              <w:rPr>
                <w:rFonts w:eastAsia="SimSun"/>
                <w:color w:val="000000"/>
              </w:rPr>
              <w:t>0,0</w:t>
            </w:r>
          </w:p>
        </w:tc>
        <w:tc>
          <w:tcPr>
            <w:tcW w:w="1665" w:type="dxa"/>
            <w:noWrap/>
          </w:tcPr>
          <w:p w:rsidR="001D2162" w:rsidRPr="00103EB1" w:rsidRDefault="001D2162" w:rsidP="00BB6A5E">
            <w:pPr>
              <w:jc w:val="center"/>
              <w:rPr>
                <w:rFonts w:eastAsia="SimSun"/>
                <w:sz w:val="18"/>
                <w:szCs w:val="18"/>
              </w:rPr>
            </w:pPr>
            <w:r w:rsidRPr="00103EB1">
              <w:rPr>
                <w:rFonts w:eastAsia="SimSun"/>
                <w:color w:val="000000"/>
              </w:rPr>
              <w:t>0,0</w:t>
            </w:r>
          </w:p>
        </w:tc>
        <w:tc>
          <w:tcPr>
            <w:tcW w:w="1312" w:type="dxa"/>
            <w:noWrap/>
          </w:tcPr>
          <w:p w:rsidR="001D2162" w:rsidRPr="00103EB1" w:rsidRDefault="001D2162" w:rsidP="00BB6A5E">
            <w:pPr>
              <w:jc w:val="center"/>
              <w:rPr>
                <w:rFonts w:eastAsia="SimSun"/>
                <w:sz w:val="18"/>
                <w:szCs w:val="18"/>
              </w:rPr>
            </w:pPr>
            <w:r w:rsidRPr="00103EB1">
              <w:rPr>
                <w:rFonts w:eastAsia="SimSun"/>
                <w:color w:val="000000"/>
              </w:rPr>
              <w:t>0,0</w:t>
            </w:r>
          </w:p>
        </w:tc>
      </w:tr>
    </w:tbl>
    <w:p w:rsidR="001D2162" w:rsidRPr="00103EB1" w:rsidRDefault="001D2162" w:rsidP="001D2162">
      <w:pPr>
        <w:widowControl/>
        <w:ind w:firstLine="709"/>
        <w:contextualSpacing/>
        <w:jc w:val="both"/>
        <w:rPr>
          <w:rFonts w:eastAsia="Calibri"/>
          <w:sz w:val="28"/>
          <w:szCs w:val="28"/>
        </w:rPr>
      </w:pPr>
      <w:r w:rsidRPr="00103EB1">
        <w:rPr>
          <w:rFonts w:eastAsia="Calibri"/>
          <w:sz w:val="28"/>
          <w:szCs w:val="28"/>
          <w:lang w:bidi="ru-RU"/>
        </w:rPr>
        <w:t xml:space="preserve">По материалам анкетного опроса, проведенного в рамках текущего мониторинга, дана оценка обращениям потребителей товаров, работ и услуг в </w:t>
      </w:r>
      <w:r w:rsidRPr="00103EB1">
        <w:rPr>
          <w:rFonts w:eastAsia="Calibri"/>
          <w:sz w:val="28"/>
          <w:szCs w:val="28"/>
          <w:lang w:bidi="ru-RU"/>
        </w:rPr>
        <w:lastRenderedPageBreak/>
        <w:t>надзорные</w:t>
      </w:r>
      <w:r w:rsidRPr="00103EB1">
        <w:rPr>
          <w:rFonts w:eastAsia="Calibri"/>
          <w:sz w:val="28"/>
          <w:szCs w:val="28"/>
        </w:rPr>
        <w:t xml:space="preserve"> органы за защитой прав с точки зрения результативности (см. </w:t>
      </w:r>
      <w:r w:rsidRPr="00103EB1">
        <w:rPr>
          <w:rFonts w:eastAsia="Calibri"/>
          <w:sz w:val="28"/>
          <w:szCs w:val="28"/>
          <w:lang w:bidi="ru-RU"/>
        </w:rPr>
        <w:t>рисунок 3.23).</w:t>
      </w:r>
    </w:p>
    <w:p w:rsidR="001D2162" w:rsidRPr="00103EB1" w:rsidRDefault="001D2162" w:rsidP="001D2162">
      <w:pPr>
        <w:widowControl/>
        <w:jc w:val="center"/>
        <w:rPr>
          <w:sz w:val="28"/>
          <w:szCs w:val="28"/>
        </w:rPr>
      </w:pPr>
      <w:r w:rsidRPr="00103EB1">
        <w:rPr>
          <w:rFonts w:eastAsia="Calibri"/>
          <w:noProof/>
          <w:sz w:val="28"/>
          <w:szCs w:val="28"/>
          <w:lang w:eastAsia="ru-RU"/>
        </w:rPr>
        <w:drawing>
          <wp:inline distT="0" distB="0" distL="0" distR="0" wp14:anchorId="113CE3C8" wp14:editId="67FB1BF0">
            <wp:extent cx="5086598" cy="2841897"/>
            <wp:effectExtent l="38100" t="0" r="0" b="0"/>
            <wp:docPr id="287432391" name="Диаграмма 287432391">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xmlns:arto="http://schemas.microsoft.com/office/word/2006/arto" id="{A268004F-6515-4FBD-850B-A3F34737DC5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1D2162" w:rsidRPr="00103EB1" w:rsidRDefault="001D2162" w:rsidP="001D2162">
      <w:pPr>
        <w:widowControl/>
        <w:numPr>
          <w:ilvl w:val="0"/>
          <w:numId w:val="7"/>
        </w:numPr>
        <w:spacing w:after="120"/>
        <w:ind w:left="0" w:firstLine="0"/>
        <w:jc w:val="center"/>
        <w:rPr>
          <w:i/>
          <w:iCs/>
          <w:sz w:val="24"/>
          <w:szCs w:val="18"/>
        </w:rPr>
      </w:pPr>
      <w:bookmarkStart w:id="12" w:name="_Hlk89122221"/>
      <w:r w:rsidRPr="00103EB1">
        <w:rPr>
          <w:rFonts w:eastAsia="Calibri"/>
          <w:i/>
          <w:iCs/>
          <w:sz w:val="24"/>
          <w:szCs w:val="18"/>
        </w:rPr>
        <w:t>- Обращения потребителей в надзорные органы за защитой прав потребителей в 2023 году</w:t>
      </w:r>
      <w:r w:rsidRPr="00103EB1">
        <w:rPr>
          <w:i/>
          <w:iCs/>
          <w:sz w:val="24"/>
          <w:szCs w:val="18"/>
        </w:rPr>
        <w:t>, % от выборки в целом</w:t>
      </w:r>
      <w:bookmarkEnd w:id="12"/>
    </w:p>
    <w:p w:rsidR="001D2162" w:rsidRPr="00103EB1" w:rsidRDefault="001D2162" w:rsidP="001D2162">
      <w:pPr>
        <w:widowControl/>
        <w:spacing w:before="120" w:after="120"/>
        <w:ind w:firstLine="709"/>
        <w:jc w:val="both"/>
        <w:rPr>
          <w:rFonts w:eastAsia="Calibri"/>
          <w:sz w:val="28"/>
          <w:szCs w:val="28"/>
        </w:rPr>
      </w:pPr>
      <w:r w:rsidRPr="00103EB1">
        <w:rPr>
          <w:rFonts w:eastAsia="Calibri"/>
          <w:sz w:val="28"/>
          <w:szCs w:val="28"/>
        </w:rPr>
        <w:t>В целом 14,6% потребителей обращалось в 2025 году в надзорные органы за защитой своих прав, в том числе 2,7% не удалось отстоять свои права, 4,7% – частично реализовали свои права, 4,2% – полностью решили вопрос, 3,0% ответили, что вопрос завис на рассмотрении.</w:t>
      </w:r>
      <w:bookmarkStart w:id="13" w:name="_Hlk89816203"/>
    </w:p>
    <w:p w:rsidR="001D2162" w:rsidRPr="00103EB1" w:rsidRDefault="001D2162" w:rsidP="001D2162">
      <w:pPr>
        <w:widowControl/>
        <w:spacing w:after="120"/>
        <w:ind w:firstLine="709"/>
        <w:jc w:val="both"/>
        <w:rPr>
          <w:rFonts w:eastAsia="Calibri"/>
          <w:b/>
          <w:sz w:val="28"/>
          <w:szCs w:val="28"/>
        </w:rPr>
      </w:pPr>
      <w:r w:rsidRPr="00103EB1">
        <w:rPr>
          <w:rFonts w:eastAsia="Calibri"/>
          <w:b/>
          <w:sz w:val="28"/>
          <w:szCs w:val="28"/>
        </w:rPr>
        <w:t>Основные выводы</w:t>
      </w:r>
    </w:p>
    <w:bookmarkEnd w:id="13"/>
    <w:p w:rsidR="001D2162" w:rsidRPr="00103EB1" w:rsidRDefault="001D2162" w:rsidP="001D2162">
      <w:pPr>
        <w:widowControl/>
        <w:ind w:firstLine="709"/>
        <w:jc w:val="both"/>
        <w:rPr>
          <w:rFonts w:eastAsia="Calibri"/>
          <w:sz w:val="28"/>
          <w:szCs w:val="28"/>
        </w:rPr>
      </w:pPr>
      <w:r w:rsidRPr="00103EB1">
        <w:rPr>
          <w:rFonts w:eastAsia="Calibri"/>
          <w:sz w:val="28"/>
          <w:szCs w:val="28"/>
        </w:rPr>
        <w:t>1. Результаты мониторинга свидетельствуют об относительно достаточном (по отдельным аспектам – недостаточном) уровне удовлетворенности потребителей качеством товаров, работ и услуг на рынках Мурманской области и состоянием ценовой конкуренции.</w:t>
      </w:r>
    </w:p>
    <w:p w:rsidR="001D2162" w:rsidRPr="00103EB1" w:rsidRDefault="001D2162" w:rsidP="001D2162">
      <w:pPr>
        <w:widowControl/>
        <w:ind w:firstLine="709"/>
        <w:jc w:val="both"/>
        <w:rPr>
          <w:rFonts w:eastAsia="Calibri"/>
          <w:sz w:val="28"/>
          <w:szCs w:val="28"/>
        </w:rPr>
      </w:pPr>
      <w:r w:rsidRPr="00103EB1">
        <w:rPr>
          <w:rFonts w:eastAsia="Calibri"/>
          <w:sz w:val="28"/>
          <w:szCs w:val="28"/>
        </w:rPr>
        <w:t>2. Доля потребителей, удовлетворенных количеством организаций на исследуемых рынках товаров, работ и услуг превышает долю неудовлетворенных данным аспектом – 41,1% и 32,2% соответственно. При этом чуть более трети опрошенных (35,3%, без учета затруднившихся ответить – 58,4%) указали на отсутствие динамики количества организаций за последние три года, а доля потребителей, отмечающих увеличение количества организаций, более чем в 3 раза превышает долю тех, кто говорит о снижении, что в целом свидетельствует о стабилизации ситуации на рынках Мурманской области по данному показателю. В разрезе рынков наивысшие показатели удовлетворенности количеством организаций характеризуются рынок услуг розничной торговли лекарственными препаратами, медицинскими изделиями и рынок торговли (68,6% и 60,2% опрошенных соответственно отметили «</w:t>
      </w:r>
      <w:r w:rsidRPr="00103EB1">
        <w:rPr>
          <w:rFonts w:eastAsia="Calibri"/>
          <w:i/>
          <w:sz w:val="28"/>
          <w:szCs w:val="28"/>
        </w:rPr>
        <w:t>избыточно/много</w:t>
      </w:r>
      <w:r w:rsidRPr="00103EB1">
        <w:rPr>
          <w:rFonts w:eastAsia="Calibri"/>
          <w:sz w:val="28"/>
          <w:szCs w:val="28"/>
        </w:rPr>
        <w:t>» и «</w:t>
      </w:r>
      <w:r w:rsidRPr="00103EB1">
        <w:rPr>
          <w:rFonts w:eastAsia="Calibri"/>
          <w:i/>
          <w:sz w:val="28"/>
          <w:szCs w:val="28"/>
        </w:rPr>
        <w:t>достаточно</w:t>
      </w:r>
      <w:r w:rsidRPr="00103EB1">
        <w:rPr>
          <w:rFonts w:eastAsia="Calibri"/>
          <w:sz w:val="28"/>
          <w:szCs w:val="28"/>
        </w:rPr>
        <w:t xml:space="preserve">»). Наименее благоприятная ситуация по данному показателю наблюдается на рынке медицинских услуг, строительства, выполнения работ по содержанию и текущему ремонту общего имущества собственников помещений в многоквартирном доме, услуг детского отдыха и </w:t>
      </w:r>
      <w:r w:rsidRPr="00103EB1">
        <w:rPr>
          <w:rFonts w:eastAsia="Calibri"/>
          <w:sz w:val="28"/>
          <w:szCs w:val="28"/>
        </w:rPr>
        <w:lastRenderedPageBreak/>
        <w:t>оздоровления (свыше 40% от общего числа опрошенных отметили «</w:t>
      </w:r>
      <w:r w:rsidRPr="00103EB1">
        <w:rPr>
          <w:rFonts w:eastAsia="Calibri"/>
          <w:i/>
          <w:sz w:val="28"/>
          <w:szCs w:val="28"/>
        </w:rPr>
        <w:t>мало</w:t>
      </w:r>
      <w:r w:rsidRPr="00103EB1">
        <w:rPr>
          <w:rFonts w:eastAsia="Calibri"/>
          <w:sz w:val="28"/>
          <w:szCs w:val="28"/>
        </w:rPr>
        <w:t>» и «</w:t>
      </w:r>
      <w:r w:rsidRPr="00103EB1">
        <w:rPr>
          <w:rFonts w:eastAsia="Calibri"/>
          <w:i/>
          <w:sz w:val="28"/>
          <w:szCs w:val="28"/>
        </w:rPr>
        <w:t>нет совсем</w:t>
      </w:r>
      <w:r w:rsidRPr="00103EB1">
        <w:rPr>
          <w:rFonts w:eastAsia="Calibri"/>
          <w:sz w:val="28"/>
          <w:szCs w:val="28"/>
        </w:rPr>
        <w:t>»).</w:t>
      </w:r>
    </w:p>
    <w:p w:rsidR="001D2162" w:rsidRPr="00103EB1" w:rsidRDefault="001D2162" w:rsidP="001D2162">
      <w:pPr>
        <w:widowControl/>
        <w:ind w:firstLine="709"/>
        <w:jc w:val="both"/>
        <w:rPr>
          <w:rFonts w:eastAsia="Calibri"/>
          <w:sz w:val="28"/>
          <w:szCs w:val="28"/>
        </w:rPr>
      </w:pPr>
      <w:r w:rsidRPr="00103EB1">
        <w:rPr>
          <w:rFonts w:eastAsia="Calibri"/>
          <w:sz w:val="28"/>
          <w:szCs w:val="28"/>
        </w:rPr>
        <w:t>3. Доля потребителей, удовлетворенных качеством товаров, работ и услуг, составила 40,0% (57,5% – без учета затруднившихся дать ответ), что в целом, превышает долю удовлетворенных уровнем цен – 34,4% (48,3% – без учета затруднившихся дать ответ). Относительно более высокие оценки как в отношении качества, так и в отношении цены получили рынки услуг дополнительного образования детей / оказания услуг по перевозке пассажиров автомобильным транспортом по муниципальным маршрутам регулярных перевозок / услуг розничной торговли лекарственными препаратами, медицинскими изделиями. Рынок медицинских услуг и рынок выполнения работ по содержанию и текущему ремонту общего имущества собственников помещений в многоквартирном доме получили наиболее низкие оценки потребителей как по цене, так и по качеству услуг.</w:t>
      </w:r>
    </w:p>
    <w:p w:rsidR="001D2162" w:rsidRPr="00103EB1" w:rsidRDefault="001D2162" w:rsidP="001D2162">
      <w:pPr>
        <w:widowControl/>
        <w:ind w:firstLine="709"/>
        <w:jc w:val="both"/>
        <w:rPr>
          <w:rFonts w:eastAsia="Calibri"/>
          <w:sz w:val="28"/>
          <w:szCs w:val="28"/>
        </w:rPr>
      </w:pPr>
      <w:r w:rsidRPr="00103EB1">
        <w:rPr>
          <w:rFonts w:eastAsia="Calibri"/>
          <w:sz w:val="28"/>
          <w:szCs w:val="28"/>
        </w:rPr>
        <w:t>4. По оценкам опрошенных потребителей уровень цен на товары, работы и услуги на рынках Мурманской области за последние 3 года увеличился (55,6%), а качество товаров, работ и услуг осталось без изменений (36,3%). Наибольшая доля опрошенных потребителей отмечает рост цен на следующих рынках (в порядке убывания): рынок услуг розничной торговли лекарственными препаратами, медицинскими изделиями; рынок оказания услуг по перевозке пассажиров автомобильным транспортом по муниципальным маршрутам регулярных перевозок; рынок оказания услуг по перевозке пассажиров автомобильным транспортом по межмуниципальным маршрутам регулярных перевозок; рынок медицинских услуг; рынок оказания услуг по перевозке пассажиров и багажа легковым такси на территории Мурманской области (св.65%, но не более 70%). На снижение качества товаров, работ и услуг сравнительно больше респондентов указали в отношении рынка медицинских услуг и рынка услуг связи, в том числе широкополосного доступа к информационно-телекоммуникационной сети Интернет (св.20%).</w:t>
      </w:r>
    </w:p>
    <w:p w:rsidR="001D2162" w:rsidRPr="00103EB1" w:rsidRDefault="001D2162" w:rsidP="001D2162">
      <w:pPr>
        <w:widowControl/>
        <w:ind w:firstLine="708"/>
        <w:jc w:val="both"/>
        <w:rPr>
          <w:rFonts w:eastAsia="Calibri"/>
          <w:sz w:val="28"/>
          <w:szCs w:val="28"/>
        </w:rPr>
      </w:pPr>
      <w:r w:rsidRPr="00103EB1">
        <w:rPr>
          <w:rFonts w:eastAsia="Calibri"/>
          <w:sz w:val="28"/>
          <w:szCs w:val="28"/>
        </w:rPr>
        <w:t xml:space="preserve">6. Удовлетворенность ассортиментом товаров, работ, услуг в целом по всем исследуемым рынкам Мурманской области в 2025 году составляет 36,8% (без учета затруднившихся ответить – 54,7%). Относительно больше положительных оценок получили рынок услуг розничной торговли лекарственными препаратами, медицинскими изделиями и рынок торговли (св.50%); относительно больше отрицательных оценок получил рынок медицинских услуг (св.40%). </w:t>
      </w:r>
    </w:p>
    <w:p w:rsidR="001D2162" w:rsidRPr="00103EB1" w:rsidRDefault="001D2162" w:rsidP="001D2162">
      <w:pPr>
        <w:widowControl/>
        <w:ind w:firstLine="708"/>
        <w:jc w:val="both"/>
        <w:rPr>
          <w:rFonts w:eastAsia="Calibri"/>
          <w:sz w:val="28"/>
          <w:szCs w:val="28"/>
        </w:rPr>
      </w:pPr>
      <w:r w:rsidRPr="00103EB1">
        <w:rPr>
          <w:rFonts w:eastAsia="Calibri"/>
          <w:sz w:val="28"/>
          <w:szCs w:val="28"/>
        </w:rPr>
        <w:t xml:space="preserve">7. Свыше трети опрошенных уверены, что возможность выбора товаров, работ, услуг за последние 3 года не изменилась (39,5%; без учета затруднившихся ответить – 60,5%). Доля опрошенных, указывающих на снижение такой возможности, вдвое ниже доли респондентов, отмечающих увеличение ассортимента на рынках Мурманской области (8,5% и 17,3% соответственно; без учета затруднившихся ответить – 13,0% и 26,5% соответственно). В разрезе рынков увеличение ассортимента товаров, работ, услуг выделено на рынках услуг розничной торговли лекарственными препаратами, медицинскими изделиями, внутреннего и въездного туризма, услуг </w:t>
      </w:r>
      <w:r w:rsidRPr="00103EB1">
        <w:rPr>
          <w:rFonts w:eastAsia="Calibri"/>
          <w:sz w:val="28"/>
          <w:szCs w:val="28"/>
        </w:rPr>
        <w:lastRenderedPageBreak/>
        <w:t>дополнительного образования детей, медицинских услуг и торговли (св.20%), а снижение – на рынке медицинских услуг, торговли, строительства, нефтепродуктов, услуг связи, в том числе услуг по предоставлению широкополосного доступа к информационно-телекоммуникационной сети «Интернет», оказания услуг по ремонту автотранспортных средств (св.10%).</w:t>
      </w:r>
    </w:p>
    <w:p w:rsidR="001D2162" w:rsidRDefault="001D2162" w:rsidP="001D2162">
      <w:pPr>
        <w:pStyle w:val="21"/>
        <w:ind w:right="712" w:firstLine="707"/>
        <w:rPr>
          <w:highlight w:val="yellow"/>
        </w:rPr>
      </w:pPr>
    </w:p>
    <w:p w:rsidR="001D2162" w:rsidRPr="001D2162" w:rsidRDefault="001D2162" w:rsidP="001D2162">
      <w:pPr>
        <w:jc w:val="center"/>
        <w:rPr>
          <w:lang w:val="en-US"/>
        </w:rPr>
      </w:pPr>
      <w:r w:rsidRPr="001D2162">
        <w:rPr>
          <w:lang w:val="en-US"/>
        </w:rPr>
        <w:t>_______________</w:t>
      </w:r>
    </w:p>
    <w:p w:rsidR="003D1601" w:rsidRDefault="003D1601" w:rsidP="001D2162"/>
    <w:sectPr w:rsidR="003D1601" w:rsidSect="001D2162">
      <w:headerReference w:type="default" r:id="rId3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162" w:rsidRDefault="001D2162" w:rsidP="001D2162">
      <w:r>
        <w:separator/>
      </w:r>
    </w:p>
  </w:endnote>
  <w:endnote w:type="continuationSeparator" w:id="0">
    <w:p w:rsidR="001D2162" w:rsidRDefault="001D2162" w:rsidP="001D2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CC"/>
    <w:family w:val="swiss"/>
    <w:pitch w:val="variable"/>
    <w:sig w:usb0="E1002EFF" w:usb1="C000605B" w:usb2="00000029" w:usb3="00000000" w:csb0="000101FF" w:csb1="00000000"/>
  </w:font>
  <w:font w:name="TimesDL">
    <w:altName w:val="Times New Roman"/>
    <w:charset w:val="CC"/>
    <w:family w:val="auto"/>
    <w:pitch w:val="default"/>
  </w:font>
  <w:font w:name="DejaVu Sans">
    <w:altName w:val="MS Mincho"/>
    <w:charset w:val="CC"/>
    <w:family w:val="swiss"/>
    <w:pitch w:val="variable"/>
    <w:sig w:usb0="E7002EFF" w:usb1="D200FDFF" w:usb2="0A246029" w:usb3="00000000" w:csb0="000001FF" w:csb1="00000000"/>
  </w:font>
  <w:font w:name="font187">
    <w:altName w:val="Times New Roman"/>
    <w:charset w:val="00"/>
    <w:family w:val="auto"/>
    <w:pitch w:val="variable"/>
  </w:font>
  <w:font w:name="Times New Roman CYR">
    <w:altName w:val="Cambria"/>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 w:name="Liberation Mono">
    <w:altName w:val="Courier New"/>
    <w:charset w:val="CC"/>
    <w:family w:val="modern"/>
    <w:pitch w:val="fixed"/>
    <w:sig w:usb0="E0000AFF" w:usb1="400078FF" w:usb2="0000000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162" w:rsidRDefault="001D2162" w:rsidP="001D2162">
      <w:r>
        <w:separator/>
      </w:r>
    </w:p>
  </w:footnote>
  <w:footnote w:type="continuationSeparator" w:id="0">
    <w:p w:rsidR="001D2162" w:rsidRDefault="001D2162" w:rsidP="001D21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3809679"/>
      <w:docPartObj>
        <w:docPartGallery w:val="Page Numbers (Top of Page)"/>
        <w:docPartUnique/>
      </w:docPartObj>
    </w:sdtPr>
    <w:sdtContent>
      <w:p w:rsidR="001D2162" w:rsidRDefault="001D2162">
        <w:pPr>
          <w:pStyle w:val="ac"/>
          <w:jc w:val="center"/>
        </w:pPr>
        <w:r>
          <w:fldChar w:fldCharType="begin"/>
        </w:r>
        <w:r>
          <w:instrText>PAGE   \* MERGEFORMAT</w:instrText>
        </w:r>
        <w:r>
          <w:fldChar w:fldCharType="separate"/>
        </w:r>
        <w:r>
          <w:rPr>
            <w:noProof/>
          </w:rPr>
          <w:t>2</w:t>
        </w:r>
        <w:r>
          <w:fldChar w:fldCharType="end"/>
        </w:r>
      </w:p>
    </w:sdtContent>
  </w:sdt>
  <w:p w:rsidR="001D2162" w:rsidRDefault="001D216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93B2C"/>
    <w:multiLevelType w:val="hybridMultilevel"/>
    <w:tmpl w:val="736684DE"/>
    <w:styleLink w:val="12"/>
    <w:lvl w:ilvl="0" w:tplc="E13655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5DE0EAD"/>
    <w:multiLevelType w:val="multilevel"/>
    <w:tmpl w:val="154458B2"/>
    <w:lvl w:ilvl="0">
      <w:start w:val="1"/>
      <w:numFmt w:val="decimal"/>
      <w:pStyle w:val="-1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64F397B"/>
    <w:multiLevelType w:val="multilevel"/>
    <w:tmpl w:val="0419001D"/>
    <w:styleLink w:va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9873684"/>
    <w:multiLevelType w:val="multilevel"/>
    <w:tmpl w:val="4C8C298E"/>
    <w:lvl w:ilvl="0">
      <w:start w:val="1"/>
      <w:numFmt w:val="decimal"/>
      <w:pStyle w:val="1"/>
      <w:lvlText w:val="%1"/>
      <w:lvlJc w:val="left"/>
      <w:pPr>
        <w:ind w:left="360" w:hanging="360"/>
      </w:pPr>
    </w:lvl>
    <w:lvl w:ilvl="1">
      <w:start w:val="1"/>
      <w:numFmt w:val="decimal"/>
      <w:pStyle w:val="20"/>
      <w:lvlText w:val="%1.%2"/>
      <w:lvlJc w:val="left"/>
      <w:pPr>
        <w:ind w:left="79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FD3420"/>
    <w:multiLevelType w:val="multilevel"/>
    <w:tmpl w:val="80A48F2E"/>
    <w:styleLink w:val="2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4F7A37AF"/>
    <w:multiLevelType w:val="hybridMultilevel"/>
    <w:tmpl w:val="951861C6"/>
    <w:styleLink w:val="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804F53"/>
    <w:multiLevelType w:val="hybridMultilevel"/>
    <w:tmpl w:val="6D1C4EBC"/>
    <w:lvl w:ilvl="0" w:tplc="AA2A896C">
      <w:start w:val="1"/>
      <w:numFmt w:val="decimal"/>
      <w:lvlText w:val="Таблица 3.%1 - "/>
      <w:lvlJc w:val="left"/>
      <w:pPr>
        <w:ind w:left="720" w:hanging="360"/>
      </w:pPr>
      <w:rPr>
        <w:rFonts w:hint="default"/>
        <w:b w:val="0"/>
        <w:i/>
        <w:cap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AB470D"/>
    <w:multiLevelType w:val="hybridMultilevel"/>
    <w:tmpl w:val="24B21538"/>
    <w:styleLink w:val="19"/>
    <w:lvl w:ilvl="0" w:tplc="E13655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7F22BFC"/>
    <w:multiLevelType w:val="hybridMultilevel"/>
    <w:tmpl w:val="AEAA465E"/>
    <w:lvl w:ilvl="0" w:tplc="9F6EEC8E">
      <w:start w:val="1"/>
      <w:numFmt w:val="decimal"/>
      <w:lvlText w:val="Рисунок 3.%1 -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6E34EC"/>
    <w:multiLevelType w:val="multilevel"/>
    <w:tmpl w:val="22823836"/>
    <w:styleLink w:val="128"/>
    <w:lvl w:ilvl="0">
      <w:start w:val="1"/>
      <w:numFmt w:val="decimal"/>
      <w:pStyle w:val="a"/>
      <w:lvlText w:val=""/>
      <w:lvlJc w:val="left"/>
      <w:pPr>
        <w:ind w:left="142" w:hanging="142"/>
      </w:pPr>
      <w:rPr>
        <w:rFonts w:cs="Times New Roman"/>
        <w:b w:val="0"/>
        <w:i/>
        <w:caps w:val="0"/>
        <w:smallCaps w:val="0"/>
        <w:strike w:val="0"/>
        <w:dstrike w:val="0"/>
        <w:vanish w:val="0"/>
        <w:color w:val="00000A"/>
        <w:sz w:val="20"/>
        <w:szCs w:val="20"/>
        <w:vertAlign w:val="superscrip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6E050253"/>
    <w:multiLevelType w:val="multilevel"/>
    <w:tmpl w:val="0419001D"/>
    <w:styleLink w:val="1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74A24B70"/>
    <w:multiLevelType w:val="hybridMultilevel"/>
    <w:tmpl w:val="768EC0AC"/>
    <w:styleLink w:val="121"/>
    <w:lvl w:ilvl="0" w:tplc="271CB01E">
      <w:start w:val="1"/>
      <w:numFmt w:val="decimal"/>
      <w:lvlText w:val="%1)"/>
      <w:lvlJc w:val="left"/>
      <w:pPr>
        <w:ind w:left="710" w:hanging="260"/>
      </w:pPr>
      <w:rPr>
        <w:rFonts w:ascii="Times New Roman" w:eastAsia="Times New Roman" w:hAnsi="Times New Roman" w:cs="Times New Roman" w:hint="default"/>
        <w:b w:val="0"/>
        <w:bCs w:val="0"/>
        <w:i w:val="0"/>
        <w:iCs w:val="0"/>
        <w:spacing w:val="0"/>
        <w:sz w:val="24"/>
        <w:szCs w:val="24"/>
        <w:lang w:val="ru-RU" w:eastAsia="en-US" w:bidi="ar-SA"/>
      </w:rPr>
    </w:lvl>
    <w:lvl w:ilvl="1" w:tplc="19704CDA">
      <w:start w:val="1"/>
      <w:numFmt w:val="bullet"/>
      <w:lvlText w:val="•"/>
      <w:lvlJc w:val="left"/>
      <w:pPr>
        <w:ind w:left="1725" w:hanging="260"/>
      </w:pPr>
      <w:rPr>
        <w:rFonts w:hint="default"/>
        <w:lang w:val="ru-RU" w:eastAsia="en-US" w:bidi="ar-SA"/>
      </w:rPr>
    </w:lvl>
    <w:lvl w:ilvl="2" w:tplc="97C28162">
      <w:start w:val="1"/>
      <w:numFmt w:val="bullet"/>
      <w:lvlText w:val="•"/>
      <w:lvlJc w:val="left"/>
      <w:pPr>
        <w:ind w:left="2730" w:hanging="260"/>
      </w:pPr>
      <w:rPr>
        <w:rFonts w:hint="default"/>
        <w:lang w:val="ru-RU" w:eastAsia="en-US" w:bidi="ar-SA"/>
      </w:rPr>
    </w:lvl>
    <w:lvl w:ilvl="3" w:tplc="ED64AB74">
      <w:start w:val="1"/>
      <w:numFmt w:val="bullet"/>
      <w:lvlText w:val="•"/>
      <w:lvlJc w:val="left"/>
      <w:pPr>
        <w:ind w:left="3736" w:hanging="260"/>
      </w:pPr>
      <w:rPr>
        <w:rFonts w:hint="default"/>
        <w:lang w:val="ru-RU" w:eastAsia="en-US" w:bidi="ar-SA"/>
      </w:rPr>
    </w:lvl>
    <w:lvl w:ilvl="4" w:tplc="1FE85DFA">
      <w:start w:val="1"/>
      <w:numFmt w:val="bullet"/>
      <w:lvlText w:val="•"/>
      <w:lvlJc w:val="left"/>
      <w:pPr>
        <w:ind w:left="4741" w:hanging="260"/>
      </w:pPr>
      <w:rPr>
        <w:rFonts w:hint="default"/>
        <w:lang w:val="ru-RU" w:eastAsia="en-US" w:bidi="ar-SA"/>
      </w:rPr>
    </w:lvl>
    <w:lvl w:ilvl="5" w:tplc="D388C706">
      <w:start w:val="1"/>
      <w:numFmt w:val="bullet"/>
      <w:lvlText w:val="•"/>
      <w:lvlJc w:val="left"/>
      <w:pPr>
        <w:ind w:left="5746" w:hanging="260"/>
      </w:pPr>
      <w:rPr>
        <w:rFonts w:hint="default"/>
        <w:lang w:val="ru-RU" w:eastAsia="en-US" w:bidi="ar-SA"/>
      </w:rPr>
    </w:lvl>
    <w:lvl w:ilvl="6" w:tplc="AD8C4C52">
      <w:start w:val="1"/>
      <w:numFmt w:val="bullet"/>
      <w:lvlText w:val="•"/>
      <w:lvlJc w:val="left"/>
      <w:pPr>
        <w:ind w:left="6752" w:hanging="260"/>
      </w:pPr>
      <w:rPr>
        <w:rFonts w:hint="default"/>
        <w:lang w:val="ru-RU" w:eastAsia="en-US" w:bidi="ar-SA"/>
      </w:rPr>
    </w:lvl>
    <w:lvl w:ilvl="7" w:tplc="43A45966">
      <w:start w:val="1"/>
      <w:numFmt w:val="bullet"/>
      <w:lvlText w:val="•"/>
      <w:lvlJc w:val="left"/>
      <w:pPr>
        <w:ind w:left="7757" w:hanging="260"/>
      </w:pPr>
      <w:rPr>
        <w:rFonts w:hint="default"/>
        <w:lang w:val="ru-RU" w:eastAsia="en-US" w:bidi="ar-SA"/>
      </w:rPr>
    </w:lvl>
    <w:lvl w:ilvl="8" w:tplc="31F4EC18">
      <w:start w:val="1"/>
      <w:numFmt w:val="bullet"/>
      <w:lvlText w:val="•"/>
      <w:lvlJc w:val="left"/>
      <w:pPr>
        <w:ind w:left="8762" w:hanging="260"/>
      </w:pPr>
      <w:rPr>
        <w:rFonts w:hint="default"/>
        <w:lang w:val="ru-RU" w:eastAsia="en-US" w:bidi="ar-SA"/>
      </w:rPr>
    </w:lvl>
  </w:abstractNum>
  <w:num w:numId="1">
    <w:abstractNumId w:val="11"/>
  </w:num>
  <w:num w:numId="2">
    <w:abstractNumId w:val="0"/>
  </w:num>
  <w:num w:numId="3">
    <w:abstractNumId w:val="4"/>
  </w:num>
  <w:num w:numId="4">
    <w:abstractNumId w:val="10"/>
  </w:num>
  <w:num w:numId="5">
    <w:abstractNumId w:val="2"/>
  </w:num>
  <w:num w:numId="6">
    <w:abstractNumId w:val="1"/>
  </w:num>
  <w:num w:numId="7">
    <w:abstractNumId w:val="8"/>
  </w:num>
  <w:num w:numId="8">
    <w:abstractNumId w:val="6"/>
  </w:num>
  <w:num w:numId="9">
    <w:abstractNumId w:val="3"/>
  </w:num>
  <w:num w:numId="10">
    <w:abstractNumId w:val="9"/>
  </w:num>
  <w:num w:numId="11">
    <w:abstractNumId w:val="5"/>
  </w:num>
  <w:num w:numId="12">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162"/>
    <w:rsid w:val="001D2162"/>
    <w:rsid w:val="003D16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E44D8E-A0CB-4565-AF87-AEF462E72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sid w:val="001D2162"/>
    <w:pPr>
      <w:widowControl w:val="0"/>
      <w:spacing w:after="0" w:line="240" w:lineRule="auto"/>
    </w:pPr>
    <w:rPr>
      <w:rFonts w:ascii="Times New Roman" w:eastAsia="Times New Roman" w:hAnsi="Times New Roman" w:cs="Times New Roman"/>
    </w:rPr>
  </w:style>
  <w:style w:type="paragraph" w:styleId="11">
    <w:name w:val="heading 1"/>
    <w:basedOn w:val="a0"/>
    <w:link w:val="13"/>
    <w:uiPriority w:val="9"/>
    <w:qFormat/>
    <w:rsid w:val="001D2162"/>
    <w:pPr>
      <w:spacing w:before="73"/>
      <w:ind w:left="-1"/>
      <w:jc w:val="center"/>
      <w:outlineLvl w:val="0"/>
    </w:pPr>
    <w:rPr>
      <w:b/>
      <w:bCs/>
      <w:sz w:val="32"/>
      <w:szCs w:val="32"/>
    </w:rPr>
  </w:style>
  <w:style w:type="paragraph" w:styleId="21">
    <w:name w:val="heading 2"/>
    <w:aliases w:val="H2,h2,HD2,HD2 + 14 pt,Not Italic,Before:  6 pt,After:  6 pt,Top: (Single ...,H2_Numb,ç2,Sub Head,PullOut,2h + Arial Narrow,14 пт,По правому краю,Слева:  0 см...,Subhead A,Numbered text 3,H21,H22,H23,H24,H25,H26,H27,H28,H29,H210,H211,H221,2"/>
    <w:basedOn w:val="a0"/>
    <w:link w:val="23"/>
    <w:uiPriority w:val="9"/>
    <w:qFormat/>
    <w:rsid w:val="001D2162"/>
    <w:pPr>
      <w:spacing w:before="73"/>
      <w:ind w:left="143"/>
      <w:jc w:val="both"/>
      <w:outlineLvl w:val="1"/>
    </w:pPr>
    <w:rPr>
      <w:b/>
      <w:bCs/>
      <w:sz w:val="32"/>
      <w:szCs w:val="32"/>
    </w:rPr>
  </w:style>
  <w:style w:type="paragraph" w:styleId="30">
    <w:name w:val="heading 3"/>
    <w:basedOn w:val="a0"/>
    <w:link w:val="31"/>
    <w:uiPriority w:val="9"/>
    <w:qFormat/>
    <w:rsid w:val="001D2162"/>
    <w:pPr>
      <w:spacing w:before="72"/>
      <w:ind w:left="851"/>
      <w:jc w:val="both"/>
      <w:outlineLvl w:val="2"/>
    </w:pPr>
    <w:rPr>
      <w:b/>
      <w:bCs/>
      <w:sz w:val="28"/>
      <w:szCs w:val="28"/>
    </w:rPr>
  </w:style>
  <w:style w:type="paragraph" w:styleId="4">
    <w:name w:val="heading 4"/>
    <w:basedOn w:val="a0"/>
    <w:next w:val="a0"/>
    <w:link w:val="40"/>
    <w:uiPriority w:val="9"/>
    <w:unhideWhenUsed/>
    <w:qFormat/>
    <w:rsid w:val="001D2162"/>
    <w:pPr>
      <w:keepNext/>
      <w:keepLines/>
      <w:spacing w:before="320" w:after="200"/>
      <w:outlineLvl w:val="3"/>
    </w:pPr>
    <w:rPr>
      <w:rFonts w:ascii="Arial" w:eastAsia="Arial" w:hAnsi="Arial" w:cs="Arial"/>
      <w:b/>
      <w:bCs/>
      <w:sz w:val="26"/>
      <w:szCs w:val="26"/>
    </w:rPr>
  </w:style>
  <w:style w:type="paragraph" w:styleId="5">
    <w:name w:val="heading 5"/>
    <w:basedOn w:val="a0"/>
    <w:next w:val="a0"/>
    <w:link w:val="50"/>
    <w:uiPriority w:val="9"/>
    <w:unhideWhenUsed/>
    <w:qFormat/>
    <w:rsid w:val="001D2162"/>
    <w:pPr>
      <w:keepNext/>
      <w:keepLines/>
      <w:spacing w:before="320" w:after="200"/>
      <w:outlineLvl w:val="4"/>
    </w:pPr>
    <w:rPr>
      <w:rFonts w:ascii="Arial" w:eastAsia="Arial" w:hAnsi="Arial" w:cs="Arial"/>
      <w:b/>
      <w:bCs/>
      <w:sz w:val="24"/>
      <w:szCs w:val="24"/>
    </w:rPr>
  </w:style>
  <w:style w:type="paragraph" w:styleId="6">
    <w:name w:val="heading 6"/>
    <w:basedOn w:val="a0"/>
    <w:next w:val="a0"/>
    <w:link w:val="60"/>
    <w:uiPriority w:val="9"/>
    <w:unhideWhenUsed/>
    <w:qFormat/>
    <w:rsid w:val="001D2162"/>
    <w:pPr>
      <w:keepNext/>
      <w:keepLines/>
      <w:spacing w:before="320" w:after="200"/>
      <w:outlineLvl w:val="5"/>
    </w:pPr>
    <w:rPr>
      <w:rFonts w:ascii="Arial" w:eastAsia="Arial" w:hAnsi="Arial" w:cs="Arial"/>
      <w:b/>
      <w:bCs/>
    </w:rPr>
  </w:style>
  <w:style w:type="paragraph" w:styleId="7">
    <w:name w:val="heading 7"/>
    <w:basedOn w:val="a0"/>
    <w:next w:val="a0"/>
    <w:link w:val="70"/>
    <w:uiPriority w:val="9"/>
    <w:unhideWhenUsed/>
    <w:qFormat/>
    <w:rsid w:val="001D2162"/>
    <w:pPr>
      <w:keepNext/>
      <w:keepLines/>
      <w:spacing w:before="320" w:after="200"/>
      <w:outlineLvl w:val="6"/>
    </w:pPr>
    <w:rPr>
      <w:rFonts w:ascii="Arial" w:eastAsia="Arial" w:hAnsi="Arial" w:cs="Arial"/>
      <w:b/>
      <w:bCs/>
      <w:i/>
      <w:iCs/>
    </w:rPr>
  </w:style>
  <w:style w:type="paragraph" w:styleId="8">
    <w:name w:val="heading 8"/>
    <w:basedOn w:val="a0"/>
    <w:next w:val="a0"/>
    <w:link w:val="80"/>
    <w:uiPriority w:val="9"/>
    <w:unhideWhenUsed/>
    <w:qFormat/>
    <w:rsid w:val="001D2162"/>
    <w:pPr>
      <w:keepNext/>
      <w:keepLines/>
      <w:spacing w:before="320" w:after="200"/>
      <w:outlineLvl w:val="7"/>
    </w:pPr>
    <w:rPr>
      <w:rFonts w:ascii="Arial" w:eastAsia="Arial" w:hAnsi="Arial" w:cs="Arial"/>
      <w:i/>
      <w:iCs/>
    </w:rPr>
  </w:style>
  <w:style w:type="paragraph" w:styleId="9">
    <w:name w:val="heading 9"/>
    <w:basedOn w:val="a0"/>
    <w:next w:val="a0"/>
    <w:link w:val="90"/>
    <w:uiPriority w:val="9"/>
    <w:unhideWhenUsed/>
    <w:qFormat/>
    <w:rsid w:val="001D2162"/>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basedOn w:val="a1"/>
    <w:link w:val="11"/>
    <w:uiPriority w:val="9"/>
    <w:qFormat/>
    <w:rsid w:val="001D2162"/>
    <w:rPr>
      <w:rFonts w:ascii="Times New Roman" w:eastAsia="Times New Roman" w:hAnsi="Times New Roman" w:cs="Times New Roman"/>
      <w:b/>
      <w:bCs/>
      <w:sz w:val="32"/>
      <w:szCs w:val="32"/>
    </w:rPr>
  </w:style>
  <w:style w:type="character" w:customStyle="1" w:styleId="23">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1"/>
    <w:link w:val="21"/>
    <w:uiPriority w:val="9"/>
    <w:qFormat/>
    <w:rsid w:val="001D2162"/>
    <w:rPr>
      <w:rFonts w:ascii="Times New Roman" w:eastAsia="Times New Roman" w:hAnsi="Times New Roman" w:cs="Times New Roman"/>
      <w:b/>
      <w:bCs/>
      <w:sz w:val="32"/>
      <w:szCs w:val="32"/>
    </w:rPr>
  </w:style>
  <w:style w:type="character" w:customStyle="1" w:styleId="31">
    <w:name w:val="Заголовок 3 Знак"/>
    <w:basedOn w:val="a1"/>
    <w:link w:val="30"/>
    <w:uiPriority w:val="9"/>
    <w:qFormat/>
    <w:rsid w:val="001D2162"/>
    <w:rPr>
      <w:rFonts w:ascii="Times New Roman" w:eastAsia="Times New Roman" w:hAnsi="Times New Roman" w:cs="Times New Roman"/>
      <w:b/>
      <w:bCs/>
      <w:sz w:val="28"/>
      <w:szCs w:val="28"/>
    </w:rPr>
  </w:style>
  <w:style w:type="character" w:customStyle="1" w:styleId="40">
    <w:name w:val="Заголовок 4 Знак"/>
    <w:basedOn w:val="a1"/>
    <w:link w:val="4"/>
    <w:uiPriority w:val="9"/>
    <w:qFormat/>
    <w:rsid w:val="001D2162"/>
    <w:rPr>
      <w:rFonts w:ascii="Arial" w:eastAsia="Arial" w:hAnsi="Arial" w:cs="Arial"/>
      <w:b/>
      <w:bCs/>
      <w:sz w:val="26"/>
      <w:szCs w:val="26"/>
    </w:rPr>
  </w:style>
  <w:style w:type="character" w:customStyle="1" w:styleId="50">
    <w:name w:val="Заголовок 5 Знак"/>
    <w:basedOn w:val="a1"/>
    <w:link w:val="5"/>
    <w:uiPriority w:val="9"/>
    <w:rsid w:val="001D2162"/>
    <w:rPr>
      <w:rFonts w:ascii="Arial" w:eastAsia="Arial" w:hAnsi="Arial" w:cs="Arial"/>
      <w:b/>
      <w:bCs/>
      <w:sz w:val="24"/>
      <w:szCs w:val="24"/>
    </w:rPr>
  </w:style>
  <w:style w:type="character" w:customStyle="1" w:styleId="60">
    <w:name w:val="Заголовок 6 Знак"/>
    <w:basedOn w:val="a1"/>
    <w:link w:val="6"/>
    <w:uiPriority w:val="9"/>
    <w:rsid w:val="001D2162"/>
    <w:rPr>
      <w:rFonts w:ascii="Arial" w:eastAsia="Arial" w:hAnsi="Arial" w:cs="Arial"/>
      <w:b/>
      <w:bCs/>
    </w:rPr>
  </w:style>
  <w:style w:type="character" w:customStyle="1" w:styleId="70">
    <w:name w:val="Заголовок 7 Знак"/>
    <w:basedOn w:val="a1"/>
    <w:link w:val="7"/>
    <w:uiPriority w:val="9"/>
    <w:rsid w:val="001D2162"/>
    <w:rPr>
      <w:rFonts w:ascii="Arial" w:eastAsia="Arial" w:hAnsi="Arial" w:cs="Arial"/>
      <w:b/>
      <w:bCs/>
      <w:i/>
      <w:iCs/>
    </w:rPr>
  </w:style>
  <w:style w:type="character" w:customStyle="1" w:styleId="80">
    <w:name w:val="Заголовок 8 Знак"/>
    <w:basedOn w:val="a1"/>
    <w:link w:val="8"/>
    <w:uiPriority w:val="9"/>
    <w:rsid w:val="001D2162"/>
    <w:rPr>
      <w:rFonts w:ascii="Arial" w:eastAsia="Arial" w:hAnsi="Arial" w:cs="Arial"/>
      <w:i/>
      <w:iCs/>
    </w:rPr>
  </w:style>
  <w:style w:type="character" w:customStyle="1" w:styleId="90">
    <w:name w:val="Заголовок 9 Знак"/>
    <w:basedOn w:val="a1"/>
    <w:link w:val="9"/>
    <w:uiPriority w:val="9"/>
    <w:rsid w:val="001D2162"/>
    <w:rPr>
      <w:rFonts w:ascii="Arial" w:eastAsia="Arial" w:hAnsi="Arial" w:cs="Arial"/>
      <w:i/>
      <w:iCs/>
      <w:sz w:val="21"/>
      <w:szCs w:val="21"/>
    </w:rPr>
  </w:style>
  <w:style w:type="paragraph" w:styleId="a4">
    <w:name w:val="No Spacing"/>
    <w:aliases w:val="14 шрифт"/>
    <w:link w:val="a5"/>
    <w:qFormat/>
    <w:rsid w:val="001D2162"/>
    <w:pPr>
      <w:widowControl w:val="0"/>
      <w:spacing w:after="0" w:line="240" w:lineRule="auto"/>
    </w:pPr>
    <w:rPr>
      <w:lang w:val="en-US"/>
    </w:rPr>
  </w:style>
  <w:style w:type="paragraph" w:styleId="a6">
    <w:name w:val="Title"/>
    <w:basedOn w:val="a0"/>
    <w:next w:val="a0"/>
    <w:link w:val="a7"/>
    <w:uiPriority w:val="10"/>
    <w:qFormat/>
    <w:rsid w:val="001D2162"/>
    <w:pPr>
      <w:spacing w:before="300" w:after="200"/>
      <w:contextualSpacing/>
    </w:pPr>
    <w:rPr>
      <w:sz w:val="48"/>
      <w:szCs w:val="48"/>
    </w:rPr>
  </w:style>
  <w:style w:type="character" w:customStyle="1" w:styleId="a7">
    <w:name w:val="Название Знак"/>
    <w:basedOn w:val="a1"/>
    <w:link w:val="a6"/>
    <w:uiPriority w:val="10"/>
    <w:rsid w:val="001D2162"/>
    <w:rPr>
      <w:rFonts w:ascii="Times New Roman" w:eastAsia="Times New Roman" w:hAnsi="Times New Roman" w:cs="Times New Roman"/>
      <w:sz w:val="48"/>
      <w:szCs w:val="48"/>
    </w:rPr>
  </w:style>
  <w:style w:type="paragraph" w:styleId="a8">
    <w:name w:val="Subtitle"/>
    <w:basedOn w:val="a0"/>
    <w:next w:val="a0"/>
    <w:link w:val="a9"/>
    <w:uiPriority w:val="11"/>
    <w:qFormat/>
    <w:rsid w:val="001D2162"/>
    <w:pPr>
      <w:spacing w:before="200" w:after="200"/>
    </w:pPr>
    <w:rPr>
      <w:sz w:val="24"/>
      <w:szCs w:val="24"/>
    </w:rPr>
  </w:style>
  <w:style w:type="character" w:customStyle="1" w:styleId="a9">
    <w:name w:val="Подзаголовок Знак"/>
    <w:basedOn w:val="a1"/>
    <w:link w:val="a8"/>
    <w:uiPriority w:val="11"/>
    <w:rsid w:val="001D2162"/>
    <w:rPr>
      <w:rFonts w:ascii="Times New Roman" w:eastAsia="Times New Roman" w:hAnsi="Times New Roman" w:cs="Times New Roman"/>
      <w:sz w:val="24"/>
      <w:szCs w:val="24"/>
    </w:rPr>
  </w:style>
  <w:style w:type="paragraph" w:styleId="24">
    <w:name w:val="Quote"/>
    <w:basedOn w:val="a0"/>
    <w:next w:val="a0"/>
    <w:link w:val="25"/>
    <w:uiPriority w:val="29"/>
    <w:qFormat/>
    <w:rsid w:val="001D2162"/>
    <w:pPr>
      <w:ind w:left="720" w:right="720"/>
    </w:pPr>
    <w:rPr>
      <w:i/>
    </w:rPr>
  </w:style>
  <w:style w:type="character" w:customStyle="1" w:styleId="25">
    <w:name w:val="Цитата 2 Знак"/>
    <w:basedOn w:val="a1"/>
    <w:link w:val="24"/>
    <w:uiPriority w:val="29"/>
    <w:rsid w:val="001D2162"/>
    <w:rPr>
      <w:rFonts w:ascii="Times New Roman" w:eastAsia="Times New Roman" w:hAnsi="Times New Roman" w:cs="Times New Roman"/>
      <w:i/>
    </w:rPr>
  </w:style>
  <w:style w:type="paragraph" w:styleId="aa">
    <w:name w:val="Intense Quote"/>
    <w:basedOn w:val="a0"/>
    <w:next w:val="a0"/>
    <w:link w:val="ab"/>
    <w:uiPriority w:val="30"/>
    <w:qFormat/>
    <w:rsid w:val="001D216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basedOn w:val="a1"/>
    <w:link w:val="aa"/>
    <w:uiPriority w:val="30"/>
    <w:rsid w:val="001D2162"/>
    <w:rPr>
      <w:rFonts w:ascii="Times New Roman" w:eastAsia="Times New Roman" w:hAnsi="Times New Roman" w:cs="Times New Roman"/>
      <w:i/>
      <w:shd w:val="clear" w:color="auto" w:fill="F2F2F2"/>
    </w:rPr>
  </w:style>
  <w:style w:type="paragraph" w:styleId="ac">
    <w:name w:val="header"/>
    <w:basedOn w:val="a0"/>
    <w:link w:val="ad"/>
    <w:uiPriority w:val="99"/>
    <w:unhideWhenUsed/>
    <w:qFormat/>
    <w:rsid w:val="001D2162"/>
    <w:pPr>
      <w:tabs>
        <w:tab w:val="center" w:pos="7143"/>
        <w:tab w:val="right" w:pos="14287"/>
      </w:tabs>
    </w:pPr>
  </w:style>
  <w:style w:type="character" w:customStyle="1" w:styleId="ad">
    <w:name w:val="Верхний колонтитул Знак"/>
    <w:basedOn w:val="a1"/>
    <w:link w:val="ac"/>
    <w:uiPriority w:val="99"/>
    <w:qFormat/>
    <w:rsid w:val="001D2162"/>
    <w:rPr>
      <w:rFonts w:ascii="Times New Roman" w:eastAsia="Times New Roman" w:hAnsi="Times New Roman" w:cs="Times New Roman"/>
    </w:rPr>
  </w:style>
  <w:style w:type="paragraph" w:styleId="ae">
    <w:name w:val="footer"/>
    <w:aliases w:val="FO,Верхний  колонтитул"/>
    <w:basedOn w:val="a0"/>
    <w:link w:val="af"/>
    <w:uiPriority w:val="99"/>
    <w:unhideWhenUsed/>
    <w:qFormat/>
    <w:rsid w:val="001D2162"/>
    <w:pPr>
      <w:tabs>
        <w:tab w:val="center" w:pos="7143"/>
        <w:tab w:val="right" w:pos="14287"/>
      </w:tabs>
    </w:pPr>
  </w:style>
  <w:style w:type="character" w:customStyle="1" w:styleId="af">
    <w:name w:val="Нижний колонтитул Знак"/>
    <w:aliases w:val="FO Знак,Верхний  колонтитул Знак"/>
    <w:basedOn w:val="a1"/>
    <w:link w:val="ae"/>
    <w:uiPriority w:val="99"/>
    <w:qFormat/>
    <w:rsid w:val="001D2162"/>
    <w:rPr>
      <w:rFonts w:ascii="Times New Roman" w:eastAsia="Times New Roman" w:hAnsi="Times New Roman" w:cs="Times New Roman"/>
    </w:rPr>
  </w:style>
  <w:style w:type="character" w:customStyle="1" w:styleId="FooterChar">
    <w:name w:val="Footer Char"/>
    <w:basedOn w:val="a1"/>
    <w:uiPriority w:val="99"/>
    <w:rsid w:val="001D2162"/>
  </w:style>
  <w:style w:type="paragraph" w:styleId="af0">
    <w:name w:val="caption"/>
    <w:basedOn w:val="a0"/>
    <w:next w:val="a0"/>
    <w:link w:val="af1"/>
    <w:uiPriority w:val="35"/>
    <w:unhideWhenUsed/>
    <w:qFormat/>
    <w:rsid w:val="001D2162"/>
    <w:pPr>
      <w:spacing w:line="276" w:lineRule="auto"/>
    </w:pPr>
    <w:rPr>
      <w:b/>
      <w:bCs/>
      <w:color w:val="5B9BD5" w:themeColor="accent1"/>
      <w:sz w:val="18"/>
      <w:szCs w:val="18"/>
    </w:rPr>
  </w:style>
  <w:style w:type="table" w:styleId="af2">
    <w:name w:val="Table Grid"/>
    <w:basedOn w:val="a2"/>
    <w:uiPriority w:val="59"/>
    <w:rsid w:val="001D2162"/>
    <w:pPr>
      <w:widowControl w:val="0"/>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2"/>
    <w:uiPriority w:val="59"/>
    <w:rsid w:val="001D2162"/>
    <w:pPr>
      <w:widowControl w:val="0"/>
      <w:spacing w:after="0" w:line="240" w:lineRule="auto"/>
    </w:pPr>
    <w:rPr>
      <w:lang w:val="en-US"/>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4">
    <w:name w:val="Plain Table 1"/>
    <w:basedOn w:val="a2"/>
    <w:uiPriority w:val="59"/>
    <w:rsid w:val="001D2162"/>
    <w:pPr>
      <w:widowControl w:val="0"/>
      <w:spacing w:after="0" w:line="240" w:lineRule="auto"/>
    </w:pPr>
    <w:rPr>
      <w:lang w:val="en-US"/>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6">
    <w:name w:val="Plain Table 2"/>
    <w:basedOn w:val="a2"/>
    <w:uiPriority w:val="59"/>
    <w:rsid w:val="001D2162"/>
    <w:pPr>
      <w:widowControl w:val="0"/>
      <w:spacing w:after="0" w:line="240" w:lineRule="auto"/>
    </w:pPr>
    <w:rPr>
      <w:lang w:val="en-US"/>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2"/>
    <w:uiPriority w:val="99"/>
    <w:rsid w:val="001D2162"/>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2"/>
    <w:uiPriority w:val="99"/>
    <w:rsid w:val="001D2162"/>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2"/>
    <w:uiPriority w:val="99"/>
    <w:rsid w:val="001D2162"/>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rsid w:val="001D2162"/>
    <w:pPr>
      <w:widowControl w:val="0"/>
      <w:spacing w:after="0" w:line="240" w:lineRule="auto"/>
    </w:pPr>
    <w:rPr>
      <w:lang w:val="en-US"/>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1D2162"/>
    <w:pPr>
      <w:widowControl w:val="0"/>
      <w:spacing w:after="0" w:line="240" w:lineRule="auto"/>
    </w:pPr>
    <w:rPr>
      <w:lang w:val="en-US"/>
    </w:r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2"/>
    <w:uiPriority w:val="99"/>
    <w:rsid w:val="001D2162"/>
    <w:pPr>
      <w:widowControl w:val="0"/>
      <w:spacing w:after="0" w:line="240" w:lineRule="auto"/>
    </w:pPr>
    <w:rPr>
      <w:lang w:val="en-US"/>
    </w:r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2"/>
    <w:uiPriority w:val="99"/>
    <w:rsid w:val="001D2162"/>
    <w:pPr>
      <w:widowControl w:val="0"/>
      <w:spacing w:after="0" w:line="240" w:lineRule="auto"/>
    </w:pPr>
    <w:rPr>
      <w:lang w:val="en-US"/>
    </w:r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2"/>
    <w:uiPriority w:val="99"/>
    <w:rsid w:val="001D2162"/>
    <w:pPr>
      <w:widowControl w:val="0"/>
      <w:spacing w:after="0" w:line="240" w:lineRule="auto"/>
    </w:pPr>
    <w:rPr>
      <w:lang w:val="en-US"/>
    </w:r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2"/>
    <w:uiPriority w:val="99"/>
    <w:rsid w:val="001D2162"/>
    <w:pPr>
      <w:widowControl w:val="0"/>
      <w:spacing w:after="0" w:line="240" w:lineRule="auto"/>
    </w:pPr>
    <w:rPr>
      <w:lang w:val="en-US"/>
    </w:r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2"/>
    <w:uiPriority w:val="99"/>
    <w:rsid w:val="001D2162"/>
    <w:pPr>
      <w:widowControl w:val="0"/>
      <w:spacing w:after="0" w:line="240" w:lineRule="auto"/>
    </w:pPr>
    <w:rPr>
      <w:lang w:val="en-US"/>
    </w:r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2"/>
    <w:uiPriority w:val="99"/>
    <w:rsid w:val="001D2162"/>
    <w:pPr>
      <w:widowControl w:val="0"/>
      <w:spacing w:after="0" w:line="240" w:lineRule="auto"/>
    </w:pPr>
    <w:rPr>
      <w:lang w:val="en-US"/>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rsid w:val="001D2162"/>
    <w:pPr>
      <w:widowControl w:val="0"/>
      <w:spacing w:after="0" w:line="240" w:lineRule="auto"/>
    </w:pPr>
    <w:rPr>
      <w:lang w:val="en-US"/>
    </w:r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2"/>
    <w:uiPriority w:val="99"/>
    <w:rsid w:val="001D2162"/>
    <w:pPr>
      <w:widowControl w:val="0"/>
      <w:spacing w:after="0" w:line="240" w:lineRule="auto"/>
    </w:pPr>
    <w:rPr>
      <w:lang w:val="en-US"/>
    </w:r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2"/>
    <w:uiPriority w:val="99"/>
    <w:rsid w:val="001D2162"/>
    <w:pPr>
      <w:widowControl w:val="0"/>
      <w:spacing w:after="0" w:line="240" w:lineRule="auto"/>
    </w:pPr>
    <w:rPr>
      <w:lang w:val="en-US"/>
    </w:r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2"/>
    <w:uiPriority w:val="99"/>
    <w:rsid w:val="001D2162"/>
    <w:pPr>
      <w:widowControl w:val="0"/>
      <w:spacing w:after="0" w:line="240" w:lineRule="auto"/>
    </w:pPr>
    <w:rPr>
      <w:lang w:val="en-US"/>
    </w:r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2"/>
    <w:uiPriority w:val="99"/>
    <w:rsid w:val="001D2162"/>
    <w:pPr>
      <w:widowControl w:val="0"/>
      <w:spacing w:after="0" w:line="240" w:lineRule="auto"/>
    </w:pPr>
    <w:rPr>
      <w:lang w:val="en-US"/>
    </w:r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2"/>
    <w:uiPriority w:val="99"/>
    <w:rsid w:val="001D2162"/>
    <w:pPr>
      <w:widowControl w:val="0"/>
      <w:spacing w:after="0" w:line="240" w:lineRule="auto"/>
    </w:pPr>
    <w:rPr>
      <w:lang w:val="en-US"/>
    </w:r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2"/>
    <w:uiPriority w:val="99"/>
    <w:rsid w:val="001D2162"/>
    <w:pPr>
      <w:widowControl w:val="0"/>
      <w:spacing w:after="0" w:line="240" w:lineRule="auto"/>
    </w:pPr>
    <w:rPr>
      <w:lang w:val="en-US"/>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rsid w:val="001D2162"/>
    <w:pPr>
      <w:widowControl w:val="0"/>
      <w:spacing w:after="0" w:line="240" w:lineRule="auto"/>
    </w:pPr>
    <w:rPr>
      <w:lang w:val="en-US"/>
    </w:r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2"/>
    <w:uiPriority w:val="99"/>
    <w:rsid w:val="001D2162"/>
    <w:pPr>
      <w:widowControl w:val="0"/>
      <w:spacing w:after="0" w:line="240" w:lineRule="auto"/>
    </w:pPr>
    <w:rPr>
      <w:lang w:val="en-US"/>
    </w:r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2"/>
    <w:uiPriority w:val="99"/>
    <w:rsid w:val="001D2162"/>
    <w:pPr>
      <w:widowControl w:val="0"/>
      <w:spacing w:after="0" w:line="240" w:lineRule="auto"/>
    </w:pPr>
    <w:rPr>
      <w:lang w:val="en-US"/>
    </w:r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2"/>
    <w:uiPriority w:val="99"/>
    <w:rsid w:val="001D2162"/>
    <w:pPr>
      <w:widowControl w:val="0"/>
      <w:spacing w:after="0" w:line="240" w:lineRule="auto"/>
    </w:pPr>
    <w:rPr>
      <w:lang w:val="en-US"/>
    </w:r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2"/>
    <w:uiPriority w:val="99"/>
    <w:rsid w:val="001D2162"/>
    <w:pPr>
      <w:widowControl w:val="0"/>
      <w:spacing w:after="0" w:line="240" w:lineRule="auto"/>
    </w:pPr>
    <w:rPr>
      <w:lang w:val="en-US"/>
    </w:r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2"/>
    <w:uiPriority w:val="99"/>
    <w:rsid w:val="001D2162"/>
    <w:pPr>
      <w:widowControl w:val="0"/>
      <w:spacing w:after="0" w:line="240" w:lineRule="auto"/>
    </w:pPr>
    <w:rPr>
      <w:lang w:val="en-US"/>
    </w:r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2"/>
    <w:uiPriority w:val="59"/>
    <w:rsid w:val="001D2162"/>
    <w:pPr>
      <w:widowControl w:val="0"/>
      <w:spacing w:after="0" w:line="240" w:lineRule="auto"/>
    </w:pPr>
    <w:rPr>
      <w:lang w:val="en-US"/>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rsid w:val="001D2162"/>
    <w:pPr>
      <w:widowControl w:val="0"/>
      <w:spacing w:after="0" w:line="240" w:lineRule="auto"/>
    </w:pPr>
    <w:rPr>
      <w:lang w:val="en-US"/>
    </w:r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2"/>
    <w:uiPriority w:val="59"/>
    <w:rsid w:val="001D2162"/>
    <w:pPr>
      <w:widowControl w:val="0"/>
      <w:spacing w:after="0" w:line="240" w:lineRule="auto"/>
    </w:pPr>
    <w:rPr>
      <w:lang w:val="en-US"/>
    </w:r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2"/>
    <w:uiPriority w:val="59"/>
    <w:rsid w:val="001D2162"/>
    <w:pPr>
      <w:widowControl w:val="0"/>
      <w:spacing w:after="0" w:line="240" w:lineRule="auto"/>
    </w:pPr>
    <w:rPr>
      <w:lang w:val="en-US"/>
    </w:r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2"/>
    <w:uiPriority w:val="59"/>
    <w:rsid w:val="001D2162"/>
    <w:pPr>
      <w:widowControl w:val="0"/>
      <w:spacing w:after="0" w:line="240" w:lineRule="auto"/>
    </w:pPr>
    <w:rPr>
      <w:lang w:val="en-US"/>
    </w:r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2"/>
    <w:uiPriority w:val="59"/>
    <w:rsid w:val="001D2162"/>
    <w:pPr>
      <w:widowControl w:val="0"/>
      <w:spacing w:after="0" w:line="240" w:lineRule="auto"/>
    </w:pPr>
    <w:rPr>
      <w:lang w:val="en-US"/>
    </w:r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2"/>
    <w:uiPriority w:val="59"/>
    <w:rsid w:val="001D2162"/>
    <w:pPr>
      <w:widowControl w:val="0"/>
      <w:spacing w:after="0" w:line="240" w:lineRule="auto"/>
    </w:pPr>
    <w:rPr>
      <w:lang w:val="en-US"/>
    </w:r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2"/>
    <w:uiPriority w:val="99"/>
    <w:rsid w:val="001D2162"/>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rsid w:val="001D2162"/>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2"/>
    <w:uiPriority w:val="99"/>
    <w:rsid w:val="001D2162"/>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2"/>
    <w:uiPriority w:val="99"/>
    <w:rsid w:val="001D2162"/>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2"/>
    <w:uiPriority w:val="99"/>
    <w:rsid w:val="001D2162"/>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2"/>
    <w:uiPriority w:val="99"/>
    <w:rsid w:val="001D2162"/>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2"/>
    <w:uiPriority w:val="99"/>
    <w:rsid w:val="001D2162"/>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2"/>
    <w:uiPriority w:val="99"/>
    <w:rsid w:val="001D2162"/>
    <w:pPr>
      <w:widowControl w:val="0"/>
      <w:spacing w:after="0" w:line="240" w:lineRule="auto"/>
    </w:pPr>
    <w:rPr>
      <w:lang w:val="en-US"/>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rsid w:val="001D2162"/>
    <w:pPr>
      <w:widowControl w:val="0"/>
      <w:spacing w:after="0" w:line="240" w:lineRule="auto"/>
    </w:pPr>
    <w:rPr>
      <w:lang w:val="en-US"/>
    </w:r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2"/>
    <w:uiPriority w:val="99"/>
    <w:rsid w:val="001D2162"/>
    <w:pPr>
      <w:widowControl w:val="0"/>
      <w:spacing w:after="0" w:line="240" w:lineRule="auto"/>
    </w:pPr>
    <w:rPr>
      <w:lang w:val="en-US"/>
    </w:r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2"/>
    <w:uiPriority w:val="99"/>
    <w:rsid w:val="001D2162"/>
    <w:pPr>
      <w:widowControl w:val="0"/>
      <w:spacing w:after="0" w:line="240" w:lineRule="auto"/>
    </w:pPr>
    <w:rPr>
      <w:lang w:val="en-US"/>
    </w:r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2"/>
    <w:uiPriority w:val="99"/>
    <w:rsid w:val="001D2162"/>
    <w:pPr>
      <w:widowControl w:val="0"/>
      <w:spacing w:after="0" w:line="240" w:lineRule="auto"/>
    </w:pPr>
    <w:rPr>
      <w:lang w:val="en-US"/>
    </w:r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2"/>
    <w:uiPriority w:val="99"/>
    <w:rsid w:val="001D2162"/>
    <w:pPr>
      <w:widowControl w:val="0"/>
      <w:spacing w:after="0" w:line="240" w:lineRule="auto"/>
    </w:pPr>
    <w:rPr>
      <w:lang w:val="en-US"/>
    </w:r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2"/>
    <w:uiPriority w:val="99"/>
    <w:rsid w:val="001D2162"/>
    <w:pPr>
      <w:widowControl w:val="0"/>
      <w:spacing w:after="0" w:line="240" w:lineRule="auto"/>
    </w:pPr>
    <w:rPr>
      <w:lang w:val="en-US"/>
    </w:r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2"/>
    <w:uiPriority w:val="99"/>
    <w:rsid w:val="001D2162"/>
    <w:pPr>
      <w:widowControl w:val="0"/>
      <w:spacing w:after="0" w:line="240" w:lineRule="auto"/>
    </w:pPr>
    <w:rPr>
      <w:lang w:val="en-US"/>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rsid w:val="001D2162"/>
    <w:pPr>
      <w:widowControl w:val="0"/>
      <w:spacing w:after="0" w:line="240" w:lineRule="auto"/>
    </w:pPr>
    <w:rPr>
      <w:lang w:val="en-US"/>
    </w:r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2"/>
    <w:uiPriority w:val="99"/>
    <w:rsid w:val="001D2162"/>
    <w:pPr>
      <w:widowControl w:val="0"/>
      <w:spacing w:after="0" w:line="240" w:lineRule="auto"/>
    </w:pPr>
    <w:rPr>
      <w:lang w:val="en-US"/>
    </w:r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2"/>
    <w:uiPriority w:val="99"/>
    <w:rsid w:val="001D2162"/>
    <w:pPr>
      <w:widowControl w:val="0"/>
      <w:spacing w:after="0" w:line="240" w:lineRule="auto"/>
    </w:pPr>
    <w:rPr>
      <w:lang w:val="en-US"/>
    </w:r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2"/>
    <w:uiPriority w:val="99"/>
    <w:rsid w:val="001D2162"/>
    <w:pPr>
      <w:widowControl w:val="0"/>
      <w:spacing w:after="0" w:line="240" w:lineRule="auto"/>
    </w:pPr>
    <w:rPr>
      <w:lang w:val="en-US"/>
    </w:r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2"/>
    <w:uiPriority w:val="99"/>
    <w:rsid w:val="001D2162"/>
    <w:pPr>
      <w:widowControl w:val="0"/>
      <w:spacing w:after="0" w:line="240" w:lineRule="auto"/>
    </w:pPr>
    <w:rPr>
      <w:lang w:val="en-US"/>
    </w:r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2"/>
    <w:uiPriority w:val="99"/>
    <w:rsid w:val="001D2162"/>
    <w:pPr>
      <w:widowControl w:val="0"/>
      <w:spacing w:after="0" w:line="240" w:lineRule="auto"/>
    </w:pPr>
    <w:rPr>
      <w:lang w:val="en-US"/>
    </w:r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2"/>
    <w:uiPriority w:val="99"/>
    <w:rsid w:val="001D2162"/>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rsid w:val="001D2162"/>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2"/>
    <w:uiPriority w:val="99"/>
    <w:rsid w:val="001D2162"/>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2"/>
    <w:uiPriority w:val="99"/>
    <w:rsid w:val="001D2162"/>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2"/>
    <w:uiPriority w:val="99"/>
    <w:rsid w:val="001D2162"/>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2"/>
    <w:uiPriority w:val="99"/>
    <w:rsid w:val="001D2162"/>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2"/>
    <w:uiPriority w:val="99"/>
    <w:rsid w:val="001D2162"/>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2"/>
    <w:uiPriority w:val="99"/>
    <w:rsid w:val="001D2162"/>
    <w:pPr>
      <w:widowControl w:val="0"/>
      <w:spacing w:after="0" w:line="240" w:lineRule="auto"/>
    </w:pPr>
    <w:rPr>
      <w:lang w:val="en-US"/>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rsid w:val="001D2162"/>
    <w:pPr>
      <w:widowControl w:val="0"/>
      <w:spacing w:after="0" w:line="240" w:lineRule="auto"/>
    </w:pPr>
    <w:rPr>
      <w:lang w:val="en-US"/>
    </w:r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2"/>
    <w:uiPriority w:val="99"/>
    <w:rsid w:val="001D2162"/>
    <w:pPr>
      <w:widowControl w:val="0"/>
      <w:spacing w:after="0" w:line="240" w:lineRule="auto"/>
    </w:pPr>
    <w:rPr>
      <w:lang w:val="en-US"/>
    </w:r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2"/>
    <w:uiPriority w:val="99"/>
    <w:rsid w:val="001D2162"/>
    <w:pPr>
      <w:widowControl w:val="0"/>
      <w:spacing w:after="0" w:line="240" w:lineRule="auto"/>
    </w:pPr>
    <w:rPr>
      <w:lang w:val="en-US"/>
    </w:r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2"/>
    <w:uiPriority w:val="99"/>
    <w:rsid w:val="001D2162"/>
    <w:pPr>
      <w:widowControl w:val="0"/>
      <w:spacing w:after="0" w:line="240" w:lineRule="auto"/>
    </w:pPr>
    <w:rPr>
      <w:lang w:val="en-US"/>
    </w:r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2"/>
    <w:uiPriority w:val="99"/>
    <w:rsid w:val="001D2162"/>
    <w:pPr>
      <w:widowControl w:val="0"/>
      <w:spacing w:after="0" w:line="240" w:lineRule="auto"/>
    </w:pPr>
    <w:rPr>
      <w:lang w:val="en-US"/>
    </w:r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2"/>
    <w:uiPriority w:val="99"/>
    <w:rsid w:val="001D2162"/>
    <w:pPr>
      <w:widowControl w:val="0"/>
      <w:spacing w:after="0" w:line="240" w:lineRule="auto"/>
    </w:pPr>
    <w:rPr>
      <w:lang w:val="en-US"/>
    </w:r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2"/>
    <w:uiPriority w:val="99"/>
    <w:rsid w:val="001D2162"/>
    <w:pPr>
      <w:widowControl w:val="0"/>
      <w:spacing w:after="0" w:line="240" w:lineRule="auto"/>
    </w:pPr>
    <w:rPr>
      <w:lang w:val="en-US"/>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1D2162"/>
    <w:pPr>
      <w:widowControl w:val="0"/>
      <w:spacing w:after="0" w:line="240" w:lineRule="auto"/>
    </w:pPr>
    <w:rPr>
      <w:lang w:val="en-US"/>
    </w:r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2"/>
    <w:uiPriority w:val="99"/>
    <w:rsid w:val="001D2162"/>
    <w:pPr>
      <w:widowControl w:val="0"/>
      <w:spacing w:after="0" w:line="240" w:lineRule="auto"/>
    </w:pPr>
    <w:rPr>
      <w:lang w:val="en-US"/>
    </w:r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2"/>
    <w:uiPriority w:val="99"/>
    <w:rsid w:val="001D2162"/>
    <w:pPr>
      <w:widowControl w:val="0"/>
      <w:spacing w:after="0" w:line="240" w:lineRule="auto"/>
    </w:pPr>
    <w:rPr>
      <w:lang w:val="en-US"/>
    </w:r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2"/>
    <w:uiPriority w:val="99"/>
    <w:rsid w:val="001D2162"/>
    <w:pPr>
      <w:widowControl w:val="0"/>
      <w:spacing w:after="0" w:line="240" w:lineRule="auto"/>
    </w:pPr>
    <w:rPr>
      <w:lang w:val="en-US"/>
    </w:r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2"/>
    <w:uiPriority w:val="99"/>
    <w:rsid w:val="001D2162"/>
    <w:pPr>
      <w:widowControl w:val="0"/>
      <w:spacing w:after="0" w:line="240" w:lineRule="auto"/>
    </w:pPr>
    <w:rPr>
      <w:lang w:val="en-US"/>
    </w:r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2"/>
    <w:uiPriority w:val="99"/>
    <w:rsid w:val="001D2162"/>
    <w:pPr>
      <w:widowControl w:val="0"/>
      <w:spacing w:after="0" w:line="240" w:lineRule="auto"/>
    </w:pPr>
    <w:rPr>
      <w:lang w:val="en-US"/>
    </w:r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2"/>
    <w:uiPriority w:val="99"/>
    <w:rsid w:val="001D2162"/>
    <w:pPr>
      <w:widowControl w:val="0"/>
      <w:spacing w:after="0" w:line="240" w:lineRule="auto"/>
    </w:pPr>
    <w:rPr>
      <w:lang w:val="en-US"/>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rsid w:val="001D2162"/>
    <w:pPr>
      <w:widowControl w:val="0"/>
      <w:spacing w:after="0" w:line="240" w:lineRule="auto"/>
    </w:pPr>
    <w:rPr>
      <w:lang w:val="en-US"/>
    </w:r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2"/>
    <w:uiPriority w:val="99"/>
    <w:rsid w:val="001D2162"/>
    <w:pPr>
      <w:widowControl w:val="0"/>
      <w:spacing w:after="0" w:line="240" w:lineRule="auto"/>
    </w:pPr>
    <w:rPr>
      <w:lang w:val="en-US"/>
    </w:r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2"/>
    <w:uiPriority w:val="99"/>
    <w:rsid w:val="001D2162"/>
    <w:pPr>
      <w:widowControl w:val="0"/>
      <w:spacing w:after="0" w:line="240" w:lineRule="auto"/>
    </w:pPr>
    <w:rPr>
      <w:lang w:val="en-US"/>
    </w:r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2"/>
    <w:uiPriority w:val="99"/>
    <w:rsid w:val="001D2162"/>
    <w:pPr>
      <w:widowControl w:val="0"/>
      <w:spacing w:after="0" w:line="240" w:lineRule="auto"/>
    </w:pPr>
    <w:rPr>
      <w:lang w:val="en-US"/>
    </w:r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2"/>
    <w:uiPriority w:val="99"/>
    <w:rsid w:val="001D2162"/>
    <w:pPr>
      <w:widowControl w:val="0"/>
      <w:spacing w:after="0" w:line="240" w:lineRule="auto"/>
    </w:pPr>
    <w:rPr>
      <w:lang w:val="en-US"/>
    </w:r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2"/>
    <w:uiPriority w:val="99"/>
    <w:rsid w:val="001D2162"/>
    <w:pPr>
      <w:widowControl w:val="0"/>
      <w:spacing w:after="0" w:line="240" w:lineRule="auto"/>
    </w:pPr>
    <w:rPr>
      <w:lang w:val="en-US"/>
    </w:r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2"/>
    <w:uiPriority w:val="99"/>
    <w:rsid w:val="001D2162"/>
    <w:pPr>
      <w:widowControl w:val="0"/>
      <w:spacing w:after="0" w:line="240" w:lineRule="auto"/>
    </w:pPr>
    <w:rPr>
      <w:lang w:val="en-US"/>
    </w:r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rsid w:val="001D2162"/>
    <w:pPr>
      <w:widowControl w:val="0"/>
      <w:spacing w:after="0" w:line="240" w:lineRule="auto"/>
    </w:pPr>
    <w:rPr>
      <w:lang w:val="en-US"/>
    </w:r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2"/>
    <w:uiPriority w:val="99"/>
    <w:rsid w:val="001D2162"/>
    <w:pPr>
      <w:widowControl w:val="0"/>
      <w:spacing w:after="0" w:line="240" w:lineRule="auto"/>
    </w:pPr>
    <w:rPr>
      <w:lang w:val="en-US"/>
    </w:r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2"/>
    <w:uiPriority w:val="99"/>
    <w:rsid w:val="001D2162"/>
    <w:pPr>
      <w:widowControl w:val="0"/>
      <w:spacing w:after="0" w:line="240" w:lineRule="auto"/>
    </w:pPr>
    <w:rPr>
      <w:lang w:val="en-US"/>
    </w:r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2"/>
    <w:uiPriority w:val="99"/>
    <w:rsid w:val="001D2162"/>
    <w:pPr>
      <w:widowControl w:val="0"/>
      <w:spacing w:after="0" w:line="240" w:lineRule="auto"/>
    </w:pPr>
    <w:rPr>
      <w:lang w:val="en-US"/>
    </w:r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2"/>
    <w:uiPriority w:val="99"/>
    <w:rsid w:val="001D2162"/>
    <w:pPr>
      <w:widowControl w:val="0"/>
      <w:spacing w:after="0" w:line="240" w:lineRule="auto"/>
    </w:pPr>
    <w:rPr>
      <w:lang w:val="en-US"/>
    </w:r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2"/>
    <w:uiPriority w:val="99"/>
    <w:rsid w:val="001D2162"/>
    <w:pPr>
      <w:widowControl w:val="0"/>
      <w:spacing w:after="0" w:line="240" w:lineRule="auto"/>
    </w:pPr>
    <w:rPr>
      <w:lang w:val="en-US"/>
    </w:r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2"/>
    <w:uiPriority w:val="99"/>
    <w:rsid w:val="001D2162"/>
    <w:pPr>
      <w:widowControl w:val="0"/>
      <w:spacing w:after="0" w:line="240" w:lineRule="auto"/>
    </w:pPr>
    <w:rPr>
      <w:lang w:val="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sid w:val="001D2162"/>
    <w:pPr>
      <w:widowControl w:val="0"/>
      <w:spacing w:after="0" w:line="240" w:lineRule="auto"/>
    </w:pPr>
    <w:rPr>
      <w:lang w:val="en-US"/>
    </w:r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2"/>
    <w:uiPriority w:val="99"/>
    <w:rsid w:val="001D2162"/>
    <w:pPr>
      <w:widowControl w:val="0"/>
      <w:spacing w:after="0" w:line="240" w:lineRule="auto"/>
    </w:pPr>
    <w:rPr>
      <w:lang w:val="en-US"/>
    </w:r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2"/>
    <w:uiPriority w:val="99"/>
    <w:rsid w:val="001D2162"/>
    <w:pPr>
      <w:widowControl w:val="0"/>
      <w:spacing w:after="0" w:line="240" w:lineRule="auto"/>
    </w:pPr>
    <w:rPr>
      <w:lang w:val="en-US"/>
    </w:r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2"/>
    <w:uiPriority w:val="99"/>
    <w:rsid w:val="001D2162"/>
    <w:pPr>
      <w:widowControl w:val="0"/>
      <w:spacing w:after="0" w:line="240" w:lineRule="auto"/>
    </w:pPr>
    <w:rPr>
      <w:lang w:val="en-US"/>
    </w:r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2"/>
    <w:uiPriority w:val="99"/>
    <w:rsid w:val="001D2162"/>
    <w:pPr>
      <w:widowControl w:val="0"/>
      <w:spacing w:after="0" w:line="240" w:lineRule="auto"/>
    </w:pPr>
    <w:rPr>
      <w:lang w:val="en-US"/>
    </w:r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2"/>
    <w:uiPriority w:val="99"/>
    <w:rsid w:val="001D2162"/>
    <w:pPr>
      <w:widowControl w:val="0"/>
      <w:spacing w:after="0" w:line="240" w:lineRule="auto"/>
    </w:pPr>
    <w:rPr>
      <w:lang w:val="en-US"/>
    </w:r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2"/>
    <w:uiPriority w:val="99"/>
    <w:rsid w:val="001D2162"/>
    <w:pPr>
      <w:widowControl w:val="0"/>
      <w:spacing w:after="0" w:line="240" w:lineRule="auto"/>
    </w:pPr>
    <w:rPr>
      <w:lang w:val="en-US"/>
    </w:r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rsid w:val="001D2162"/>
    <w:pPr>
      <w:widowControl w:val="0"/>
      <w:spacing w:after="0" w:line="240" w:lineRule="auto"/>
    </w:pPr>
    <w:rPr>
      <w:lang w:val="en-US"/>
    </w:r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2"/>
    <w:uiPriority w:val="99"/>
    <w:rsid w:val="001D2162"/>
    <w:pPr>
      <w:widowControl w:val="0"/>
      <w:spacing w:after="0" w:line="240" w:lineRule="auto"/>
    </w:pPr>
    <w:rPr>
      <w:lang w:val="en-US"/>
    </w:r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2"/>
    <w:uiPriority w:val="99"/>
    <w:rsid w:val="001D2162"/>
    <w:pPr>
      <w:widowControl w:val="0"/>
      <w:spacing w:after="0" w:line="240" w:lineRule="auto"/>
    </w:pPr>
    <w:rPr>
      <w:lang w:val="en-US"/>
    </w:r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2"/>
    <w:uiPriority w:val="99"/>
    <w:rsid w:val="001D2162"/>
    <w:pPr>
      <w:widowControl w:val="0"/>
      <w:spacing w:after="0" w:line="240" w:lineRule="auto"/>
    </w:pPr>
    <w:rPr>
      <w:lang w:val="en-US"/>
    </w:r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2"/>
    <w:uiPriority w:val="99"/>
    <w:rsid w:val="001D2162"/>
    <w:pPr>
      <w:widowControl w:val="0"/>
      <w:spacing w:after="0" w:line="240" w:lineRule="auto"/>
    </w:pPr>
    <w:rPr>
      <w:lang w:val="en-US"/>
    </w:r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2"/>
    <w:uiPriority w:val="99"/>
    <w:rsid w:val="001D2162"/>
    <w:pPr>
      <w:widowControl w:val="0"/>
      <w:spacing w:after="0" w:line="240" w:lineRule="auto"/>
    </w:pPr>
    <w:rPr>
      <w:lang w:val="en-US"/>
    </w:r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2"/>
    <w:uiPriority w:val="99"/>
    <w:rsid w:val="001D2162"/>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sid w:val="001D2162"/>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2"/>
    <w:uiPriority w:val="99"/>
    <w:rsid w:val="001D2162"/>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2"/>
    <w:uiPriority w:val="99"/>
    <w:rsid w:val="001D2162"/>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2"/>
    <w:uiPriority w:val="99"/>
    <w:rsid w:val="001D2162"/>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2"/>
    <w:uiPriority w:val="99"/>
    <w:rsid w:val="001D2162"/>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2"/>
    <w:uiPriority w:val="99"/>
    <w:rsid w:val="001D2162"/>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2"/>
    <w:uiPriority w:val="99"/>
    <w:rsid w:val="001D2162"/>
    <w:pPr>
      <w:widowControl w:val="0"/>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sid w:val="001D2162"/>
    <w:pPr>
      <w:widowControl w:val="0"/>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2"/>
    <w:uiPriority w:val="99"/>
    <w:rsid w:val="001D2162"/>
    <w:pPr>
      <w:widowControl w:val="0"/>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2"/>
    <w:uiPriority w:val="99"/>
    <w:rsid w:val="001D2162"/>
    <w:pPr>
      <w:widowControl w:val="0"/>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2"/>
    <w:uiPriority w:val="99"/>
    <w:rsid w:val="001D2162"/>
    <w:pPr>
      <w:widowControl w:val="0"/>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2"/>
    <w:uiPriority w:val="99"/>
    <w:rsid w:val="001D2162"/>
    <w:pPr>
      <w:widowControl w:val="0"/>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2"/>
    <w:uiPriority w:val="99"/>
    <w:rsid w:val="001D2162"/>
    <w:pPr>
      <w:widowControl w:val="0"/>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2"/>
    <w:uiPriority w:val="99"/>
    <w:rsid w:val="001D2162"/>
    <w:pPr>
      <w:widowControl w:val="0"/>
      <w:spacing w:after="0" w:line="240" w:lineRule="auto"/>
    </w:pPr>
    <w:rPr>
      <w:lang w:val="en-US"/>
    </w:r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1D2162"/>
    <w:pPr>
      <w:widowControl w:val="0"/>
      <w:spacing w:after="0" w:line="240" w:lineRule="auto"/>
    </w:pPr>
    <w:rPr>
      <w:lang w:val="en-US"/>
    </w:r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2"/>
    <w:uiPriority w:val="99"/>
    <w:rsid w:val="001D2162"/>
    <w:pPr>
      <w:widowControl w:val="0"/>
      <w:spacing w:after="0" w:line="240" w:lineRule="auto"/>
    </w:pPr>
    <w:rPr>
      <w:lang w:val="en-US"/>
    </w:r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2"/>
    <w:uiPriority w:val="99"/>
    <w:rsid w:val="001D2162"/>
    <w:pPr>
      <w:widowControl w:val="0"/>
      <w:spacing w:after="0" w:line="240" w:lineRule="auto"/>
    </w:pPr>
    <w:rPr>
      <w:lang w:val="en-US"/>
    </w:r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2"/>
    <w:uiPriority w:val="99"/>
    <w:rsid w:val="001D2162"/>
    <w:pPr>
      <w:widowControl w:val="0"/>
      <w:spacing w:after="0" w:line="240" w:lineRule="auto"/>
    </w:pPr>
    <w:rPr>
      <w:lang w:val="en-US"/>
    </w:r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2"/>
    <w:uiPriority w:val="99"/>
    <w:rsid w:val="001D2162"/>
    <w:pPr>
      <w:widowControl w:val="0"/>
      <w:spacing w:after="0" w:line="240" w:lineRule="auto"/>
    </w:pPr>
    <w:rPr>
      <w:lang w:val="en-US"/>
    </w:r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2"/>
    <w:uiPriority w:val="99"/>
    <w:rsid w:val="001D2162"/>
    <w:pPr>
      <w:widowControl w:val="0"/>
      <w:spacing w:after="0" w:line="240" w:lineRule="auto"/>
    </w:pPr>
    <w:rPr>
      <w:lang w:val="en-US"/>
    </w:r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3">
    <w:name w:val="Hyperlink"/>
    <w:uiPriority w:val="99"/>
    <w:unhideWhenUsed/>
    <w:qFormat/>
    <w:rsid w:val="001D2162"/>
    <w:rPr>
      <w:color w:val="0563C1" w:themeColor="hyperlink"/>
      <w:u w:val="single"/>
    </w:rPr>
  </w:style>
  <w:style w:type="paragraph" w:styleId="af4">
    <w:name w:val="footnote text"/>
    <w:aliases w:val=" Знак1,Знак21, Знак15,Знак15, Знак7,Текст сноски Знак Знак, Знак7 Знак Знак, Знак7 Знак1,Текст сноски Знак Знак Знак, Знак6 Знак,Знак11,Знак7,Знак7 Знак Знак,Знак7 Знак1,Знак6 Знак,Знак2,Знак12,Знак13,Знак1"/>
    <w:basedOn w:val="a0"/>
    <w:link w:val="af5"/>
    <w:uiPriority w:val="99"/>
    <w:unhideWhenUsed/>
    <w:qFormat/>
    <w:rsid w:val="001D2162"/>
    <w:pPr>
      <w:spacing w:after="40"/>
    </w:pPr>
    <w:rPr>
      <w:sz w:val="18"/>
    </w:rPr>
  </w:style>
  <w:style w:type="character" w:customStyle="1" w:styleId="af5">
    <w:name w:val="Текст сноски Знак"/>
    <w:aliases w:val=" Знак1 Знак,Знак21 Знак, Знак15 Знак,Знак15 Знак, Знак7 Знак,Текст сноски Знак Знак Знак1, Знак7 Знак Знак Знак, Знак7 Знак1 Знак,Текст сноски Знак Знак Знак Знак, Знак6 Знак Знак,Знак11 Знак,Знак7 Знак,Знак7 Знак Знак Знак,Знак2 Знак"/>
    <w:basedOn w:val="a1"/>
    <w:link w:val="af4"/>
    <w:uiPriority w:val="99"/>
    <w:qFormat/>
    <w:rsid w:val="001D2162"/>
    <w:rPr>
      <w:rFonts w:ascii="Times New Roman" w:eastAsia="Times New Roman" w:hAnsi="Times New Roman" w:cs="Times New Roman"/>
      <w:sz w:val="18"/>
    </w:rPr>
  </w:style>
  <w:style w:type="character" w:styleId="af6">
    <w:name w:val="footnote reference"/>
    <w:aliases w:val="Знак сноски-FN,Ciae niinee-FN,16 Point,Superscript 6 Point,Ciae niinee 1,Çíàê ñíîñêè 1,Çíàê ñíîñêè-FN,Знак сноски 1"/>
    <w:basedOn w:val="a1"/>
    <w:uiPriority w:val="99"/>
    <w:unhideWhenUsed/>
    <w:qFormat/>
    <w:rsid w:val="001D2162"/>
    <w:rPr>
      <w:vertAlign w:val="superscript"/>
    </w:rPr>
  </w:style>
  <w:style w:type="paragraph" w:styleId="af7">
    <w:name w:val="endnote text"/>
    <w:basedOn w:val="a0"/>
    <w:link w:val="af8"/>
    <w:uiPriority w:val="99"/>
    <w:semiHidden/>
    <w:unhideWhenUsed/>
    <w:rsid w:val="001D2162"/>
    <w:rPr>
      <w:sz w:val="20"/>
    </w:rPr>
  </w:style>
  <w:style w:type="character" w:customStyle="1" w:styleId="af8">
    <w:name w:val="Текст концевой сноски Знак"/>
    <w:basedOn w:val="a1"/>
    <w:link w:val="af7"/>
    <w:uiPriority w:val="99"/>
    <w:semiHidden/>
    <w:rsid w:val="001D2162"/>
    <w:rPr>
      <w:rFonts w:ascii="Times New Roman" w:eastAsia="Times New Roman" w:hAnsi="Times New Roman" w:cs="Times New Roman"/>
      <w:sz w:val="20"/>
    </w:rPr>
  </w:style>
  <w:style w:type="character" w:styleId="af9">
    <w:name w:val="endnote reference"/>
    <w:basedOn w:val="a1"/>
    <w:uiPriority w:val="99"/>
    <w:semiHidden/>
    <w:unhideWhenUsed/>
    <w:rsid w:val="001D2162"/>
    <w:rPr>
      <w:vertAlign w:val="superscript"/>
    </w:rPr>
  </w:style>
  <w:style w:type="paragraph" w:styleId="33">
    <w:name w:val="toc 3"/>
    <w:basedOn w:val="a0"/>
    <w:next w:val="a0"/>
    <w:uiPriority w:val="39"/>
    <w:unhideWhenUsed/>
    <w:qFormat/>
    <w:rsid w:val="001D2162"/>
    <w:pPr>
      <w:spacing w:after="57"/>
      <w:ind w:left="567"/>
    </w:pPr>
  </w:style>
  <w:style w:type="paragraph" w:styleId="42">
    <w:name w:val="toc 4"/>
    <w:basedOn w:val="a0"/>
    <w:next w:val="a0"/>
    <w:uiPriority w:val="39"/>
    <w:unhideWhenUsed/>
    <w:rsid w:val="001D2162"/>
    <w:pPr>
      <w:spacing w:after="57"/>
      <w:ind w:left="850"/>
    </w:pPr>
  </w:style>
  <w:style w:type="paragraph" w:styleId="52">
    <w:name w:val="toc 5"/>
    <w:basedOn w:val="a0"/>
    <w:next w:val="a0"/>
    <w:uiPriority w:val="39"/>
    <w:unhideWhenUsed/>
    <w:rsid w:val="001D2162"/>
    <w:pPr>
      <w:spacing w:after="57"/>
      <w:ind w:left="1134"/>
    </w:pPr>
  </w:style>
  <w:style w:type="paragraph" w:styleId="61">
    <w:name w:val="toc 6"/>
    <w:basedOn w:val="a0"/>
    <w:next w:val="a0"/>
    <w:uiPriority w:val="39"/>
    <w:unhideWhenUsed/>
    <w:rsid w:val="001D2162"/>
    <w:pPr>
      <w:spacing w:after="57"/>
      <w:ind w:left="1417"/>
    </w:pPr>
  </w:style>
  <w:style w:type="paragraph" w:styleId="71">
    <w:name w:val="toc 7"/>
    <w:basedOn w:val="a0"/>
    <w:next w:val="a0"/>
    <w:uiPriority w:val="39"/>
    <w:unhideWhenUsed/>
    <w:rsid w:val="001D2162"/>
    <w:pPr>
      <w:spacing w:after="57"/>
      <w:ind w:left="1701"/>
    </w:pPr>
  </w:style>
  <w:style w:type="paragraph" w:styleId="81">
    <w:name w:val="toc 8"/>
    <w:basedOn w:val="a0"/>
    <w:next w:val="a0"/>
    <w:uiPriority w:val="39"/>
    <w:unhideWhenUsed/>
    <w:rsid w:val="001D2162"/>
    <w:pPr>
      <w:spacing w:after="57"/>
      <w:ind w:left="1984"/>
    </w:pPr>
  </w:style>
  <w:style w:type="paragraph" w:styleId="91">
    <w:name w:val="toc 9"/>
    <w:basedOn w:val="a0"/>
    <w:next w:val="a0"/>
    <w:uiPriority w:val="39"/>
    <w:unhideWhenUsed/>
    <w:rsid w:val="001D2162"/>
    <w:pPr>
      <w:spacing w:after="57"/>
      <w:ind w:left="2268"/>
    </w:pPr>
  </w:style>
  <w:style w:type="paragraph" w:styleId="afa">
    <w:name w:val="TOC Heading"/>
    <w:uiPriority w:val="39"/>
    <w:unhideWhenUsed/>
    <w:qFormat/>
    <w:rsid w:val="001D2162"/>
    <w:pPr>
      <w:widowControl w:val="0"/>
      <w:spacing w:after="0" w:line="240" w:lineRule="auto"/>
    </w:pPr>
    <w:rPr>
      <w:lang w:val="en-US"/>
    </w:rPr>
  </w:style>
  <w:style w:type="paragraph" w:styleId="afb">
    <w:name w:val="table of figures"/>
    <w:basedOn w:val="a0"/>
    <w:next w:val="a0"/>
    <w:uiPriority w:val="99"/>
    <w:unhideWhenUsed/>
    <w:rsid w:val="001D2162"/>
  </w:style>
  <w:style w:type="table" w:customStyle="1" w:styleId="TableNormal">
    <w:name w:val="Table Normal"/>
    <w:uiPriority w:val="2"/>
    <w:semiHidden/>
    <w:unhideWhenUsed/>
    <w:qFormat/>
    <w:rsid w:val="001D2162"/>
    <w:pPr>
      <w:widowControl w:val="0"/>
      <w:spacing w:after="0" w:line="240" w:lineRule="auto"/>
    </w:pPr>
    <w:rPr>
      <w:lang w:val="en-US"/>
    </w:rPr>
    <w:tblPr>
      <w:tblInd w:w="0" w:type="dxa"/>
      <w:tblCellMar>
        <w:top w:w="0" w:type="dxa"/>
        <w:left w:w="0" w:type="dxa"/>
        <w:bottom w:w="0" w:type="dxa"/>
        <w:right w:w="0" w:type="dxa"/>
      </w:tblCellMar>
    </w:tblPr>
  </w:style>
  <w:style w:type="paragraph" w:styleId="15">
    <w:name w:val="toc 1"/>
    <w:basedOn w:val="a0"/>
    <w:uiPriority w:val="39"/>
    <w:qFormat/>
    <w:rsid w:val="001D2162"/>
    <w:pPr>
      <w:spacing w:before="100"/>
      <w:ind w:left="851"/>
      <w:jc w:val="both"/>
    </w:pPr>
    <w:rPr>
      <w:sz w:val="28"/>
      <w:szCs w:val="28"/>
    </w:rPr>
  </w:style>
  <w:style w:type="paragraph" w:styleId="27">
    <w:name w:val="toc 2"/>
    <w:basedOn w:val="a0"/>
    <w:uiPriority w:val="39"/>
    <w:qFormat/>
    <w:rsid w:val="001D2162"/>
    <w:pPr>
      <w:ind w:left="143" w:right="145" w:firstLine="707"/>
      <w:jc w:val="both"/>
    </w:pPr>
    <w:rPr>
      <w:sz w:val="28"/>
      <w:szCs w:val="28"/>
    </w:rPr>
  </w:style>
  <w:style w:type="paragraph" w:styleId="afc">
    <w:name w:val="Body Text"/>
    <w:basedOn w:val="a0"/>
    <w:link w:val="afd"/>
    <w:qFormat/>
    <w:rsid w:val="001D2162"/>
    <w:rPr>
      <w:sz w:val="28"/>
      <w:szCs w:val="28"/>
    </w:rPr>
  </w:style>
  <w:style w:type="character" w:customStyle="1" w:styleId="afd">
    <w:name w:val="Основной текст Знак"/>
    <w:basedOn w:val="a1"/>
    <w:link w:val="afc"/>
    <w:rsid w:val="001D2162"/>
    <w:rPr>
      <w:rFonts w:ascii="Times New Roman" w:eastAsia="Times New Roman" w:hAnsi="Times New Roman" w:cs="Times New Roman"/>
      <w:sz w:val="28"/>
      <w:szCs w:val="28"/>
    </w:rPr>
  </w:style>
  <w:style w:type="paragraph" w:styleId="afe">
    <w:name w:val="List Paragraph"/>
    <w:aliases w:val="Num Bullet 1,Bullet Number,Индексы,название,Маркер,it_List1,Светлый список - Акцент 51,Абзац2,Абзац 2,Bullet 1,Use Case List Paragraph,асз.Списка,1,UL,Абзац маркированнный,List Paragraph,Абзац списка основной,ПАРАГРАФ,ТЗ список,Bullet List"/>
    <w:basedOn w:val="a0"/>
    <w:link w:val="aff"/>
    <w:uiPriority w:val="34"/>
    <w:qFormat/>
    <w:rsid w:val="001D2162"/>
    <w:pPr>
      <w:ind w:left="143" w:firstLine="707"/>
    </w:pPr>
  </w:style>
  <w:style w:type="paragraph" w:customStyle="1" w:styleId="TableParagraph">
    <w:name w:val="Table Paragraph"/>
    <w:basedOn w:val="a0"/>
    <w:uiPriority w:val="1"/>
    <w:qFormat/>
    <w:rsid w:val="001D2162"/>
    <w:pPr>
      <w:jc w:val="center"/>
    </w:pPr>
  </w:style>
  <w:style w:type="numbering" w:customStyle="1" w:styleId="12">
    <w:name w:val="Стиль12"/>
    <w:uiPriority w:val="99"/>
    <w:rsid w:val="001D2162"/>
    <w:pPr>
      <w:numPr>
        <w:numId w:val="2"/>
      </w:numPr>
    </w:pPr>
  </w:style>
  <w:style w:type="table" w:customStyle="1" w:styleId="18">
    <w:name w:val="ПЕ_Таблица18"/>
    <w:basedOn w:val="a2"/>
    <w:next w:val="af2"/>
    <w:uiPriority w:val="59"/>
    <w:rsid w:val="001D2162"/>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6">
    <w:name w:val="Нет списка1"/>
    <w:next w:val="a3"/>
    <w:uiPriority w:val="99"/>
    <w:semiHidden/>
    <w:unhideWhenUsed/>
    <w:rsid w:val="001D2162"/>
  </w:style>
  <w:style w:type="table" w:customStyle="1" w:styleId="17">
    <w:name w:val="ПЕ_Таблица1"/>
    <w:basedOn w:val="a2"/>
    <w:next w:val="af2"/>
    <w:uiPriority w:val="59"/>
    <w:rsid w:val="001D2162"/>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8">
    <w:name w:val="ПЕ_Таблица2"/>
    <w:basedOn w:val="a2"/>
    <w:next w:val="af2"/>
    <w:uiPriority w:val="39"/>
    <w:qFormat/>
    <w:rsid w:val="001D2162"/>
    <w:pPr>
      <w:spacing w:after="0" w:line="360" w:lineRule="auto"/>
      <w:ind w:firstLine="709"/>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ПЕ_Таблица21"/>
    <w:basedOn w:val="a2"/>
    <w:next w:val="af2"/>
    <w:uiPriority w:val="59"/>
    <w:rsid w:val="001D2162"/>
    <w:pPr>
      <w:spacing w:after="0" w:line="360" w:lineRule="auto"/>
      <w:ind w:firstLine="709"/>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
    <w:name w:val="Абзац списка Знак"/>
    <w:aliases w:val="Num Bullet 1 Знак,Bullet Number Знак,Индексы Знак,название Знак,Маркер Знак,it_List1 Знак,Светлый список - Акцент 51 Знак,Абзац2 Знак,Абзац 2 Знак,Bullet 1 Знак,Use Case List Paragraph Знак,асз.Списка Знак,1 Знак,UL Знак,ПАРАГРАФ Знак"/>
    <w:link w:val="afe"/>
    <w:uiPriority w:val="34"/>
    <w:qFormat/>
    <w:locked/>
    <w:rsid w:val="001D2162"/>
    <w:rPr>
      <w:rFonts w:ascii="Times New Roman" w:eastAsia="Times New Roman" w:hAnsi="Times New Roman" w:cs="Times New Roman"/>
    </w:rPr>
  </w:style>
  <w:style w:type="table" w:customStyle="1" w:styleId="1a">
    <w:name w:val="Сетка таблицы светлая1"/>
    <w:basedOn w:val="a2"/>
    <w:uiPriority w:val="40"/>
    <w:rsid w:val="001D2162"/>
    <w:pPr>
      <w:spacing w:after="0" w:line="240" w:lineRule="auto"/>
    </w:pPr>
    <w:rPr>
      <w:rFonts w:ascii="Times New Roman" w:hAnsi="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styleId="aff0">
    <w:name w:val="annotation reference"/>
    <w:basedOn w:val="a1"/>
    <w:uiPriority w:val="99"/>
    <w:semiHidden/>
    <w:unhideWhenUsed/>
    <w:qFormat/>
    <w:rsid w:val="001D2162"/>
    <w:rPr>
      <w:sz w:val="16"/>
      <w:szCs w:val="16"/>
    </w:rPr>
  </w:style>
  <w:style w:type="paragraph" w:styleId="aff1">
    <w:name w:val="annotation text"/>
    <w:basedOn w:val="a0"/>
    <w:link w:val="aff2"/>
    <w:uiPriority w:val="99"/>
    <w:unhideWhenUsed/>
    <w:qFormat/>
    <w:rsid w:val="001D2162"/>
    <w:pPr>
      <w:widowControl/>
      <w:ind w:firstLine="709"/>
      <w:jc w:val="both"/>
    </w:pPr>
    <w:rPr>
      <w:rFonts w:eastAsia="Calibri"/>
      <w:sz w:val="20"/>
      <w:szCs w:val="20"/>
    </w:rPr>
  </w:style>
  <w:style w:type="character" w:customStyle="1" w:styleId="aff2">
    <w:name w:val="Текст примечания Знак"/>
    <w:basedOn w:val="a1"/>
    <w:link w:val="aff1"/>
    <w:uiPriority w:val="99"/>
    <w:qFormat/>
    <w:rsid w:val="001D2162"/>
    <w:rPr>
      <w:rFonts w:ascii="Times New Roman" w:eastAsia="Calibri" w:hAnsi="Times New Roman" w:cs="Times New Roman"/>
      <w:sz w:val="20"/>
      <w:szCs w:val="20"/>
    </w:rPr>
  </w:style>
  <w:style w:type="paragraph" w:styleId="aff3">
    <w:name w:val="annotation subject"/>
    <w:basedOn w:val="aff1"/>
    <w:next w:val="aff1"/>
    <w:link w:val="aff4"/>
    <w:uiPriority w:val="99"/>
    <w:semiHidden/>
    <w:unhideWhenUsed/>
    <w:qFormat/>
    <w:rsid w:val="001D2162"/>
    <w:rPr>
      <w:b/>
      <w:bCs/>
    </w:rPr>
  </w:style>
  <w:style w:type="character" w:customStyle="1" w:styleId="aff4">
    <w:name w:val="Тема примечания Знак"/>
    <w:basedOn w:val="aff2"/>
    <w:link w:val="aff3"/>
    <w:uiPriority w:val="99"/>
    <w:semiHidden/>
    <w:qFormat/>
    <w:rsid w:val="001D2162"/>
    <w:rPr>
      <w:rFonts w:ascii="Times New Roman" w:eastAsia="Calibri" w:hAnsi="Times New Roman" w:cs="Times New Roman"/>
      <w:b/>
      <w:bCs/>
      <w:sz w:val="20"/>
      <w:szCs w:val="20"/>
    </w:rPr>
  </w:style>
  <w:style w:type="paragraph" w:styleId="aff5">
    <w:name w:val="Balloon Text"/>
    <w:basedOn w:val="a0"/>
    <w:link w:val="aff6"/>
    <w:uiPriority w:val="99"/>
    <w:unhideWhenUsed/>
    <w:qFormat/>
    <w:rsid w:val="001D2162"/>
    <w:pPr>
      <w:widowControl/>
      <w:ind w:firstLine="709"/>
      <w:jc w:val="both"/>
    </w:pPr>
    <w:rPr>
      <w:rFonts w:ascii="Segoe UI" w:eastAsia="Calibri" w:hAnsi="Segoe UI" w:cs="Segoe UI"/>
      <w:sz w:val="18"/>
      <w:szCs w:val="18"/>
    </w:rPr>
  </w:style>
  <w:style w:type="character" w:customStyle="1" w:styleId="aff6">
    <w:name w:val="Текст выноски Знак"/>
    <w:basedOn w:val="a1"/>
    <w:link w:val="aff5"/>
    <w:uiPriority w:val="99"/>
    <w:qFormat/>
    <w:rsid w:val="001D2162"/>
    <w:rPr>
      <w:rFonts w:ascii="Segoe UI" w:eastAsia="Calibri" w:hAnsi="Segoe UI" w:cs="Segoe UI"/>
      <w:sz w:val="18"/>
      <w:szCs w:val="18"/>
    </w:rPr>
  </w:style>
  <w:style w:type="character" w:customStyle="1" w:styleId="1b">
    <w:name w:val="Неразрешенное упоминание1"/>
    <w:basedOn w:val="a1"/>
    <w:uiPriority w:val="99"/>
    <w:unhideWhenUsed/>
    <w:qFormat/>
    <w:rsid w:val="001D2162"/>
    <w:rPr>
      <w:color w:val="605E5C"/>
      <w:shd w:val="clear" w:color="auto" w:fill="E1DFDD"/>
    </w:rPr>
  </w:style>
  <w:style w:type="character" w:customStyle="1" w:styleId="1c">
    <w:name w:val="Просмотренная гиперссылка1"/>
    <w:basedOn w:val="a1"/>
    <w:uiPriority w:val="99"/>
    <w:semiHidden/>
    <w:unhideWhenUsed/>
    <w:rsid w:val="001D2162"/>
    <w:rPr>
      <w:color w:val="954F72"/>
      <w:u w:val="single"/>
    </w:rPr>
  </w:style>
  <w:style w:type="table" w:customStyle="1" w:styleId="110">
    <w:name w:val="ПЕ_Таблица11"/>
    <w:basedOn w:val="a2"/>
    <w:next w:val="af2"/>
    <w:uiPriority w:val="59"/>
    <w:rsid w:val="001D2162"/>
    <w:pPr>
      <w:spacing w:after="0" w:line="240" w:lineRule="auto"/>
      <w:ind w:firstLine="709"/>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d">
    <w:name w:val="Сетка таблицы1"/>
    <w:basedOn w:val="a2"/>
    <w:next w:val="af2"/>
    <w:uiPriority w:val="39"/>
    <w:rsid w:val="001D2162"/>
    <w:pPr>
      <w:spacing w:after="0" w:line="240" w:lineRule="auto"/>
    </w:pPr>
    <w:rPr>
      <w:rFonts w:ascii="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2"/>
    <w:next w:val="af2"/>
    <w:uiPriority w:val="39"/>
    <w:rsid w:val="001D2162"/>
    <w:pPr>
      <w:spacing w:after="0" w:line="240" w:lineRule="auto"/>
    </w:pPr>
    <w:rPr>
      <w:rFonts w:ascii="Times New Roman" w:hAnsi="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1">
    <w:name w:val="Нет списка11"/>
    <w:next w:val="a3"/>
    <w:uiPriority w:val="99"/>
    <w:semiHidden/>
    <w:unhideWhenUsed/>
    <w:rsid w:val="001D2162"/>
  </w:style>
  <w:style w:type="table" w:customStyle="1" w:styleId="34">
    <w:name w:val="Сетка таблицы3"/>
    <w:basedOn w:val="a2"/>
    <w:next w:val="af2"/>
    <w:uiPriority w:val="39"/>
    <w:rsid w:val="001D2162"/>
    <w:pPr>
      <w:spacing w:after="0" w:line="240" w:lineRule="auto"/>
    </w:pPr>
    <w:rPr>
      <w:rFonts w:ascii="Times New Roman" w:hAnsi="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paragraph" w:customStyle="1" w:styleId="aff7">
    <w:name w:val="таблица"/>
    <w:basedOn w:val="a0"/>
    <w:link w:val="aff8"/>
    <w:qFormat/>
    <w:rsid w:val="001D2162"/>
    <w:pPr>
      <w:widowControl/>
    </w:pPr>
    <w:rPr>
      <w:rFonts w:ascii="Arial Narrow" w:hAnsi="Arial Narrow"/>
      <w:sz w:val="18"/>
      <w:szCs w:val="18"/>
    </w:rPr>
  </w:style>
  <w:style w:type="character" w:customStyle="1" w:styleId="aff8">
    <w:name w:val="таблица Знак"/>
    <w:basedOn w:val="a1"/>
    <w:link w:val="aff7"/>
    <w:qFormat/>
    <w:locked/>
    <w:rsid w:val="001D2162"/>
    <w:rPr>
      <w:rFonts w:ascii="Arial Narrow" w:eastAsia="Times New Roman" w:hAnsi="Arial Narrow" w:cs="Times New Roman"/>
      <w:sz w:val="18"/>
      <w:szCs w:val="18"/>
    </w:rPr>
  </w:style>
  <w:style w:type="numbering" w:customStyle="1" w:styleId="2a">
    <w:name w:val="Нет списка2"/>
    <w:next w:val="a3"/>
    <w:uiPriority w:val="99"/>
    <w:semiHidden/>
    <w:unhideWhenUsed/>
    <w:rsid w:val="001D2162"/>
  </w:style>
  <w:style w:type="table" w:customStyle="1" w:styleId="43">
    <w:name w:val="Сетка таблицы4"/>
    <w:basedOn w:val="a2"/>
    <w:next w:val="af2"/>
    <w:uiPriority w:val="59"/>
    <w:rsid w:val="001D2162"/>
    <w:pPr>
      <w:spacing w:after="0" w:line="240" w:lineRule="auto"/>
    </w:pPr>
    <w:rPr>
      <w:rFonts w:ascii="Times New Roman" w:hAnsi="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character" w:customStyle="1" w:styleId="fontstyle01">
    <w:name w:val="fontstyle01"/>
    <w:basedOn w:val="a1"/>
    <w:rsid w:val="001D2162"/>
    <w:rPr>
      <w:rFonts w:ascii="Times-Roman" w:hAnsi="Times-Roman" w:hint="default"/>
      <w:b w:val="0"/>
      <w:bCs w:val="0"/>
      <w:i w:val="0"/>
      <w:iCs w:val="0"/>
      <w:color w:val="000000"/>
      <w:sz w:val="30"/>
      <w:szCs w:val="30"/>
    </w:rPr>
  </w:style>
  <w:style w:type="numbering" w:customStyle="1" w:styleId="35">
    <w:name w:val="Нет списка3"/>
    <w:next w:val="a3"/>
    <w:uiPriority w:val="99"/>
    <w:semiHidden/>
    <w:unhideWhenUsed/>
    <w:rsid w:val="001D2162"/>
  </w:style>
  <w:style w:type="table" w:customStyle="1" w:styleId="36">
    <w:name w:val="ПЕ_Таблица3"/>
    <w:basedOn w:val="a2"/>
    <w:next w:val="af2"/>
    <w:uiPriority w:val="39"/>
    <w:rsid w:val="001D2162"/>
    <w:pPr>
      <w:spacing w:after="0" w:line="240" w:lineRule="auto"/>
      <w:jc w:val="both"/>
    </w:pPr>
    <w:rPr>
      <w:rFonts w:ascii="Times New Roman" w:hAnsi="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0">
    <w:name w:val="ПЕ_Таблица12"/>
    <w:basedOn w:val="a2"/>
    <w:next w:val="af2"/>
    <w:uiPriority w:val="59"/>
    <w:rsid w:val="001D2162"/>
    <w:pPr>
      <w:spacing w:after="0" w:line="240" w:lineRule="auto"/>
      <w:contextualSpacing/>
      <w:jc w:val="both"/>
    </w:pPr>
    <w:rPr>
      <w:rFonts w:ascii="Times New Roman" w:eastAsia="SimSu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1">
    <w:name w:val="ПЕ_Таблица211"/>
    <w:basedOn w:val="a2"/>
    <w:next w:val="af2"/>
    <w:uiPriority w:val="59"/>
    <w:rsid w:val="001D2162"/>
    <w:pPr>
      <w:spacing w:after="0" w:line="240" w:lineRule="auto"/>
      <w:ind w:firstLine="709"/>
      <w:jc w:val="both"/>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 светлая11"/>
    <w:basedOn w:val="a2"/>
    <w:next w:val="1a"/>
    <w:uiPriority w:val="40"/>
    <w:rsid w:val="001D2162"/>
    <w:pPr>
      <w:spacing w:after="0" w:line="240" w:lineRule="auto"/>
      <w:jc w:val="both"/>
    </w:pPr>
    <w:rPr>
      <w:rFonts w:ascii="Times New Roman" w:hAnsi="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0">
    <w:name w:val="ПЕ_Таблица111"/>
    <w:basedOn w:val="a2"/>
    <w:next w:val="af2"/>
    <w:uiPriority w:val="59"/>
    <w:rsid w:val="001D2162"/>
    <w:pPr>
      <w:spacing w:after="0" w:line="240" w:lineRule="auto"/>
      <w:ind w:firstLine="709"/>
      <w:jc w:val="both"/>
    </w:pPr>
    <w:rPr>
      <w:rFonts w:ascii="Times New Roman" w:eastAsia="SimSu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3">
    <w:name w:val="Сетка таблицы11"/>
    <w:basedOn w:val="a2"/>
    <w:next w:val="af2"/>
    <w:uiPriority w:val="39"/>
    <w:rsid w:val="001D2162"/>
    <w:pPr>
      <w:spacing w:after="0" w:line="240" w:lineRule="auto"/>
      <w:jc w:val="both"/>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2"/>
    <w:next w:val="af2"/>
    <w:uiPriority w:val="39"/>
    <w:rsid w:val="001D2162"/>
    <w:pPr>
      <w:spacing w:after="0" w:line="240" w:lineRule="auto"/>
      <w:jc w:val="both"/>
    </w:pPr>
    <w:rPr>
      <w:rFonts w:ascii="Times New Roman" w:hAnsi="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3">
    <w:name w:val="Сетка таблицы5"/>
    <w:basedOn w:val="a2"/>
    <w:next w:val="af2"/>
    <w:uiPriority w:val="59"/>
    <w:rsid w:val="001D21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2"/>
    <w:next w:val="af2"/>
    <w:uiPriority w:val="99"/>
    <w:qFormat/>
    <w:rsid w:val="001D21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3"/>
    <w:uiPriority w:val="99"/>
    <w:semiHidden/>
    <w:unhideWhenUsed/>
    <w:rsid w:val="001D2162"/>
  </w:style>
  <w:style w:type="character" w:customStyle="1" w:styleId="af1">
    <w:name w:val="Название объекта Знак"/>
    <w:link w:val="af0"/>
    <w:uiPriority w:val="35"/>
    <w:rsid w:val="001D2162"/>
    <w:rPr>
      <w:rFonts w:ascii="Times New Roman" w:eastAsia="Times New Roman" w:hAnsi="Times New Roman" w:cs="Times New Roman"/>
      <w:b/>
      <w:bCs/>
      <w:color w:val="5B9BD5" w:themeColor="accent1"/>
      <w:sz w:val="18"/>
      <w:szCs w:val="18"/>
    </w:rPr>
  </w:style>
  <w:style w:type="paragraph" w:customStyle="1" w:styleId="aff9">
    <w:name w:val="Обычный (веб) Знак Знак Знак Знак"/>
    <w:aliases w:val="Обычный (веб) Знак Знак Знак,Обычный (веб) Знак Знак,Знак Знак Знак Знак Знак,Знак Знак1 Знак,Знак Знак Знак1 Знак Знак1"/>
    <w:basedOn w:val="11"/>
    <w:next w:val="a0"/>
    <w:autoRedefine/>
    <w:uiPriority w:val="99"/>
    <w:unhideWhenUsed/>
    <w:qFormat/>
    <w:rsid w:val="001D2162"/>
    <w:pPr>
      <w:keepNext/>
      <w:keepLines/>
      <w:widowControl/>
      <w:shd w:val="clear" w:color="auto" w:fill="FFFFFF"/>
      <w:spacing w:before="0"/>
      <w:ind w:left="0"/>
      <w:jc w:val="both"/>
      <w:outlineLvl w:val="9"/>
    </w:pPr>
    <w:rPr>
      <w:rFonts w:eastAsia="Calibri"/>
      <w:b w:val="0"/>
      <w:bCs w:val="0"/>
      <w:sz w:val="20"/>
      <w:szCs w:val="20"/>
      <w:lang w:eastAsia="ru-RU"/>
    </w:rPr>
  </w:style>
  <w:style w:type="table" w:customStyle="1" w:styleId="130">
    <w:name w:val="ПЕ_Таблица13"/>
    <w:basedOn w:val="a2"/>
    <w:next w:val="af2"/>
    <w:uiPriority w:val="59"/>
    <w:rsid w:val="001D2162"/>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2">
    <w:name w:val="Сетка таблицы7"/>
    <w:basedOn w:val="a2"/>
    <w:next w:val="af2"/>
    <w:uiPriority w:val="39"/>
    <w:rsid w:val="001D21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1D2162"/>
  </w:style>
  <w:style w:type="table" w:customStyle="1" w:styleId="140">
    <w:name w:val="ПЕ_Таблица14"/>
    <w:basedOn w:val="a2"/>
    <w:next w:val="af2"/>
    <w:uiPriority w:val="59"/>
    <w:rsid w:val="001D2162"/>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2">
    <w:name w:val="Сетка таблицы8"/>
    <w:basedOn w:val="a2"/>
    <w:next w:val="af2"/>
    <w:uiPriority w:val="39"/>
    <w:rsid w:val="001D21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1D21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qFormat/>
    <w:rsid w:val="001D2162"/>
    <w:rPr>
      <w:rFonts w:ascii="Arial" w:eastAsia="Times New Roman" w:hAnsi="Arial" w:cs="Arial"/>
      <w:sz w:val="20"/>
      <w:szCs w:val="20"/>
      <w:lang w:eastAsia="ru-RU"/>
    </w:rPr>
  </w:style>
  <w:style w:type="paragraph" w:customStyle="1" w:styleId="610">
    <w:name w:val="Заголовок 61"/>
    <w:basedOn w:val="a0"/>
    <w:next w:val="a0"/>
    <w:uiPriority w:val="9"/>
    <w:unhideWhenUsed/>
    <w:qFormat/>
    <w:rsid w:val="001D2162"/>
    <w:pPr>
      <w:widowControl/>
      <w:autoSpaceDE w:val="0"/>
      <w:autoSpaceDN w:val="0"/>
      <w:adjustRightInd w:val="0"/>
      <w:spacing w:before="200" w:after="100"/>
      <w:ind w:firstLine="426"/>
      <w:contextualSpacing/>
      <w:jc w:val="both"/>
      <w:outlineLvl w:val="5"/>
    </w:pPr>
    <w:rPr>
      <w:rFonts w:ascii="Cambria" w:eastAsia="SimSun" w:hAnsi="Cambria" w:cs="Angsana New"/>
      <w:bCs/>
      <w:color w:val="365F91"/>
      <w:lang w:eastAsia="ru-RU"/>
    </w:rPr>
  </w:style>
  <w:style w:type="paragraph" w:customStyle="1" w:styleId="710">
    <w:name w:val="Заголовок 71"/>
    <w:basedOn w:val="a0"/>
    <w:next w:val="a0"/>
    <w:uiPriority w:val="9"/>
    <w:unhideWhenUsed/>
    <w:qFormat/>
    <w:rsid w:val="001D2162"/>
    <w:pPr>
      <w:widowControl/>
      <w:autoSpaceDE w:val="0"/>
      <w:autoSpaceDN w:val="0"/>
      <w:adjustRightInd w:val="0"/>
      <w:spacing w:before="200" w:after="100"/>
      <w:ind w:firstLine="426"/>
      <w:contextualSpacing/>
      <w:jc w:val="both"/>
      <w:outlineLvl w:val="6"/>
    </w:pPr>
    <w:rPr>
      <w:rFonts w:ascii="Cambria" w:eastAsia="SimSun" w:hAnsi="Cambria" w:cs="Angsana New"/>
      <w:bCs/>
      <w:color w:val="943634"/>
      <w:lang w:eastAsia="ru-RU"/>
    </w:rPr>
  </w:style>
  <w:style w:type="paragraph" w:customStyle="1" w:styleId="810">
    <w:name w:val="Заголовок 81"/>
    <w:basedOn w:val="a0"/>
    <w:next w:val="a0"/>
    <w:uiPriority w:val="9"/>
    <w:unhideWhenUsed/>
    <w:qFormat/>
    <w:rsid w:val="001D2162"/>
    <w:pPr>
      <w:widowControl/>
      <w:autoSpaceDE w:val="0"/>
      <w:autoSpaceDN w:val="0"/>
      <w:adjustRightInd w:val="0"/>
      <w:spacing w:before="200" w:after="100"/>
      <w:ind w:firstLine="426"/>
      <w:contextualSpacing/>
      <w:jc w:val="both"/>
      <w:outlineLvl w:val="7"/>
    </w:pPr>
    <w:rPr>
      <w:rFonts w:ascii="Cambria" w:eastAsia="SimSun" w:hAnsi="Cambria" w:cs="Angsana New"/>
      <w:bCs/>
      <w:color w:val="4F81BD"/>
      <w:lang w:eastAsia="ru-RU"/>
    </w:rPr>
  </w:style>
  <w:style w:type="paragraph" w:customStyle="1" w:styleId="910">
    <w:name w:val="Заголовок 91"/>
    <w:basedOn w:val="a0"/>
    <w:next w:val="a0"/>
    <w:uiPriority w:val="9"/>
    <w:semiHidden/>
    <w:unhideWhenUsed/>
    <w:qFormat/>
    <w:rsid w:val="001D2162"/>
    <w:pPr>
      <w:widowControl/>
      <w:autoSpaceDE w:val="0"/>
      <w:autoSpaceDN w:val="0"/>
      <w:adjustRightInd w:val="0"/>
      <w:spacing w:before="200" w:after="100"/>
      <w:ind w:firstLine="426"/>
      <w:contextualSpacing/>
      <w:jc w:val="both"/>
      <w:outlineLvl w:val="8"/>
    </w:pPr>
    <w:rPr>
      <w:rFonts w:ascii="Cambria" w:eastAsia="SimSun" w:hAnsi="Cambria" w:cs="Angsana New"/>
      <w:bCs/>
      <w:smallCaps/>
      <w:color w:val="C0504D"/>
      <w:sz w:val="20"/>
      <w:szCs w:val="28"/>
      <w:lang w:eastAsia="ru-RU"/>
    </w:rPr>
  </w:style>
  <w:style w:type="numbering" w:customStyle="1" w:styleId="63">
    <w:name w:val="Нет списка6"/>
    <w:next w:val="a3"/>
    <w:uiPriority w:val="99"/>
    <w:semiHidden/>
    <w:unhideWhenUsed/>
    <w:rsid w:val="001D2162"/>
  </w:style>
  <w:style w:type="paragraph" w:customStyle="1" w:styleId="1e">
    <w:name w:val="Заголовок1"/>
    <w:basedOn w:val="a0"/>
    <w:next w:val="a0"/>
    <w:qFormat/>
    <w:rsid w:val="001D2162"/>
    <w:pPr>
      <w:widowControl/>
      <w:shd w:val="clear" w:color="auto" w:fill="FFFFFF"/>
      <w:autoSpaceDE w:val="0"/>
      <w:autoSpaceDN w:val="0"/>
      <w:adjustRightInd w:val="0"/>
      <w:spacing w:after="120"/>
      <w:ind w:firstLine="426"/>
      <w:jc w:val="both"/>
    </w:pPr>
    <w:rPr>
      <w:rFonts w:ascii="Cambria" w:eastAsia="SimSun" w:hAnsi="Cambria" w:cs="Angsana New"/>
      <w:b/>
      <w:bCs/>
      <w:color w:val="FFFFFF"/>
      <w:spacing w:val="10"/>
      <w:sz w:val="72"/>
      <w:szCs w:val="64"/>
      <w:lang w:eastAsia="ru-RU"/>
    </w:rPr>
  </w:style>
  <w:style w:type="character" w:customStyle="1" w:styleId="37">
    <w:name w:val="Название Знак3"/>
    <w:basedOn w:val="a1"/>
    <w:uiPriority w:val="10"/>
    <w:rsid w:val="001D2162"/>
    <w:rPr>
      <w:rFonts w:ascii="Cambria" w:eastAsia="SimSun" w:hAnsi="Cambria" w:cs="Angsana New"/>
      <w:b/>
      <w:bCs/>
      <w:color w:val="FFFFFF"/>
      <w:spacing w:val="10"/>
      <w:sz w:val="72"/>
      <w:szCs w:val="64"/>
      <w:shd w:val="clear" w:color="auto" w:fill="FFFFFF"/>
      <w:lang w:eastAsia="ru-RU"/>
    </w:rPr>
  </w:style>
  <w:style w:type="character" w:customStyle="1" w:styleId="1f">
    <w:name w:val="Сильное выделение1"/>
    <w:uiPriority w:val="21"/>
    <w:qFormat/>
    <w:rsid w:val="001D2162"/>
    <w:rPr>
      <w:rFonts w:ascii="Cambria" w:eastAsia="SimSun" w:hAnsi="Cambria" w:cs="Angsana New"/>
      <w:b/>
      <w:bCs/>
      <w:i/>
      <w:iCs/>
      <w:dstrike w:val="0"/>
      <w:color w:val="FFFFFF"/>
      <w:bdr w:val="single" w:sz="18" w:space="0" w:color="C0504D"/>
      <w:shd w:val="clear" w:color="auto" w:fill="C0504D"/>
      <w:vertAlign w:val="baseline"/>
    </w:rPr>
  </w:style>
  <w:style w:type="paragraph" w:customStyle="1" w:styleId="1f0">
    <w:name w:val="Подзаголовок1"/>
    <w:basedOn w:val="a0"/>
    <w:next w:val="a0"/>
    <w:uiPriority w:val="11"/>
    <w:qFormat/>
    <w:rsid w:val="001D2162"/>
    <w:pPr>
      <w:widowControl/>
      <w:autoSpaceDE w:val="0"/>
      <w:autoSpaceDN w:val="0"/>
      <w:adjustRightInd w:val="0"/>
      <w:spacing w:before="200" w:after="360"/>
      <w:jc w:val="both"/>
    </w:pPr>
    <w:rPr>
      <w:rFonts w:ascii="Arial Narrow" w:eastAsia="Calibri" w:hAnsi="Arial Narrow" w:cs="Arial"/>
      <w:b/>
      <w:bCs/>
      <w:color w:val="4F6228"/>
      <w:sz w:val="40"/>
      <w:szCs w:val="24"/>
      <w:lang w:eastAsia="ru-RU"/>
    </w:rPr>
  </w:style>
  <w:style w:type="character" w:styleId="affa">
    <w:name w:val="Strong"/>
    <w:uiPriority w:val="22"/>
    <w:qFormat/>
    <w:rsid w:val="001D2162"/>
    <w:rPr>
      <w:b/>
      <w:bCs/>
      <w:spacing w:val="0"/>
    </w:rPr>
  </w:style>
  <w:style w:type="character" w:customStyle="1" w:styleId="1f1">
    <w:name w:val="Выделение1"/>
    <w:uiPriority w:val="20"/>
    <w:qFormat/>
    <w:rsid w:val="001D2162"/>
    <w:rPr>
      <w:rFonts w:eastAsia="SimSun" w:cs="Angsana New"/>
      <w:b/>
      <w:bCs/>
      <w:color w:val="943634"/>
      <w:bdr w:val="single" w:sz="18" w:space="0" w:color="EEECE1"/>
      <w:shd w:val="clear" w:color="auto" w:fill="EEECE1"/>
    </w:rPr>
  </w:style>
  <w:style w:type="paragraph" w:customStyle="1" w:styleId="213">
    <w:name w:val="Цитата 21"/>
    <w:basedOn w:val="a0"/>
    <w:next w:val="a0"/>
    <w:uiPriority w:val="29"/>
    <w:qFormat/>
    <w:rsid w:val="001D2162"/>
    <w:pPr>
      <w:widowControl/>
      <w:autoSpaceDE w:val="0"/>
      <w:autoSpaceDN w:val="0"/>
      <w:adjustRightInd w:val="0"/>
      <w:ind w:firstLine="426"/>
      <w:jc w:val="both"/>
    </w:pPr>
    <w:rPr>
      <w:b/>
      <w:bCs/>
      <w:i/>
      <w:color w:val="C0504D"/>
      <w:sz w:val="28"/>
      <w:szCs w:val="28"/>
      <w:lang w:eastAsia="ru-RU"/>
    </w:rPr>
  </w:style>
  <w:style w:type="paragraph" w:customStyle="1" w:styleId="1f2">
    <w:name w:val="Выделенная цитата1"/>
    <w:basedOn w:val="a0"/>
    <w:next w:val="a0"/>
    <w:uiPriority w:val="30"/>
    <w:qFormat/>
    <w:rsid w:val="001D2162"/>
    <w:pPr>
      <w:widowControl/>
      <w:pBdr>
        <w:top w:val="dotted" w:sz="8" w:space="10" w:color="C0504D"/>
        <w:bottom w:val="dotted" w:sz="8" w:space="10" w:color="C0504D"/>
      </w:pBdr>
      <w:autoSpaceDE w:val="0"/>
      <w:autoSpaceDN w:val="0"/>
      <w:adjustRightInd w:val="0"/>
      <w:spacing w:line="300" w:lineRule="auto"/>
      <w:ind w:left="2160" w:right="2160" w:firstLine="426"/>
      <w:jc w:val="center"/>
    </w:pPr>
    <w:rPr>
      <w:rFonts w:ascii="Cambria" w:eastAsia="SimSun" w:hAnsi="Cambria" w:cs="Angsana New"/>
      <w:b/>
      <w:i/>
      <w:color w:val="C0504D"/>
      <w:sz w:val="20"/>
      <w:szCs w:val="20"/>
      <w:lang w:eastAsia="ru-RU"/>
    </w:rPr>
  </w:style>
  <w:style w:type="character" w:customStyle="1" w:styleId="1f3">
    <w:name w:val="Слабое выделение1"/>
    <w:uiPriority w:val="19"/>
    <w:qFormat/>
    <w:rsid w:val="001D2162"/>
    <w:rPr>
      <w:rFonts w:ascii="Cambria" w:eastAsia="SimSun" w:hAnsi="Cambria" w:cs="Angsana New"/>
      <w:b/>
      <w:i/>
      <w:color w:val="4F81BD"/>
    </w:rPr>
  </w:style>
  <w:style w:type="character" w:customStyle="1" w:styleId="1f4">
    <w:name w:val="Слабая ссылка1"/>
    <w:uiPriority w:val="31"/>
    <w:qFormat/>
    <w:rsid w:val="001D2162"/>
    <w:rPr>
      <w:i/>
      <w:iCs/>
      <w:smallCaps/>
      <w:color w:val="C0504D"/>
      <w:u w:color="C0504D"/>
    </w:rPr>
  </w:style>
  <w:style w:type="character" w:customStyle="1" w:styleId="1f5">
    <w:name w:val="Сильная ссылка1"/>
    <w:uiPriority w:val="32"/>
    <w:qFormat/>
    <w:rsid w:val="001D2162"/>
    <w:rPr>
      <w:b/>
      <w:bCs/>
      <w:i/>
      <w:iCs/>
      <w:smallCaps/>
      <w:color w:val="C0504D"/>
      <w:u w:color="C0504D"/>
    </w:rPr>
  </w:style>
  <w:style w:type="character" w:customStyle="1" w:styleId="1f6">
    <w:name w:val="Название книги1"/>
    <w:uiPriority w:val="33"/>
    <w:qFormat/>
    <w:rsid w:val="001D2162"/>
    <w:rPr>
      <w:rFonts w:ascii="Cambria" w:eastAsia="SimSun" w:hAnsi="Cambria" w:cs="Angsana New"/>
      <w:b/>
      <w:bCs/>
      <w:smallCaps/>
      <w:color w:val="C0504D"/>
      <w:u w:val="single"/>
    </w:rPr>
  </w:style>
  <w:style w:type="paragraph" w:customStyle="1" w:styleId="1f7">
    <w:name w:val="Заголовок оглавления1"/>
    <w:basedOn w:val="11"/>
    <w:next w:val="a0"/>
    <w:uiPriority w:val="39"/>
    <w:unhideWhenUsed/>
    <w:qFormat/>
    <w:rsid w:val="001D2162"/>
    <w:pPr>
      <w:pageBreakBefore/>
      <w:widowControl/>
      <w:shd w:val="clear" w:color="auto" w:fill="76923C"/>
      <w:autoSpaceDE w:val="0"/>
      <w:autoSpaceDN w:val="0"/>
      <w:adjustRightInd w:val="0"/>
      <w:spacing w:before="0" w:after="120"/>
      <w:ind w:left="0"/>
      <w:jc w:val="left"/>
      <w:outlineLvl w:val="9"/>
    </w:pPr>
    <w:rPr>
      <w:rFonts w:ascii="Arial" w:hAnsi="Arial"/>
      <w:bCs w:val="0"/>
      <w:iCs/>
      <w:color w:val="FFFFFF"/>
      <w:sz w:val="36"/>
      <w:szCs w:val="36"/>
      <w:lang w:eastAsia="ru-RU"/>
    </w:rPr>
  </w:style>
  <w:style w:type="table" w:customStyle="1" w:styleId="-110">
    <w:name w:val="Цветная сетка - Акцент 11"/>
    <w:basedOn w:val="a2"/>
    <w:next w:val="a2"/>
    <w:uiPriority w:val="73"/>
    <w:rsid w:val="001D2162"/>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1">
    <w:name w:val="Темный список - Акцент 1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
    <w:name w:val="Средняя сетка 3 - Акцент 61"/>
    <w:basedOn w:val="a2"/>
    <w:next w:val="a2"/>
    <w:uiPriority w:val="69"/>
    <w:rsid w:val="001D2162"/>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customStyle="1" w:styleId="a5">
    <w:name w:val="Без интервала Знак"/>
    <w:aliases w:val="14 шрифт Знак"/>
    <w:basedOn w:val="a1"/>
    <w:link w:val="a4"/>
    <w:rsid w:val="001D2162"/>
    <w:rPr>
      <w:lang w:val="en-US"/>
    </w:rPr>
  </w:style>
  <w:style w:type="table" w:customStyle="1" w:styleId="-21">
    <w:name w:val="Темный список - Акцент 2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5">
    <w:name w:val="ПЕ_Таблица4"/>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емный список - Акцент 3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
    <w:name w:val="Темный список - Акцент 4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
    <w:name w:val="Средняя заливка 2 - Акцент 11"/>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
    <w:name w:val="Темный список - Акцент 5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
    <w:name w:val="Средняя заливка 2 - Акцент 12"/>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
    <w:name w:val="Цветная заливка - Акцент 11"/>
    <w:basedOn w:val="a2"/>
    <w:next w:val="a2"/>
    <w:uiPriority w:val="71"/>
    <w:rsid w:val="001D2162"/>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styleId="affb">
    <w:name w:val="Document Map"/>
    <w:basedOn w:val="a0"/>
    <w:link w:val="affc"/>
    <w:uiPriority w:val="99"/>
    <w:semiHidden/>
    <w:unhideWhenUsed/>
    <w:rsid w:val="001D2162"/>
    <w:pPr>
      <w:widowControl/>
      <w:autoSpaceDE w:val="0"/>
      <w:autoSpaceDN w:val="0"/>
      <w:adjustRightInd w:val="0"/>
      <w:ind w:firstLine="426"/>
      <w:jc w:val="both"/>
    </w:pPr>
    <w:rPr>
      <w:rFonts w:ascii="Tahoma" w:hAnsi="Tahoma" w:cs="Tahoma"/>
      <w:bCs/>
      <w:sz w:val="16"/>
      <w:szCs w:val="16"/>
      <w:lang w:eastAsia="ru-RU"/>
    </w:rPr>
  </w:style>
  <w:style w:type="character" w:customStyle="1" w:styleId="affc">
    <w:name w:val="Схема документа Знак"/>
    <w:basedOn w:val="a1"/>
    <w:link w:val="affb"/>
    <w:uiPriority w:val="99"/>
    <w:semiHidden/>
    <w:rsid w:val="001D2162"/>
    <w:rPr>
      <w:rFonts w:ascii="Tahoma" w:eastAsia="Times New Roman" w:hAnsi="Tahoma" w:cs="Tahoma"/>
      <w:bCs/>
      <w:sz w:val="16"/>
      <w:szCs w:val="16"/>
      <w:lang w:eastAsia="ru-RU"/>
    </w:rPr>
  </w:style>
  <w:style w:type="table" w:customStyle="1" w:styleId="-61">
    <w:name w:val="Темный список - Акцент 6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
    <w:name w:val="Средняя заливка 2 - Акцент 13"/>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38">
    <w:name w:val="Body Text 3"/>
    <w:basedOn w:val="a0"/>
    <w:link w:val="39"/>
    <w:uiPriority w:val="99"/>
    <w:semiHidden/>
    <w:unhideWhenUsed/>
    <w:rsid w:val="001D2162"/>
    <w:pPr>
      <w:widowControl/>
      <w:autoSpaceDE w:val="0"/>
      <w:autoSpaceDN w:val="0"/>
      <w:adjustRightInd w:val="0"/>
      <w:spacing w:after="120"/>
      <w:ind w:firstLine="426"/>
      <w:jc w:val="both"/>
    </w:pPr>
    <w:rPr>
      <w:bCs/>
      <w:sz w:val="16"/>
      <w:szCs w:val="16"/>
      <w:lang w:eastAsia="ru-RU"/>
    </w:rPr>
  </w:style>
  <w:style w:type="character" w:customStyle="1" w:styleId="39">
    <w:name w:val="Основной текст 3 Знак"/>
    <w:basedOn w:val="a1"/>
    <w:link w:val="38"/>
    <w:uiPriority w:val="99"/>
    <w:semiHidden/>
    <w:rsid w:val="001D2162"/>
    <w:rPr>
      <w:rFonts w:ascii="Times New Roman" w:eastAsia="Times New Roman" w:hAnsi="Times New Roman" w:cs="Times New Roman"/>
      <w:bCs/>
      <w:sz w:val="16"/>
      <w:szCs w:val="16"/>
      <w:lang w:eastAsia="ru-RU"/>
    </w:rPr>
  </w:style>
  <w:style w:type="paragraph" w:styleId="affd">
    <w:name w:val="Normal (Web)"/>
    <w:aliases w:val="Обычный (Web),Обычный (веб)1, Знак Знак Знак Знак Знак Знак Знак Знак Знак Знак Знак Знак Знак Знак,Знак Знак Знак Знак Знак Знак Знак Знак Знак Знак Знак Знак Знак Знак,Обычный (Web) Знак Знак Знак Знак,Обычный (веб) Знак1 Знак"/>
    <w:basedOn w:val="a0"/>
    <w:link w:val="affe"/>
    <w:uiPriority w:val="99"/>
    <w:unhideWhenUsed/>
    <w:qFormat/>
    <w:rsid w:val="001D2162"/>
    <w:pPr>
      <w:widowControl/>
      <w:autoSpaceDE w:val="0"/>
      <w:autoSpaceDN w:val="0"/>
      <w:adjustRightInd w:val="0"/>
      <w:spacing w:before="100" w:beforeAutospacing="1" w:after="100" w:afterAutospacing="1"/>
      <w:jc w:val="both"/>
    </w:pPr>
    <w:rPr>
      <w:bCs/>
      <w:iCs/>
      <w:sz w:val="28"/>
      <w:szCs w:val="24"/>
      <w:lang w:eastAsia="ru-RU"/>
    </w:rPr>
  </w:style>
  <w:style w:type="character" w:customStyle="1" w:styleId="apple-converted-space">
    <w:name w:val="apple-converted-space"/>
    <w:basedOn w:val="a1"/>
    <w:rsid w:val="001D2162"/>
  </w:style>
  <w:style w:type="paragraph" w:customStyle="1" w:styleId="Standard">
    <w:name w:val="Standard"/>
    <w:qFormat/>
    <w:rsid w:val="001D2162"/>
    <w:pPr>
      <w:widowControl w:val="0"/>
      <w:suppressAutoHyphens/>
      <w:autoSpaceDN w:val="0"/>
      <w:spacing w:after="0" w:line="240" w:lineRule="auto"/>
    </w:pPr>
    <w:rPr>
      <w:rFonts w:ascii="Times New Roman" w:eastAsia="Times New Roman" w:hAnsi="Times New Roman" w:cs="Times New Roman"/>
      <w:kern w:val="3"/>
      <w:sz w:val="24"/>
      <w:szCs w:val="24"/>
      <w:lang w:eastAsia="ru-RU" w:bidi="hi-IN"/>
    </w:rPr>
  </w:style>
  <w:style w:type="paragraph" w:customStyle="1" w:styleId="ConsPlusNonformat">
    <w:name w:val="ConsPlusNonformat"/>
    <w:qFormat/>
    <w:rsid w:val="001D216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16">
    <w:name w:val="s_16"/>
    <w:basedOn w:val="a0"/>
    <w:qFormat/>
    <w:rsid w:val="001D2162"/>
    <w:pPr>
      <w:widowControl/>
      <w:autoSpaceDE w:val="0"/>
      <w:autoSpaceDN w:val="0"/>
      <w:adjustRightInd w:val="0"/>
      <w:spacing w:before="100" w:beforeAutospacing="1" w:after="100" w:afterAutospacing="1"/>
      <w:jc w:val="both"/>
    </w:pPr>
    <w:rPr>
      <w:bCs/>
      <w:iCs/>
      <w:sz w:val="28"/>
      <w:szCs w:val="24"/>
      <w:lang w:eastAsia="ru-RU"/>
    </w:rPr>
  </w:style>
  <w:style w:type="paragraph" w:customStyle="1" w:styleId="s3">
    <w:name w:val="s_3"/>
    <w:basedOn w:val="a0"/>
    <w:qFormat/>
    <w:rsid w:val="001D2162"/>
    <w:pPr>
      <w:widowControl/>
      <w:autoSpaceDE w:val="0"/>
      <w:autoSpaceDN w:val="0"/>
      <w:adjustRightInd w:val="0"/>
      <w:spacing w:before="100" w:beforeAutospacing="1" w:after="100" w:afterAutospacing="1"/>
      <w:jc w:val="both"/>
    </w:pPr>
    <w:rPr>
      <w:bCs/>
      <w:iCs/>
      <w:sz w:val="28"/>
      <w:szCs w:val="24"/>
      <w:lang w:eastAsia="ru-RU"/>
    </w:rPr>
  </w:style>
  <w:style w:type="paragraph" w:customStyle="1" w:styleId="s1">
    <w:name w:val="s_1"/>
    <w:basedOn w:val="a0"/>
    <w:qFormat/>
    <w:rsid w:val="001D2162"/>
    <w:pPr>
      <w:widowControl/>
      <w:autoSpaceDE w:val="0"/>
      <w:autoSpaceDN w:val="0"/>
      <w:adjustRightInd w:val="0"/>
      <w:spacing w:before="100" w:beforeAutospacing="1" w:after="100" w:afterAutospacing="1"/>
      <w:jc w:val="both"/>
    </w:pPr>
    <w:rPr>
      <w:bCs/>
      <w:iCs/>
      <w:sz w:val="28"/>
      <w:szCs w:val="24"/>
      <w:lang w:eastAsia="ru-RU"/>
    </w:rPr>
  </w:style>
  <w:style w:type="table" w:customStyle="1" w:styleId="122">
    <w:name w:val="Сетка таблицы12"/>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2"/>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5">
    <w:name w:val="Font Style25"/>
    <w:rsid w:val="001D2162"/>
    <w:rPr>
      <w:rFonts w:ascii="Arial" w:hAnsi="Arial" w:cs="Arial" w:hint="default"/>
      <w:sz w:val="26"/>
      <w:szCs w:val="26"/>
    </w:rPr>
  </w:style>
  <w:style w:type="table" w:customStyle="1" w:styleId="-251">
    <w:name w:val="Таблица-сетка 2 — акцент 5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
    <w:name w:val="Таблица-сетка 2 — акцент 4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
    <w:name w:val="Таблица-сетка 2 — акцент 1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
    <w:name w:val="Таблица-сетка 2 — акцент 3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
    <w:name w:val="Таблица-сетка 3 — акцент 11"/>
    <w:basedOn w:val="a2"/>
    <w:uiPriority w:val="48"/>
    <w:rsid w:val="001D2162"/>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
    <w:name w:val="Таблица-сетка 6 цветная — акцент 51"/>
    <w:basedOn w:val="a2"/>
    <w:uiPriority w:val="51"/>
    <w:rsid w:val="001D2162"/>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
    <w:name w:val="Таблица-сетка 6 цветная — акцент 21"/>
    <w:basedOn w:val="a2"/>
    <w:uiPriority w:val="51"/>
    <w:rsid w:val="001D2162"/>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1">
    <w:name w:val="Сетка таблицы6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Таблица-сетка 6 цветная — акцент 211"/>
    <w:basedOn w:val="a2"/>
    <w:uiPriority w:val="51"/>
    <w:rsid w:val="001D216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
    <w:name w:val="Таблица-сетка 6 цветная — акцент 212"/>
    <w:basedOn w:val="a2"/>
    <w:uiPriority w:val="51"/>
    <w:rsid w:val="001D216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11">
    <w:name w:val="Нет списка111"/>
    <w:next w:val="a3"/>
    <w:uiPriority w:val="99"/>
    <w:semiHidden/>
    <w:unhideWhenUsed/>
    <w:rsid w:val="001D2162"/>
  </w:style>
  <w:style w:type="paragraph" w:customStyle="1" w:styleId="afff">
    <w:name w:val="Подраздел"/>
    <w:qFormat/>
    <w:rsid w:val="001D2162"/>
    <w:pPr>
      <w:widowControl w:val="0"/>
      <w:suppressAutoHyphens/>
      <w:spacing w:before="240" w:after="120" w:line="100" w:lineRule="atLeast"/>
      <w:jc w:val="center"/>
    </w:pPr>
    <w:rPr>
      <w:rFonts w:ascii="TimesDL" w:eastAsia="DejaVu Sans" w:hAnsi="TimesDL" w:cs="font187"/>
      <w:b/>
      <w:smallCaps/>
      <w:spacing w:val="-2"/>
      <w:kern w:val="1"/>
      <w:sz w:val="24"/>
      <w:szCs w:val="20"/>
      <w:lang w:eastAsia="ar-SA"/>
    </w:rPr>
  </w:style>
  <w:style w:type="character" w:styleId="afff0">
    <w:name w:val="page number"/>
    <w:basedOn w:val="a1"/>
    <w:rsid w:val="001D2162"/>
  </w:style>
  <w:style w:type="paragraph" w:customStyle="1" w:styleId="2b">
    <w:name w:val="заголовок 2"/>
    <w:basedOn w:val="a0"/>
    <w:next w:val="a0"/>
    <w:qFormat/>
    <w:rsid w:val="001D2162"/>
    <w:pPr>
      <w:keepNext/>
      <w:widowControl/>
      <w:suppressAutoHyphens/>
      <w:autoSpaceDE w:val="0"/>
      <w:autoSpaceDN w:val="0"/>
      <w:adjustRightInd w:val="0"/>
      <w:jc w:val="center"/>
    </w:pPr>
    <w:rPr>
      <w:bCs/>
      <w:iCs/>
      <w:sz w:val="28"/>
      <w:szCs w:val="24"/>
      <w:lang w:eastAsia="ru-RU"/>
    </w:rPr>
  </w:style>
  <w:style w:type="paragraph" w:customStyle="1" w:styleId="1f8">
    <w:name w:val="Абзац списка1"/>
    <w:basedOn w:val="a0"/>
    <w:qFormat/>
    <w:rsid w:val="001D2162"/>
    <w:pPr>
      <w:widowControl/>
      <w:autoSpaceDE w:val="0"/>
      <w:autoSpaceDN w:val="0"/>
      <w:adjustRightInd w:val="0"/>
      <w:spacing w:after="200" w:line="276" w:lineRule="auto"/>
      <w:ind w:left="720"/>
      <w:contextualSpacing/>
      <w:jc w:val="both"/>
    </w:pPr>
    <w:rPr>
      <w:rFonts w:ascii="Calibri" w:eastAsia="Calibri" w:hAnsi="Calibri"/>
      <w:bCs/>
      <w:iCs/>
      <w:sz w:val="20"/>
      <w:szCs w:val="20"/>
      <w:lang w:val="en-US" w:eastAsia="ru-RU"/>
    </w:rPr>
  </w:style>
  <w:style w:type="numbering" w:customStyle="1" w:styleId="11110">
    <w:name w:val="Нет списка1111"/>
    <w:next w:val="a3"/>
    <w:uiPriority w:val="99"/>
    <w:semiHidden/>
    <w:unhideWhenUsed/>
    <w:rsid w:val="001D2162"/>
  </w:style>
  <w:style w:type="character" w:styleId="afff1">
    <w:name w:val="Placeholder Text"/>
    <w:uiPriority w:val="99"/>
    <w:semiHidden/>
    <w:rsid w:val="001D2162"/>
    <w:rPr>
      <w:color w:val="808080"/>
    </w:rPr>
  </w:style>
  <w:style w:type="character" w:customStyle="1" w:styleId="propname">
    <w:name w:val="prop_name"/>
    <w:basedOn w:val="a1"/>
    <w:rsid w:val="001D2162"/>
  </w:style>
  <w:style w:type="character" w:customStyle="1" w:styleId="propvalue">
    <w:name w:val="prop_value"/>
    <w:basedOn w:val="a1"/>
    <w:rsid w:val="001D2162"/>
  </w:style>
  <w:style w:type="paragraph" w:customStyle="1" w:styleId="afff2">
    <w:name w:val="Нормальный (таблица)"/>
    <w:basedOn w:val="a0"/>
    <w:next w:val="a0"/>
    <w:uiPriority w:val="99"/>
    <w:qFormat/>
    <w:rsid w:val="001D2162"/>
    <w:pPr>
      <w:autoSpaceDE w:val="0"/>
      <w:autoSpaceDN w:val="0"/>
      <w:adjustRightInd w:val="0"/>
      <w:jc w:val="both"/>
    </w:pPr>
    <w:rPr>
      <w:rFonts w:ascii="Arial" w:hAnsi="Arial" w:cs="Arial"/>
      <w:bCs/>
      <w:iCs/>
      <w:sz w:val="28"/>
      <w:szCs w:val="24"/>
      <w:lang w:eastAsia="ru-RU"/>
    </w:rPr>
  </w:style>
  <w:style w:type="paragraph" w:customStyle="1" w:styleId="afff3">
    <w:name w:val="Прижатый влево"/>
    <w:basedOn w:val="a0"/>
    <w:next w:val="a0"/>
    <w:qFormat/>
    <w:rsid w:val="001D2162"/>
    <w:pPr>
      <w:autoSpaceDE w:val="0"/>
      <w:autoSpaceDN w:val="0"/>
      <w:adjustRightInd w:val="0"/>
      <w:jc w:val="both"/>
    </w:pPr>
    <w:rPr>
      <w:rFonts w:ascii="Arial" w:hAnsi="Arial" w:cs="Arial"/>
      <w:bCs/>
      <w:iCs/>
      <w:sz w:val="28"/>
      <w:szCs w:val="24"/>
      <w:lang w:eastAsia="ru-RU"/>
    </w:rPr>
  </w:style>
  <w:style w:type="table" w:customStyle="1" w:styleId="711">
    <w:name w:val="Сетка таблицы71"/>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1">
    <w:name w:val="Стиль 14 пт полужирный"/>
    <w:basedOn w:val="a0"/>
    <w:link w:val="142"/>
    <w:uiPriority w:val="99"/>
    <w:qFormat/>
    <w:rsid w:val="001D2162"/>
    <w:pPr>
      <w:widowControl/>
      <w:autoSpaceDE w:val="0"/>
      <w:autoSpaceDN w:val="0"/>
      <w:adjustRightInd w:val="0"/>
      <w:jc w:val="both"/>
      <w:outlineLvl w:val="0"/>
    </w:pPr>
    <w:rPr>
      <w:b/>
      <w:bCs/>
      <w:iCs/>
      <w:sz w:val="28"/>
      <w:szCs w:val="28"/>
      <w:lang w:eastAsia="ru-RU"/>
    </w:rPr>
  </w:style>
  <w:style w:type="character" w:customStyle="1" w:styleId="142">
    <w:name w:val="Стиль 14 пт полужирный Знак"/>
    <w:link w:val="141"/>
    <w:uiPriority w:val="99"/>
    <w:locked/>
    <w:rsid w:val="001D2162"/>
    <w:rPr>
      <w:rFonts w:ascii="Times New Roman" w:eastAsia="Times New Roman" w:hAnsi="Times New Roman" w:cs="Times New Roman"/>
      <w:b/>
      <w:bCs/>
      <w:iCs/>
      <w:sz w:val="28"/>
      <w:szCs w:val="28"/>
      <w:lang w:eastAsia="ru-RU"/>
    </w:rPr>
  </w:style>
  <w:style w:type="character" w:customStyle="1" w:styleId="1f9">
    <w:name w:val="Основной текст Знак1"/>
    <w:basedOn w:val="a1"/>
    <w:uiPriority w:val="99"/>
    <w:semiHidden/>
    <w:rsid w:val="001D2162"/>
    <w:rPr>
      <w:sz w:val="22"/>
      <w:szCs w:val="22"/>
      <w:lang w:eastAsia="en-US"/>
    </w:rPr>
  </w:style>
  <w:style w:type="character" w:customStyle="1" w:styleId="b-message-heademail">
    <w:name w:val="b-message-head__email"/>
    <w:rsid w:val="001D2162"/>
    <w:rPr>
      <w:rFonts w:cs="Times New Roman"/>
    </w:rPr>
  </w:style>
  <w:style w:type="character" w:customStyle="1" w:styleId="b-message-headname">
    <w:name w:val="b-message-head__name"/>
    <w:rsid w:val="001D2162"/>
    <w:rPr>
      <w:rFonts w:cs="Times New Roman"/>
    </w:rPr>
  </w:style>
  <w:style w:type="paragraph" w:customStyle="1" w:styleId="1fa">
    <w:name w:val="Без интервала1"/>
    <w:uiPriority w:val="99"/>
    <w:qFormat/>
    <w:rsid w:val="001D2162"/>
    <w:pPr>
      <w:spacing w:after="0" w:line="240" w:lineRule="auto"/>
    </w:pPr>
    <w:rPr>
      <w:rFonts w:ascii="Calibri" w:eastAsia="Times New Roman" w:hAnsi="Calibri" w:cs="Times New Roman"/>
    </w:rPr>
  </w:style>
  <w:style w:type="paragraph" w:customStyle="1" w:styleId="Style1">
    <w:name w:val="Style1"/>
    <w:basedOn w:val="a0"/>
    <w:qFormat/>
    <w:rsid w:val="001D2162"/>
    <w:pPr>
      <w:autoSpaceDE w:val="0"/>
      <w:autoSpaceDN w:val="0"/>
      <w:adjustRightInd w:val="0"/>
      <w:spacing w:line="373" w:lineRule="exact"/>
      <w:jc w:val="center"/>
    </w:pPr>
    <w:rPr>
      <w:rFonts w:eastAsia="Calibri"/>
      <w:bCs/>
      <w:iCs/>
      <w:sz w:val="28"/>
      <w:szCs w:val="24"/>
      <w:lang w:eastAsia="ru-RU"/>
    </w:rPr>
  </w:style>
  <w:style w:type="character" w:customStyle="1" w:styleId="FontStyle11">
    <w:name w:val="Font Style11"/>
    <w:rsid w:val="001D2162"/>
    <w:rPr>
      <w:rFonts w:ascii="Times New Roman" w:hAnsi="Times New Roman" w:cs="Times New Roman"/>
      <w:b/>
      <w:bCs/>
      <w:spacing w:val="-10"/>
      <w:sz w:val="32"/>
      <w:szCs w:val="32"/>
    </w:rPr>
  </w:style>
  <w:style w:type="character" w:customStyle="1" w:styleId="mrreadfromf">
    <w:name w:val="mr_read__fromf"/>
    <w:rsid w:val="001D2162"/>
    <w:rPr>
      <w:rFonts w:cs="Times New Roman"/>
    </w:rPr>
  </w:style>
  <w:style w:type="character" w:customStyle="1" w:styleId="val">
    <w:name w:val="val"/>
    <w:rsid w:val="001D2162"/>
    <w:rPr>
      <w:rFonts w:cs="Times New Roman"/>
    </w:rPr>
  </w:style>
  <w:style w:type="paragraph" w:styleId="afff4">
    <w:name w:val="Plain Text"/>
    <w:basedOn w:val="a0"/>
    <w:link w:val="afff5"/>
    <w:rsid w:val="001D2162"/>
    <w:pPr>
      <w:widowControl/>
      <w:autoSpaceDE w:val="0"/>
      <w:autoSpaceDN w:val="0"/>
      <w:adjustRightInd w:val="0"/>
      <w:jc w:val="both"/>
    </w:pPr>
    <w:rPr>
      <w:rFonts w:ascii="Courier New" w:hAnsi="Courier New"/>
      <w:bCs/>
      <w:iCs/>
      <w:sz w:val="20"/>
      <w:szCs w:val="20"/>
      <w:lang w:eastAsia="ru-RU"/>
    </w:rPr>
  </w:style>
  <w:style w:type="character" w:customStyle="1" w:styleId="afff5">
    <w:name w:val="Текст Знак"/>
    <w:basedOn w:val="a1"/>
    <w:link w:val="afff4"/>
    <w:rsid w:val="001D2162"/>
    <w:rPr>
      <w:rFonts w:ascii="Courier New" w:eastAsia="Times New Roman" w:hAnsi="Courier New" w:cs="Times New Roman"/>
      <w:bCs/>
      <w:iCs/>
      <w:sz w:val="20"/>
      <w:szCs w:val="20"/>
      <w:lang w:eastAsia="ru-RU"/>
    </w:rPr>
  </w:style>
  <w:style w:type="paragraph" w:customStyle="1" w:styleId="114">
    <w:name w:val="Стиль Заголовок 1 + 14 пт"/>
    <w:basedOn w:val="11"/>
    <w:next w:val="11"/>
    <w:link w:val="1140"/>
    <w:uiPriority w:val="99"/>
    <w:qFormat/>
    <w:rsid w:val="001D2162"/>
    <w:pPr>
      <w:keepNext/>
      <w:pageBreakBefore/>
      <w:widowControl/>
      <w:autoSpaceDE w:val="0"/>
      <w:autoSpaceDN w:val="0"/>
      <w:adjustRightInd w:val="0"/>
      <w:spacing w:before="240" w:after="120"/>
      <w:ind w:left="0"/>
    </w:pPr>
    <w:rPr>
      <w:rFonts w:eastAsia="Calibri"/>
      <w:b w:val="0"/>
      <w:bCs w:val="0"/>
      <w:color w:val="365F91"/>
      <w:sz w:val="48"/>
      <w:szCs w:val="28"/>
      <w:lang w:eastAsia="ru-RU"/>
    </w:rPr>
  </w:style>
  <w:style w:type="character" w:customStyle="1" w:styleId="1140">
    <w:name w:val="Стиль Заголовок 1 + 14 пт Знак"/>
    <w:link w:val="114"/>
    <w:uiPriority w:val="99"/>
    <w:locked/>
    <w:rsid w:val="001D2162"/>
    <w:rPr>
      <w:rFonts w:ascii="Times New Roman" w:eastAsia="Calibri" w:hAnsi="Times New Roman" w:cs="Times New Roman"/>
      <w:color w:val="365F91"/>
      <w:sz w:val="48"/>
      <w:szCs w:val="28"/>
      <w:lang w:eastAsia="ru-RU"/>
    </w:rPr>
  </w:style>
  <w:style w:type="character" w:customStyle="1" w:styleId="apple-style-span">
    <w:name w:val="apple-style-span"/>
    <w:basedOn w:val="a1"/>
    <w:rsid w:val="001D2162"/>
  </w:style>
  <w:style w:type="character" w:customStyle="1" w:styleId="embra">
    <w:name w:val="embra"/>
    <w:basedOn w:val="a1"/>
    <w:rsid w:val="001D2162"/>
  </w:style>
  <w:style w:type="character" w:customStyle="1" w:styleId="rwro">
    <w:name w:val="rwro"/>
    <w:basedOn w:val="a1"/>
    <w:rsid w:val="001D2162"/>
  </w:style>
  <w:style w:type="character" w:customStyle="1" w:styleId="auth">
    <w:name w:val="auth"/>
    <w:rsid w:val="001D2162"/>
  </w:style>
  <w:style w:type="character" w:customStyle="1" w:styleId="b-mail-personname">
    <w:name w:val="b-mail-person__name"/>
    <w:rsid w:val="001D2162"/>
  </w:style>
  <w:style w:type="character" w:customStyle="1" w:styleId="b-message-headmore-contacts">
    <w:name w:val="b-message-head__more-contacts"/>
    <w:rsid w:val="001D2162"/>
  </w:style>
  <w:style w:type="character" w:customStyle="1" w:styleId="b-mail-dropdownitemcontent">
    <w:name w:val="b-mail-dropdown__item__content"/>
    <w:rsid w:val="001D2162"/>
  </w:style>
  <w:style w:type="character" w:customStyle="1" w:styleId="s8">
    <w:name w:val="s8"/>
    <w:rsid w:val="001D2162"/>
  </w:style>
  <w:style w:type="numbering" w:customStyle="1" w:styleId="214">
    <w:name w:val="Нет списка21"/>
    <w:next w:val="a3"/>
    <w:uiPriority w:val="99"/>
    <w:semiHidden/>
    <w:unhideWhenUsed/>
    <w:rsid w:val="001D2162"/>
  </w:style>
  <w:style w:type="table" w:customStyle="1" w:styleId="1112">
    <w:name w:val="Сетка таблицы111"/>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3"/>
    <w:uiPriority w:val="99"/>
    <w:semiHidden/>
    <w:unhideWhenUsed/>
    <w:rsid w:val="001D2162"/>
  </w:style>
  <w:style w:type="table" w:customStyle="1" w:styleId="-1110">
    <w:name w:val="Цветная сетка - Акцент 111"/>
    <w:basedOn w:val="a2"/>
    <w:next w:val="a2"/>
    <w:uiPriority w:val="73"/>
    <w:rsid w:val="001D2162"/>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
    <w:name w:val="Темный список - Акцент 11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
    <w:name w:val="Средняя сетка 3 - Акцент 611"/>
    <w:basedOn w:val="a2"/>
    <w:next w:val="a2"/>
    <w:uiPriority w:val="69"/>
    <w:rsid w:val="001D2162"/>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0">
    <w:name w:val="Темный список - Акцент 21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
    <w:name w:val="Сетка таблицы81"/>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Темный список - Акцент 31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
    <w:name w:val="Темный список - Акцент 41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
    <w:name w:val="Средняя заливка 2 - Акцент 111"/>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
    <w:name w:val="Темный список - Акцент 51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
    <w:name w:val="Средняя заливка 2 - Акцент 121"/>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
    <w:name w:val="Цветная заливка - Акцент 111"/>
    <w:basedOn w:val="a2"/>
    <w:next w:val="a2"/>
    <w:uiPriority w:val="71"/>
    <w:rsid w:val="001D2162"/>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
    <w:name w:val="Темный список - Акцент 61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
    <w:name w:val="Средняя заливка 2 - Акцент 131"/>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0">
    <w:name w:val="Сетка таблицы211"/>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Таблица-сетка 2 — акцент 51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
    <w:name w:val="Таблица-сетка 2 — акцент 41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
    <w:name w:val="Таблица-сетка 2 — акцент 11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
    <w:name w:val="Таблица-сетка 2 — акцент 31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
    <w:name w:val="Таблица-сетка 3 — акцент 111"/>
    <w:basedOn w:val="a2"/>
    <w:uiPriority w:val="48"/>
    <w:rsid w:val="001D2162"/>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
    <w:name w:val="Таблица-сетка 6 цветная — акцент 511"/>
    <w:basedOn w:val="a2"/>
    <w:uiPriority w:val="51"/>
    <w:rsid w:val="001D2162"/>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
    <w:name w:val="Таблица-сетка 6 цветная — акцент 213"/>
    <w:basedOn w:val="a2"/>
    <w:uiPriority w:val="51"/>
    <w:rsid w:val="001D2162"/>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customStyle="1" w:styleId="afff6">
    <w:name w:val="Знак"/>
    <w:basedOn w:val="a0"/>
    <w:qFormat/>
    <w:rsid w:val="001D2162"/>
    <w:pPr>
      <w:widowControl/>
      <w:spacing w:before="100" w:beforeAutospacing="1" w:after="100" w:afterAutospacing="1"/>
    </w:pPr>
    <w:rPr>
      <w:rFonts w:ascii="Tahoma" w:hAnsi="Tahoma"/>
      <w:sz w:val="20"/>
      <w:szCs w:val="20"/>
      <w:lang w:val="en-US"/>
    </w:rPr>
  </w:style>
  <w:style w:type="table" w:customStyle="1" w:styleId="7110">
    <w:name w:val="Сетка таблицы711"/>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
    <w:name w:val="Таблица-сетка 6 цветная — акцент 214"/>
    <w:basedOn w:val="a2"/>
    <w:uiPriority w:val="51"/>
    <w:rsid w:val="001D216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0">
    <w:name w:val="Список-таблица 2 — акцент 31"/>
    <w:basedOn w:val="a2"/>
    <w:next w:val="-23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0">
    <w:name w:val="Список-таблица 2 — акцент 41"/>
    <w:basedOn w:val="a2"/>
    <w:next w:val="-24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0">
    <w:name w:val="Список-таблица 2 — акцент 51"/>
    <w:basedOn w:val="a2"/>
    <w:next w:val="-25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
    <w:name w:val="Список-таблица 2 — акцент 11"/>
    <w:basedOn w:val="a2"/>
    <w:next w:val="-21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
    <w:name w:val="Список-таблица 2 — акцент 3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
    <w:name w:val="Список-таблица 2 — акцент 4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
    <w:name w:val="Список-таблица 2 — акцент 5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
    <w:name w:val="Список-таблица 2 — акцент 1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xl65">
    <w:name w:val="xl65"/>
    <w:basedOn w:val="a0"/>
    <w:qFormat/>
    <w:rsid w:val="001D2162"/>
    <w:pPr>
      <w:widowControl/>
      <w:pBdr>
        <w:top w:val="single" w:sz="8" w:space="0" w:color="auto"/>
        <w:left w:val="single" w:sz="4" w:space="0" w:color="000000"/>
        <w:bottom w:val="single" w:sz="8" w:space="0" w:color="auto"/>
        <w:right w:val="single" w:sz="8" w:space="0" w:color="auto"/>
      </w:pBdr>
      <w:shd w:val="clear" w:color="000000" w:fill="92D050"/>
      <w:spacing w:before="100" w:beforeAutospacing="1" w:after="100" w:afterAutospacing="1"/>
    </w:pPr>
    <w:rPr>
      <w:b/>
      <w:bCs/>
      <w:sz w:val="28"/>
      <w:szCs w:val="24"/>
      <w:lang w:eastAsia="ru-RU"/>
    </w:rPr>
  </w:style>
  <w:style w:type="paragraph" w:customStyle="1" w:styleId="xl66">
    <w:name w:val="xl66"/>
    <w:basedOn w:val="a0"/>
    <w:qFormat/>
    <w:rsid w:val="001D2162"/>
    <w:pPr>
      <w:widowControl/>
      <w:pBdr>
        <w:top w:val="single" w:sz="8" w:space="0" w:color="auto"/>
        <w:left w:val="single" w:sz="4" w:space="0" w:color="000000"/>
        <w:bottom w:val="single" w:sz="8" w:space="0" w:color="auto"/>
        <w:right w:val="single" w:sz="4" w:space="0" w:color="000000"/>
      </w:pBdr>
      <w:spacing w:before="100" w:beforeAutospacing="1" w:after="100" w:afterAutospacing="1"/>
    </w:pPr>
    <w:rPr>
      <w:sz w:val="28"/>
      <w:szCs w:val="24"/>
      <w:lang w:eastAsia="ru-RU"/>
    </w:rPr>
  </w:style>
  <w:style w:type="paragraph" w:customStyle="1" w:styleId="xl67">
    <w:name w:val="xl67"/>
    <w:basedOn w:val="a0"/>
    <w:qFormat/>
    <w:rsid w:val="001D2162"/>
    <w:pPr>
      <w:widowControl/>
      <w:pBdr>
        <w:top w:val="single" w:sz="8" w:space="0" w:color="auto"/>
        <w:left w:val="single" w:sz="8" w:space="0" w:color="auto"/>
        <w:bottom w:val="single" w:sz="8" w:space="0" w:color="auto"/>
      </w:pBdr>
      <w:shd w:val="clear" w:color="000000" w:fill="92D050"/>
      <w:spacing w:before="100" w:beforeAutospacing="1" w:after="100" w:afterAutospacing="1"/>
    </w:pPr>
    <w:rPr>
      <w:b/>
      <w:bCs/>
      <w:sz w:val="28"/>
      <w:szCs w:val="24"/>
      <w:lang w:eastAsia="ru-RU"/>
    </w:rPr>
  </w:style>
  <w:style w:type="paragraph" w:customStyle="1" w:styleId="xl68">
    <w:name w:val="xl68"/>
    <w:basedOn w:val="a0"/>
    <w:qFormat/>
    <w:rsid w:val="001D2162"/>
    <w:pPr>
      <w:widowControl/>
      <w:pBdr>
        <w:top w:val="single" w:sz="8" w:space="0" w:color="auto"/>
        <w:left w:val="single" w:sz="8" w:space="0" w:color="auto"/>
        <w:bottom w:val="single" w:sz="8" w:space="0" w:color="auto"/>
        <w:right w:val="single" w:sz="4" w:space="0" w:color="000000"/>
      </w:pBdr>
      <w:spacing w:before="100" w:beforeAutospacing="1" w:after="100" w:afterAutospacing="1"/>
    </w:pPr>
    <w:rPr>
      <w:sz w:val="28"/>
      <w:szCs w:val="24"/>
      <w:lang w:eastAsia="ru-RU"/>
    </w:rPr>
  </w:style>
  <w:style w:type="paragraph" w:customStyle="1" w:styleId="xl69">
    <w:name w:val="xl69"/>
    <w:basedOn w:val="a0"/>
    <w:qFormat/>
    <w:rsid w:val="001D2162"/>
    <w:pPr>
      <w:widowControl/>
      <w:pBdr>
        <w:left w:val="single" w:sz="8" w:space="0" w:color="auto"/>
        <w:bottom w:val="single" w:sz="4" w:space="0" w:color="000000"/>
        <w:right w:val="single" w:sz="4" w:space="0" w:color="000000"/>
      </w:pBdr>
      <w:spacing w:before="100" w:beforeAutospacing="1" w:after="100" w:afterAutospacing="1"/>
    </w:pPr>
    <w:rPr>
      <w:sz w:val="28"/>
      <w:szCs w:val="24"/>
      <w:lang w:eastAsia="ru-RU"/>
    </w:rPr>
  </w:style>
  <w:style w:type="paragraph" w:customStyle="1" w:styleId="xl70">
    <w:name w:val="xl70"/>
    <w:basedOn w:val="a0"/>
    <w:qFormat/>
    <w:rsid w:val="001D2162"/>
    <w:pPr>
      <w:widowControl/>
      <w:pBdr>
        <w:left w:val="single" w:sz="4" w:space="0" w:color="000000"/>
        <w:bottom w:val="single" w:sz="4" w:space="0" w:color="000000"/>
        <w:right w:val="single" w:sz="4" w:space="0" w:color="000000"/>
      </w:pBdr>
      <w:spacing w:before="100" w:beforeAutospacing="1" w:after="100" w:afterAutospacing="1"/>
    </w:pPr>
    <w:rPr>
      <w:sz w:val="28"/>
      <w:szCs w:val="24"/>
      <w:lang w:eastAsia="ru-RU"/>
    </w:rPr>
  </w:style>
  <w:style w:type="paragraph" w:customStyle="1" w:styleId="xl71">
    <w:name w:val="xl71"/>
    <w:basedOn w:val="a0"/>
    <w:qFormat/>
    <w:rsid w:val="001D2162"/>
    <w:pPr>
      <w:widowControl/>
      <w:pBdr>
        <w:top w:val="single" w:sz="4" w:space="0" w:color="000000"/>
        <w:left w:val="single" w:sz="8" w:space="0" w:color="auto"/>
        <w:bottom w:val="single" w:sz="4" w:space="0" w:color="000000"/>
        <w:right w:val="single" w:sz="4" w:space="0" w:color="000000"/>
      </w:pBdr>
      <w:spacing w:before="100" w:beforeAutospacing="1" w:after="100" w:afterAutospacing="1"/>
    </w:pPr>
    <w:rPr>
      <w:sz w:val="28"/>
      <w:szCs w:val="24"/>
      <w:lang w:eastAsia="ru-RU"/>
    </w:rPr>
  </w:style>
  <w:style w:type="paragraph" w:customStyle="1" w:styleId="xl72">
    <w:name w:val="xl72"/>
    <w:basedOn w:val="a0"/>
    <w:qFormat/>
    <w:rsid w:val="001D2162"/>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z w:val="28"/>
      <w:szCs w:val="24"/>
      <w:lang w:eastAsia="ru-RU"/>
    </w:rPr>
  </w:style>
  <w:style w:type="paragraph" w:customStyle="1" w:styleId="xl73">
    <w:name w:val="xl73"/>
    <w:basedOn w:val="a0"/>
    <w:qFormat/>
    <w:rsid w:val="001D2162"/>
    <w:pPr>
      <w:widowControl/>
      <w:pBdr>
        <w:top w:val="single" w:sz="4" w:space="0" w:color="000000"/>
        <w:left w:val="single" w:sz="8" w:space="0" w:color="auto"/>
        <w:right w:val="single" w:sz="4" w:space="0" w:color="000000"/>
      </w:pBdr>
      <w:spacing w:before="100" w:beforeAutospacing="1" w:after="100" w:afterAutospacing="1"/>
    </w:pPr>
    <w:rPr>
      <w:sz w:val="28"/>
      <w:szCs w:val="24"/>
      <w:lang w:eastAsia="ru-RU"/>
    </w:rPr>
  </w:style>
  <w:style w:type="paragraph" w:customStyle="1" w:styleId="xl74">
    <w:name w:val="xl74"/>
    <w:basedOn w:val="a0"/>
    <w:qFormat/>
    <w:rsid w:val="001D2162"/>
    <w:pPr>
      <w:widowControl/>
      <w:pBdr>
        <w:top w:val="single" w:sz="4" w:space="0" w:color="000000"/>
        <w:left w:val="single" w:sz="4" w:space="0" w:color="000000"/>
        <w:right w:val="single" w:sz="4" w:space="0" w:color="000000"/>
      </w:pBdr>
      <w:spacing w:before="100" w:beforeAutospacing="1" w:after="100" w:afterAutospacing="1"/>
    </w:pPr>
    <w:rPr>
      <w:sz w:val="28"/>
      <w:szCs w:val="24"/>
      <w:lang w:eastAsia="ru-RU"/>
    </w:rPr>
  </w:style>
  <w:style w:type="paragraph" w:customStyle="1" w:styleId="xl75">
    <w:name w:val="xl75"/>
    <w:basedOn w:val="a0"/>
    <w:qFormat/>
    <w:rsid w:val="001D2162"/>
    <w:pPr>
      <w:widowControl/>
      <w:pBdr>
        <w:top w:val="single" w:sz="8" w:space="0" w:color="auto"/>
        <w:left w:val="single" w:sz="8" w:space="0" w:color="auto"/>
        <w:bottom w:val="single" w:sz="8" w:space="0" w:color="auto"/>
        <w:right w:val="single" w:sz="4" w:space="0" w:color="000000"/>
      </w:pBdr>
      <w:shd w:val="clear" w:color="000000" w:fill="92D050"/>
      <w:spacing w:before="100" w:beforeAutospacing="1" w:after="100" w:afterAutospacing="1"/>
    </w:pPr>
    <w:rPr>
      <w:b/>
      <w:bCs/>
      <w:sz w:val="28"/>
      <w:szCs w:val="24"/>
      <w:lang w:eastAsia="ru-RU"/>
    </w:rPr>
  </w:style>
  <w:style w:type="paragraph" w:customStyle="1" w:styleId="xl76">
    <w:name w:val="xl76"/>
    <w:basedOn w:val="a0"/>
    <w:qFormat/>
    <w:rsid w:val="001D2162"/>
    <w:pPr>
      <w:widowControl/>
      <w:pBdr>
        <w:top w:val="single" w:sz="8" w:space="0" w:color="auto"/>
        <w:left w:val="single" w:sz="4" w:space="0" w:color="000000"/>
        <w:bottom w:val="single" w:sz="8" w:space="0" w:color="auto"/>
        <w:right w:val="single" w:sz="4" w:space="0" w:color="000000"/>
      </w:pBdr>
      <w:shd w:val="clear" w:color="000000" w:fill="92D050"/>
      <w:spacing w:before="100" w:beforeAutospacing="1" w:after="100" w:afterAutospacing="1"/>
    </w:pPr>
    <w:rPr>
      <w:b/>
      <w:bCs/>
      <w:sz w:val="28"/>
      <w:szCs w:val="24"/>
      <w:lang w:eastAsia="ru-RU"/>
    </w:rPr>
  </w:style>
  <w:style w:type="paragraph" w:customStyle="1" w:styleId="xl77">
    <w:name w:val="xl77"/>
    <w:basedOn w:val="a0"/>
    <w:qFormat/>
    <w:rsid w:val="001D2162"/>
    <w:pPr>
      <w:widowControl/>
      <w:pBdr>
        <w:top w:val="single" w:sz="8" w:space="0" w:color="auto"/>
        <w:left w:val="single" w:sz="8" w:space="0" w:color="auto"/>
        <w:bottom w:val="single" w:sz="8" w:space="0" w:color="auto"/>
      </w:pBdr>
      <w:spacing w:before="100" w:beforeAutospacing="1" w:after="100" w:afterAutospacing="1"/>
      <w:jc w:val="center"/>
      <w:textAlignment w:val="center"/>
    </w:pPr>
    <w:rPr>
      <w:sz w:val="28"/>
      <w:szCs w:val="24"/>
      <w:lang w:eastAsia="ru-RU"/>
    </w:rPr>
  </w:style>
  <w:style w:type="paragraph" w:customStyle="1" w:styleId="xl78">
    <w:name w:val="xl78"/>
    <w:basedOn w:val="a0"/>
    <w:qFormat/>
    <w:rsid w:val="001D2162"/>
    <w:pPr>
      <w:widowControl/>
      <w:pBdr>
        <w:left w:val="single" w:sz="4" w:space="0" w:color="auto"/>
        <w:bottom w:val="single" w:sz="4" w:space="0" w:color="000000"/>
      </w:pBdr>
      <w:spacing w:before="100" w:beforeAutospacing="1" w:after="100" w:afterAutospacing="1"/>
    </w:pPr>
    <w:rPr>
      <w:sz w:val="28"/>
      <w:szCs w:val="24"/>
      <w:lang w:eastAsia="ru-RU"/>
    </w:rPr>
  </w:style>
  <w:style w:type="paragraph" w:customStyle="1" w:styleId="xl79">
    <w:name w:val="xl79"/>
    <w:basedOn w:val="a0"/>
    <w:qFormat/>
    <w:rsid w:val="001D2162"/>
    <w:pPr>
      <w:widowControl/>
      <w:pBdr>
        <w:top w:val="single" w:sz="4" w:space="0" w:color="000000"/>
        <w:left w:val="single" w:sz="4" w:space="0" w:color="auto"/>
        <w:bottom w:val="single" w:sz="4" w:space="0" w:color="000000"/>
      </w:pBdr>
      <w:spacing w:before="100" w:beforeAutospacing="1" w:after="100" w:afterAutospacing="1"/>
    </w:pPr>
    <w:rPr>
      <w:sz w:val="28"/>
      <w:szCs w:val="24"/>
      <w:lang w:eastAsia="ru-RU"/>
    </w:rPr>
  </w:style>
  <w:style w:type="paragraph" w:customStyle="1" w:styleId="xl80">
    <w:name w:val="xl80"/>
    <w:basedOn w:val="a0"/>
    <w:qFormat/>
    <w:rsid w:val="001D2162"/>
    <w:pPr>
      <w:widowControl/>
      <w:pBdr>
        <w:top w:val="single" w:sz="4" w:space="0" w:color="000000"/>
        <w:left w:val="single" w:sz="4" w:space="0" w:color="auto"/>
      </w:pBdr>
      <w:spacing w:before="100" w:beforeAutospacing="1" w:after="100" w:afterAutospacing="1"/>
    </w:pPr>
    <w:rPr>
      <w:sz w:val="28"/>
      <w:szCs w:val="24"/>
      <w:lang w:eastAsia="ru-RU"/>
    </w:rPr>
  </w:style>
  <w:style w:type="paragraph" w:customStyle="1" w:styleId="xl81">
    <w:name w:val="xl81"/>
    <w:basedOn w:val="a0"/>
    <w:qFormat/>
    <w:rsid w:val="001D2162"/>
    <w:pPr>
      <w:widowControl/>
      <w:pBdr>
        <w:top w:val="single" w:sz="8" w:space="0" w:color="auto"/>
        <w:left w:val="single" w:sz="4" w:space="0" w:color="000000"/>
        <w:bottom w:val="single" w:sz="8" w:space="0" w:color="auto"/>
        <w:right w:val="single" w:sz="8" w:space="0" w:color="auto"/>
      </w:pBdr>
      <w:spacing w:before="100" w:beforeAutospacing="1" w:after="100" w:afterAutospacing="1"/>
    </w:pPr>
    <w:rPr>
      <w:b/>
      <w:bCs/>
      <w:sz w:val="28"/>
      <w:szCs w:val="24"/>
      <w:lang w:eastAsia="ru-RU"/>
    </w:rPr>
  </w:style>
  <w:style w:type="paragraph" w:customStyle="1" w:styleId="xl82">
    <w:name w:val="xl82"/>
    <w:basedOn w:val="a0"/>
    <w:qFormat/>
    <w:rsid w:val="001D2162"/>
    <w:pPr>
      <w:widowControl/>
      <w:pBdr>
        <w:left w:val="single" w:sz="4" w:space="0" w:color="000000"/>
        <w:bottom w:val="single" w:sz="4" w:space="0" w:color="000000"/>
        <w:right w:val="single" w:sz="8" w:space="0" w:color="auto"/>
      </w:pBdr>
      <w:spacing w:before="100" w:beforeAutospacing="1" w:after="100" w:afterAutospacing="1"/>
    </w:pPr>
    <w:rPr>
      <w:b/>
      <w:bCs/>
      <w:sz w:val="28"/>
      <w:szCs w:val="24"/>
      <w:lang w:eastAsia="ru-RU"/>
    </w:rPr>
  </w:style>
  <w:style w:type="paragraph" w:customStyle="1" w:styleId="xl83">
    <w:name w:val="xl83"/>
    <w:basedOn w:val="a0"/>
    <w:qFormat/>
    <w:rsid w:val="001D2162"/>
    <w:pPr>
      <w:widowControl/>
      <w:pBdr>
        <w:top w:val="single" w:sz="4" w:space="0" w:color="000000"/>
        <w:left w:val="single" w:sz="4" w:space="0" w:color="000000"/>
        <w:bottom w:val="single" w:sz="4" w:space="0" w:color="000000"/>
        <w:right w:val="single" w:sz="8" w:space="0" w:color="auto"/>
      </w:pBdr>
      <w:spacing w:before="100" w:beforeAutospacing="1" w:after="100" w:afterAutospacing="1"/>
    </w:pPr>
    <w:rPr>
      <w:b/>
      <w:bCs/>
      <w:sz w:val="28"/>
      <w:szCs w:val="24"/>
      <w:lang w:eastAsia="ru-RU"/>
    </w:rPr>
  </w:style>
  <w:style w:type="paragraph" w:customStyle="1" w:styleId="xl84">
    <w:name w:val="xl84"/>
    <w:basedOn w:val="a0"/>
    <w:qFormat/>
    <w:rsid w:val="001D2162"/>
    <w:pPr>
      <w:widowControl/>
      <w:pBdr>
        <w:top w:val="single" w:sz="4" w:space="0" w:color="000000"/>
        <w:left w:val="single" w:sz="4" w:space="0" w:color="000000"/>
        <w:right w:val="single" w:sz="8" w:space="0" w:color="auto"/>
      </w:pBdr>
      <w:spacing w:before="100" w:beforeAutospacing="1" w:after="100" w:afterAutospacing="1"/>
    </w:pPr>
    <w:rPr>
      <w:b/>
      <w:bCs/>
      <w:sz w:val="28"/>
      <w:szCs w:val="24"/>
      <w:lang w:eastAsia="ru-RU"/>
    </w:rPr>
  </w:style>
  <w:style w:type="paragraph" w:customStyle="1" w:styleId="xl63">
    <w:name w:val="xl63"/>
    <w:basedOn w:val="a0"/>
    <w:qFormat/>
    <w:rsid w:val="001D2162"/>
    <w:pPr>
      <w:widowControl/>
      <w:pBdr>
        <w:top w:val="single" w:sz="8" w:space="0" w:color="auto"/>
        <w:left w:val="single" w:sz="4" w:space="0" w:color="000000"/>
        <w:bottom w:val="single" w:sz="8" w:space="0" w:color="auto"/>
        <w:right w:val="single" w:sz="8" w:space="0" w:color="auto"/>
      </w:pBdr>
      <w:shd w:val="clear" w:color="000000" w:fill="92D050"/>
      <w:spacing w:before="100" w:beforeAutospacing="1" w:after="100" w:afterAutospacing="1"/>
    </w:pPr>
    <w:rPr>
      <w:b/>
      <w:bCs/>
      <w:sz w:val="28"/>
      <w:szCs w:val="24"/>
      <w:lang w:eastAsia="ru-RU"/>
    </w:rPr>
  </w:style>
  <w:style w:type="paragraph" w:customStyle="1" w:styleId="xl64">
    <w:name w:val="xl64"/>
    <w:basedOn w:val="a0"/>
    <w:qFormat/>
    <w:rsid w:val="001D2162"/>
    <w:pPr>
      <w:widowControl/>
      <w:pBdr>
        <w:top w:val="single" w:sz="8" w:space="0" w:color="auto"/>
        <w:left w:val="single" w:sz="8" w:space="0" w:color="auto"/>
        <w:bottom w:val="single" w:sz="8" w:space="0" w:color="auto"/>
      </w:pBdr>
      <w:shd w:val="clear" w:color="000000" w:fill="92D050"/>
      <w:spacing w:before="100" w:beforeAutospacing="1" w:after="100" w:afterAutospacing="1"/>
    </w:pPr>
    <w:rPr>
      <w:b/>
      <w:bCs/>
      <w:sz w:val="28"/>
      <w:szCs w:val="24"/>
      <w:lang w:eastAsia="ru-RU"/>
    </w:rPr>
  </w:style>
  <w:style w:type="numbering" w:customStyle="1" w:styleId="10">
    <w:name w:val="Стиль1"/>
    <w:uiPriority w:val="99"/>
    <w:rsid w:val="001D2162"/>
    <w:pPr>
      <w:numPr>
        <w:numId w:val="4"/>
      </w:numPr>
    </w:pPr>
  </w:style>
  <w:style w:type="numbering" w:customStyle="1" w:styleId="2">
    <w:name w:val="Стиль2"/>
    <w:uiPriority w:val="99"/>
    <w:rsid w:val="001D2162"/>
    <w:pPr>
      <w:numPr>
        <w:numId w:val="5"/>
      </w:numPr>
    </w:pPr>
  </w:style>
  <w:style w:type="paragraph" w:customStyle="1" w:styleId="xl85">
    <w:name w:val="xl85"/>
    <w:basedOn w:val="a0"/>
    <w:qFormat/>
    <w:rsid w:val="001D2162"/>
    <w:pPr>
      <w:widowControl/>
      <w:pBdr>
        <w:top w:val="single" w:sz="4" w:space="0" w:color="000000"/>
      </w:pBdr>
      <w:spacing w:before="100" w:beforeAutospacing="1" w:after="100" w:afterAutospacing="1"/>
    </w:pPr>
    <w:rPr>
      <w:sz w:val="18"/>
      <w:szCs w:val="18"/>
      <w:lang w:eastAsia="ru-RU"/>
    </w:rPr>
  </w:style>
  <w:style w:type="paragraph" w:customStyle="1" w:styleId="xl86">
    <w:name w:val="xl86"/>
    <w:basedOn w:val="a0"/>
    <w:qFormat/>
    <w:rsid w:val="001D2162"/>
    <w:pPr>
      <w:widowControl/>
      <w:pBdr>
        <w:top w:val="single" w:sz="8" w:space="0" w:color="auto"/>
        <w:left w:val="single" w:sz="8" w:space="0" w:color="auto"/>
        <w:bottom w:val="single" w:sz="4" w:space="0" w:color="auto"/>
        <w:right w:val="single" w:sz="8" w:space="0" w:color="auto"/>
      </w:pBdr>
      <w:spacing w:before="100" w:beforeAutospacing="1" w:after="100" w:afterAutospacing="1"/>
    </w:pPr>
    <w:rPr>
      <w:sz w:val="28"/>
      <w:szCs w:val="24"/>
      <w:lang w:eastAsia="ru-RU"/>
    </w:rPr>
  </w:style>
  <w:style w:type="paragraph" w:customStyle="1" w:styleId="xl87">
    <w:name w:val="xl87"/>
    <w:basedOn w:val="a0"/>
    <w:qFormat/>
    <w:rsid w:val="001D2162"/>
    <w:pPr>
      <w:widowControl/>
      <w:pBdr>
        <w:top w:val="single" w:sz="4" w:space="0" w:color="auto"/>
        <w:left w:val="single" w:sz="8" w:space="0" w:color="auto"/>
        <w:bottom w:val="single" w:sz="4" w:space="0" w:color="auto"/>
        <w:right w:val="single" w:sz="8" w:space="0" w:color="auto"/>
      </w:pBdr>
      <w:spacing w:before="100" w:beforeAutospacing="1" w:after="100" w:afterAutospacing="1"/>
    </w:pPr>
    <w:rPr>
      <w:sz w:val="18"/>
      <w:szCs w:val="18"/>
      <w:lang w:eastAsia="ru-RU"/>
    </w:rPr>
  </w:style>
  <w:style w:type="paragraph" w:customStyle="1" w:styleId="xl88">
    <w:name w:val="xl88"/>
    <w:basedOn w:val="a0"/>
    <w:qFormat/>
    <w:rsid w:val="001D2162"/>
    <w:pPr>
      <w:widowControl/>
      <w:pBdr>
        <w:top w:val="single" w:sz="4" w:space="0" w:color="auto"/>
        <w:left w:val="single" w:sz="8" w:space="0" w:color="auto"/>
        <w:bottom w:val="single" w:sz="8" w:space="0" w:color="auto"/>
        <w:right w:val="single" w:sz="8" w:space="0" w:color="auto"/>
      </w:pBdr>
      <w:spacing w:before="100" w:beforeAutospacing="1" w:after="100" w:afterAutospacing="1"/>
    </w:pPr>
    <w:rPr>
      <w:sz w:val="18"/>
      <w:szCs w:val="18"/>
      <w:lang w:eastAsia="ru-RU"/>
    </w:rPr>
  </w:style>
  <w:style w:type="character" w:customStyle="1" w:styleId="phone">
    <w:name w:val="phone"/>
    <w:basedOn w:val="a1"/>
    <w:rsid w:val="001D2162"/>
  </w:style>
  <w:style w:type="character" w:customStyle="1" w:styleId="tel">
    <w:name w:val="tel"/>
    <w:basedOn w:val="a1"/>
    <w:rsid w:val="001D2162"/>
  </w:style>
  <w:style w:type="character" w:customStyle="1" w:styleId="cut2visible">
    <w:name w:val="cut2__visible"/>
    <w:basedOn w:val="a1"/>
    <w:rsid w:val="001D2162"/>
  </w:style>
  <w:style w:type="character" w:customStyle="1" w:styleId="affe">
    <w:name w:val="Обычный (веб) Знак"/>
    <w:aliases w:val="Обычный (Web) Знак,Обычный (веб)1 Знак, Знак Знак Знак Знак Знак Знак Знак Знак Знак Знак Знак Знак Знак Знак Знак,Знак Знак Знак Знак Знак Знак Знак Знак Знак Знак Знак Знак Знак Знак Знак,Обычный (Web) Знак Знак Знак Знак Знак"/>
    <w:link w:val="affd"/>
    <w:uiPriority w:val="99"/>
    <w:qFormat/>
    <w:rsid w:val="001D2162"/>
    <w:rPr>
      <w:rFonts w:ascii="Times New Roman" w:eastAsia="Times New Roman" w:hAnsi="Times New Roman" w:cs="Times New Roman"/>
      <w:bCs/>
      <w:iCs/>
      <w:sz w:val="28"/>
      <w:szCs w:val="24"/>
      <w:lang w:eastAsia="ru-RU"/>
    </w:rPr>
  </w:style>
  <w:style w:type="paragraph" w:customStyle="1" w:styleId="-11">
    <w:name w:val="Цветной список - Акцент 11"/>
    <w:basedOn w:val="a0"/>
    <w:link w:val="-12"/>
    <w:qFormat/>
    <w:rsid w:val="001D2162"/>
    <w:pPr>
      <w:numPr>
        <w:numId w:val="6"/>
      </w:numPr>
      <w:tabs>
        <w:tab w:val="left" w:pos="993"/>
      </w:tabs>
      <w:autoSpaceDE w:val="0"/>
      <w:autoSpaceDN w:val="0"/>
      <w:adjustRightInd w:val="0"/>
      <w:spacing w:before="120" w:after="60"/>
      <w:jc w:val="both"/>
    </w:pPr>
    <w:rPr>
      <w:rFonts w:ascii="Times New Roman CYR" w:hAnsi="Times New Roman CYR"/>
      <w:sz w:val="24"/>
      <w:szCs w:val="24"/>
      <w:lang w:val="x-none" w:eastAsia="x-none"/>
    </w:rPr>
  </w:style>
  <w:style w:type="character" w:customStyle="1" w:styleId="-12">
    <w:name w:val="Цветной список - Акцент 1 Знак"/>
    <w:link w:val="-11"/>
    <w:locked/>
    <w:rsid w:val="001D2162"/>
    <w:rPr>
      <w:rFonts w:ascii="Times New Roman CYR" w:eastAsia="Times New Roman" w:hAnsi="Times New Roman CYR" w:cs="Times New Roman"/>
      <w:sz w:val="24"/>
      <w:szCs w:val="24"/>
      <w:lang w:val="x-none" w:eastAsia="x-none"/>
    </w:rPr>
  </w:style>
  <w:style w:type="character" w:customStyle="1" w:styleId="1fb">
    <w:name w:val="Текст примечания Знак1"/>
    <w:basedOn w:val="a1"/>
    <w:uiPriority w:val="99"/>
    <w:semiHidden/>
    <w:rsid w:val="001D2162"/>
    <w:rPr>
      <w:rFonts w:ascii="Times New Roman" w:eastAsia="Times New Roman" w:hAnsi="Times New Roman" w:cs="Times New Roman"/>
      <w:bCs/>
      <w:sz w:val="20"/>
      <w:szCs w:val="20"/>
      <w:lang w:eastAsia="ru-RU"/>
    </w:rPr>
  </w:style>
  <w:style w:type="character" w:customStyle="1" w:styleId="712">
    <w:name w:val="Заголовок 7 Знак1"/>
    <w:basedOn w:val="a1"/>
    <w:uiPriority w:val="9"/>
    <w:semiHidden/>
    <w:rsid w:val="001D2162"/>
    <w:rPr>
      <w:rFonts w:ascii="Cambria" w:eastAsia="SimSun" w:hAnsi="Cambria" w:cs="Angsana New"/>
      <w:bCs/>
      <w:i/>
      <w:iCs/>
      <w:color w:val="404040"/>
      <w:sz w:val="28"/>
      <w:szCs w:val="28"/>
      <w:lang w:eastAsia="ru-RU"/>
    </w:rPr>
  </w:style>
  <w:style w:type="character" w:customStyle="1" w:styleId="812">
    <w:name w:val="Заголовок 8 Знак1"/>
    <w:basedOn w:val="a1"/>
    <w:uiPriority w:val="9"/>
    <w:semiHidden/>
    <w:rsid w:val="001D2162"/>
    <w:rPr>
      <w:rFonts w:ascii="Cambria" w:eastAsia="SimSun" w:hAnsi="Cambria" w:cs="Angsana New"/>
      <w:bCs/>
      <w:color w:val="404040"/>
      <w:lang w:eastAsia="ru-RU"/>
    </w:rPr>
  </w:style>
  <w:style w:type="character" w:customStyle="1" w:styleId="911">
    <w:name w:val="Заголовок 9 Знак1"/>
    <w:basedOn w:val="a1"/>
    <w:uiPriority w:val="9"/>
    <w:semiHidden/>
    <w:rsid w:val="001D2162"/>
    <w:rPr>
      <w:rFonts w:ascii="Cambria" w:eastAsia="SimSun" w:hAnsi="Cambria" w:cs="Angsana New"/>
      <w:bCs/>
      <w:i/>
      <w:iCs/>
      <w:color w:val="404040"/>
      <w:lang w:eastAsia="ru-RU"/>
    </w:rPr>
  </w:style>
  <w:style w:type="character" w:customStyle="1" w:styleId="1fc">
    <w:name w:val="Название Знак1"/>
    <w:basedOn w:val="a1"/>
    <w:uiPriority w:val="10"/>
    <w:rsid w:val="001D2162"/>
    <w:rPr>
      <w:rFonts w:ascii="Cambria" w:eastAsia="SimSun" w:hAnsi="Cambria" w:cs="Angsana New"/>
      <w:bCs/>
      <w:color w:val="17365D"/>
      <w:spacing w:val="5"/>
      <w:kern w:val="28"/>
      <w:sz w:val="52"/>
      <w:szCs w:val="52"/>
      <w:lang w:eastAsia="ru-RU"/>
    </w:rPr>
  </w:style>
  <w:style w:type="character" w:customStyle="1" w:styleId="1fd">
    <w:name w:val="Подзаголовок Знак1"/>
    <w:basedOn w:val="a1"/>
    <w:uiPriority w:val="11"/>
    <w:rsid w:val="001D2162"/>
    <w:rPr>
      <w:rFonts w:ascii="Cambria" w:eastAsia="SimSun" w:hAnsi="Cambria" w:cs="Angsana New"/>
      <w:bCs/>
      <w:i/>
      <w:iCs/>
      <w:color w:val="4F81BD"/>
      <w:spacing w:val="15"/>
      <w:sz w:val="24"/>
      <w:szCs w:val="24"/>
      <w:lang w:eastAsia="ru-RU"/>
    </w:rPr>
  </w:style>
  <w:style w:type="character" w:customStyle="1" w:styleId="215">
    <w:name w:val="Цитата 2 Знак1"/>
    <w:basedOn w:val="a1"/>
    <w:uiPriority w:val="29"/>
    <w:rsid w:val="001D2162"/>
    <w:rPr>
      <w:rFonts w:ascii="Times New Roman" w:eastAsia="Times New Roman" w:hAnsi="Times New Roman" w:cs="Times New Roman"/>
      <w:bCs/>
      <w:i/>
      <w:iCs/>
      <w:color w:val="000000"/>
      <w:sz w:val="28"/>
      <w:szCs w:val="28"/>
      <w:lang w:eastAsia="ru-RU"/>
    </w:rPr>
  </w:style>
  <w:style w:type="character" w:customStyle="1" w:styleId="1fe">
    <w:name w:val="Выделенная цитата Знак1"/>
    <w:basedOn w:val="a1"/>
    <w:uiPriority w:val="30"/>
    <w:rsid w:val="001D2162"/>
    <w:rPr>
      <w:rFonts w:ascii="Times New Roman" w:eastAsia="Times New Roman" w:hAnsi="Times New Roman" w:cs="Times New Roman"/>
      <w:b/>
      <w:i/>
      <w:iCs/>
      <w:color w:val="4F81BD"/>
      <w:sz w:val="28"/>
      <w:szCs w:val="28"/>
      <w:lang w:eastAsia="ru-RU"/>
    </w:rPr>
  </w:style>
  <w:style w:type="character" w:customStyle="1" w:styleId="1ff">
    <w:name w:val="Текст выноски Знак1"/>
    <w:basedOn w:val="a1"/>
    <w:semiHidden/>
    <w:rsid w:val="001D2162"/>
    <w:rPr>
      <w:rFonts w:ascii="Tahoma" w:eastAsia="Times New Roman" w:hAnsi="Tahoma" w:cs="Tahoma"/>
      <w:bCs/>
      <w:sz w:val="16"/>
      <w:szCs w:val="16"/>
      <w:lang w:eastAsia="ru-RU"/>
    </w:rPr>
  </w:style>
  <w:style w:type="character" w:customStyle="1" w:styleId="1ff0">
    <w:name w:val="Верхний колонтитул Знак1"/>
    <w:basedOn w:val="a1"/>
    <w:semiHidden/>
    <w:rsid w:val="001D2162"/>
    <w:rPr>
      <w:rFonts w:ascii="Times New Roman" w:eastAsia="Times New Roman" w:hAnsi="Times New Roman" w:cs="Times New Roman"/>
      <w:bCs/>
      <w:sz w:val="28"/>
      <w:szCs w:val="28"/>
      <w:lang w:eastAsia="ru-RU"/>
    </w:rPr>
  </w:style>
  <w:style w:type="character" w:customStyle="1" w:styleId="1ff1">
    <w:name w:val="Нижний колонтитул Знак1"/>
    <w:basedOn w:val="a1"/>
    <w:uiPriority w:val="99"/>
    <w:semiHidden/>
    <w:rsid w:val="001D2162"/>
    <w:rPr>
      <w:rFonts w:ascii="Times New Roman" w:eastAsia="Times New Roman" w:hAnsi="Times New Roman" w:cs="Times New Roman"/>
      <w:bCs/>
      <w:sz w:val="28"/>
      <w:szCs w:val="28"/>
      <w:lang w:eastAsia="ru-RU"/>
    </w:rPr>
  </w:style>
  <w:style w:type="character" w:customStyle="1" w:styleId="1ff2">
    <w:name w:val="Схема документа Знак1"/>
    <w:basedOn w:val="a1"/>
    <w:uiPriority w:val="99"/>
    <w:semiHidden/>
    <w:rsid w:val="001D2162"/>
    <w:rPr>
      <w:rFonts w:ascii="Tahoma" w:eastAsia="Times New Roman" w:hAnsi="Tahoma" w:cs="Tahoma"/>
      <w:bCs/>
      <w:sz w:val="16"/>
      <w:szCs w:val="16"/>
      <w:lang w:eastAsia="ru-RU"/>
    </w:rPr>
  </w:style>
  <w:style w:type="character" w:customStyle="1" w:styleId="312">
    <w:name w:val="Основной текст 3 Знак1"/>
    <w:basedOn w:val="a1"/>
    <w:uiPriority w:val="99"/>
    <w:semiHidden/>
    <w:rsid w:val="001D2162"/>
    <w:rPr>
      <w:rFonts w:ascii="Times New Roman" w:eastAsia="Times New Roman" w:hAnsi="Times New Roman" w:cs="Times New Roman"/>
      <w:bCs/>
      <w:sz w:val="16"/>
      <w:szCs w:val="16"/>
      <w:lang w:eastAsia="ru-RU"/>
    </w:rPr>
  </w:style>
  <w:style w:type="character" w:customStyle="1" w:styleId="1ff3">
    <w:name w:val="Тема примечания Знак1"/>
    <w:basedOn w:val="1fb"/>
    <w:uiPriority w:val="99"/>
    <w:semiHidden/>
    <w:rsid w:val="001D2162"/>
    <w:rPr>
      <w:rFonts w:ascii="Times New Roman" w:eastAsia="Times New Roman" w:hAnsi="Times New Roman" w:cs="Times New Roman"/>
      <w:b/>
      <w:bCs/>
      <w:sz w:val="20"/>
      <w:szCs w:val="20"/>
      <w:lang w:eastAsia="ru-RU"/>
    </w:rPr>
  </w:style>
  <w:style w:type="character" w:customStyle="1" w:styleId="1ff4">
    <w:name w:val="Текст сноски Знак1"/>
    <w:basedOn w:val="a1"/>
    <w:uiPriority w:val="99"/>
    <w:semiHidden/>
    <w:rsid w:val="001D2162"/>
    <w:rPr>
      <w:rFonts w:ascii="Times New Roman" w:eastAsia="Times New Roman" w:hAnsi="Times New Roman" w:cs="Times New Roman"/>
      <w:bCs/>
      <w:sz w:val="20"/>
      <w:szCs w:val="20"/>
      <w:lang w:eastAsia="ru-RU"/>
    </w:rPr>
  </w:style>
  <w:style w:type="character" w:customStyle="1" w:styleId="1ff5">
    <w:name w:val="Текст Знак1"/>
    <w:basedOn w:val="a1"/>
    <w:semiHidden/>
    <w:rsid w:val="001D2162"/>
    <w:rPr>
      <w:rFonts w:ascii="Consolas" w:eastAsia="Times New Roman" w:hAnsi="Consolas" w:cs="Consolas"/>
      <w:bCs/>
      <w:sz w:val="21"/>
      <w:szCs w:val="21"/>
      <w:lang w:eastAsia="ru-RU"/>
    </w:rPr>
  </w:style>
  <w:style w:type="character" w:customStyle="1" w:styleId="1ff6">
    <w:name w:val="Текст концевой сноски Знак1"/>
    <w:basedOn w:val="a1"/>
    <w:uiPriority w:val="99"/>
    <w:semiHidden/>
    <w:rsid w:val="001D2162"/>
    <w:rPr>
      <w:rFonts w:ascii="Times New Roman" w:eastAsia="Times New Roman" w:hAnsi="Times New Roman" w:cs="Times New Roman"/>
      <w:bCs/>
      <w:sz w:val="20"/>
      <w:szCs w:val="20"/>
      <w:lang w:eastAsia="ru-RU"/>
    </w:rPr>
  </w:style>
  <w:style w:type="paragraph" w:customStyle="1" w:styleId="Default">
    <w:name w:val="Default"/>
    <w:link w:val="Default0"/>
    <w:qFormat/>
    <w:rsid w:val="001D2162"/>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411">
    <w:name w:val="Нет списка41"/>
    <w:next w:val="a3"/>
    <w:uiPriority w:val="99"/>
    <w:semiHidden/>
    <w:unhideWhenUsed/>
    <w:rsid w:val="001D2162"/>
  </w:style>
  <w:style w:type="table" w:customStyle="1" w:styleId="-120">
    <w:name w:val="Цветная сетка - Акцент 12"/>
    <w:basedOn w:val="a2"/>
    <w:next w:val="a2"/>
    <w:uiPriority w:val="73"/>
    <w:rsid w:val="001D2162"/>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
    <w:name w:val="Темный список - Акцент 12"/>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
    <w:name w:val="Средняя сетка 3 - Акцент 62"/>
    <w:basedOn w:val="a2"/>
    <w:next w:val="a2"/>
    <w:uiPriority w:val="69"/>
    <w:rsid w:val="001D2162"/>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
    <w:name w:val="Темный список - Акцент 22"/>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
    <w:name w:val="Сетка таблицы9"/>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емный список - Акцент 32"/>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
    <w:name w:val="Темный список - Акцент 42"/>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
    <w:name w:val="Средняя заливка 2 - Акцент 112"/>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
    <w:name w:val="Темный список - Акцент 52"/>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
    <w:name w:val="Средняя заливка 2 - Акцент 122"/>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
    <w:name w:val="Цветная заливка - Акцент 12"/>
    <w:basedOn w:val="a2"/>
    <w:next w:val="a2"/>
    <w:uiPriority w:val="71"/>
    <w:rsid w:val="001D2162"/>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
    <w:name w:val="Темный список - Акцент 62"/>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
    <w:name w:val="Средняя заливка 2 - Акцент 132"/>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
    <w:name w:val="Сетка таблицы13"/>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2"/>
    <w:next w:val="af2"/>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Таблица-сетка 2 — акцент 51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
    <w:name w:val="Таблица-сетка 2 — акцент 41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0">
    <w:name w:val="Таблица-сетка 2 — акцент 11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
    <w:name w:val="Таблица-сетка 2 — акцент 31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
    <w:name w:val="Таблица-сетка 3 — акцент 112"/>
    <w:basedOn w:val="a2"/>
    <w:uiPriority w:val="48"/>
    <w:rsid w:val="001D2162"/>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
    <w:name w:val="Таблица-сетка 6 цветная — акцент 512"/>
    <w:basedOn w:val="a2"/>
    <w:uiPriority w:val="51"/>
    <w:rsid w:val="001D2162"/>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
    <w:name w:val="Таблица-сетка 6 цветная — акцент 215"/>
    <w:basedOn w:val="a2"/>
    <w:uiPriority w:val="51"/>
    <w:rsid w:val="001D2162"/>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0">
    <w:name w:val="Сетка таблицы6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
    <w:name w:val="Таблица-сетка 6 цветная — акцент 2111"/>
    <w:basedOn w:val="a2"/>
    <w:uiPriority w:val="51"/>
    <w:rsid w:val="001D216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
    <w:name w:val="Таблица-сетка 6 цветная — акцент 2121"/>
    <w:basedOn w:val="a2"/>
    <w:uiPriority w:val="51"/>
    <w:rsid w:val="001D216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3">
    <w:name w:val="Нет списка12"/>
    <w:next w:val="a3"/>
    <w:uiPriority w:val="99"/>
    <w:semiHidden/>
    <w:unhideWhenUsed/>
    <w:rsid w:val="001D2162"/>
  </w:style>
  <w:style w:type="numbering" w:customStyle="1" w:styleId="11111">
    <w:name w:val="Нет списка11111"/>
    <w:next w:val="a3"/>
    <w:uiPriority w:val="99"/>
    <w:semiHidden/>
    <w:unhideWhenUsed/>
    <w:rsid w:val="001D2162"/>
  </w:style>
  <w:style w:type="table" w:customStyle="1" w:styleId="720">
    <w:name w:val="Сетка таблицы72"/>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
    <w:name w:val="Нет списка211"/>
    <w:next w:val="a3"/>
    <w:uiPriority w:val="99"/>
    <w:semiHidden/>
    <w:unhideWhenUsed/>
    <w:rsid w:val="001D2162"/>
  </w:style>
  <w:style w:type="numbering" w:customStyle="1" w:styleId="3110">
    <w:name w:val="Нет списка311"/>
    <w:next w:val="a3"/>
    <w:uiPriority w:val="99"/>
    <w:semiHidden/>
    <w:unhideWhenUsed/>
    <w:rsid w:val="001D2162"/>
  </w:style>
  <w:style w:type="table" w:customStyle="1" w:styleId="2-1111">
    <w:name w:val="Средняя заливка 2 - Акцент 1111"/>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
    <w:name w:val="Средняя заливка 2 - Акцент 1211"/>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
    <w:name w:val="Средняя заливка 2 - Акцент 1311"/>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
    <w:name w:val="Сетка таблицы121"/>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next w:val="af2"/>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
    <w:name w:val="Таблица-сетка 2 — акцент 511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
    <w:name w:val="Таблица-сетка 2 — акцент 411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
    <w:name w:val="Таблица-сетка 2 — акцент 111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
    <w:name w:val="Таблица-сетка 2 — акцент 311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
    <w:name w:val="Таблица-сетка 3 — акцент 1111"/>
    <w:basedOn w:val="a2"/>
    <w:uiPriority w:val="48"/>
    <w:rsid w:val="001D2162"/>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
    <w:name w:val="Таблица-сетка 6 цветная — акцент 5111"/>
    <w:basedOn w:val="a2"/>
    <w:uiPriority w:val="51"/>
    <w:rsid w:val="001D2162"/>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
    <w:name w:val="Таблица-сетка 6 цветная — акцент 2131"/>
    <w:basedOn w:val="a2"/>
    <w:uiPriority w:val="51"/>
    <w:rsid w:val="001D2162"/>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0">
    <w:name w:val="Сетка таблицы61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
    <w:name w:val="Таблица-сетка 6 цветная — акцент 2141"/>
    <w:basedOn w:val="a2"/>
    <w:uiPriority w:val="51"/>
    <w:rsid w:val="001D216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
    <w:name w:val="Список-таблица 2 — акцент 311"/>
    <w:basedOn w:val="a2"/>
    <w:next w:val="-23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
    <w:name w:val="Список-таблица 2 — акцент 411"/>
    <w:basedOn w:val="a2"/>
    <w:next w:val="-24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
    <w:name w:val="Список-таблица 2 — акцент 511"/>
    <w:basedOn w:val="a2"/>
    <w:next w:val="-25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
    <w:name w:val="Список-таблица 2 — акцент 111"/>
    <w:basedOn w:val="a2"/>
    <w:next w:val="-21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
    <w:name w:val="List Table 2 Accent 3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
    <w:name w:val="List Table 2 Accent 4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
    <w:name w:val="List Table 2 Accent 5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
    <w:name w:val="List Table 2 Accent 1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2c">
    <w:name w:val="Табл2"/>
    <w:basedOn w:val="a0"/>
    <w:link w:val="2d"/>
    <w:qFormat/>
    <w:rsid w:val="001D2162"/>
    <w:pPr>
      <w:autoSpaceDE w:val="0"/>
      <w:autoSpaceDN w:val="0"/>
      <w:adjustRightInd w:val="0"/>
      <w:jc w:val="center"/>
    </w:pPr>
    <w:rPr>
      <w:rFonts w:ascii="Times New Roman CYR" w:hAnsi="Times New Roman CYR"/>
      <w:sz w:val="20"/>
      <w:szCs w:val="20"/>
      <w:lang w:val="x-none" w:eastAsia="x-none"/>
    </w:rPr>
  </w:style>
  <w:style w:type="character" w:customStyle="1" w:styleId="2d">
    <w:name w:val="Табл2 Знак"/>
    <w:link w:val="2c"/>
    <w:rsid w:val="001D2162"/>
    <w:rPr>
      <w:rFonts w:ascii="Times New Roman CYR" w:eastAsia="Times New Roman" w:hAnsi="Times New Roman CYR" w:cs="Times New Roman"/>
      <w:sz w:val="20"/>
      <w:szCs w:val="20"/>
      <w:lang w:val="x-none" w:eastAsia="x-none"/>
    </w:rPr>
  </w:style>
  <w:style w:type="table" w:customStyle="1" w:styleId="100">
    <w:name w:val="Сетка таблицы10"/>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
    <w:basedOn w:val="a2"/>
    <w:next w:val="af2"/>
    <w:uiPriority w:val="59"/>
    <w:rsid w:val="001D2162"/>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next w:val="af2"/>
    <w:uiPriority w:val="59"/>
    <w:rsid w:val="001D2162"/>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qFormat/>
    <w:rsid w:val="001D2162"/>
    <w:pPr>
      <w:widowControl/>
      <w:spacing w:before="100" w:beforeAutospacing="1" w:after="100" w:afterAutospacing="1"/>
    </w:pPr>
    <w:rPr>
      <w:sz w:val="24"/>
      <w:szCs w:val="24"/>
      <w:lang w:eastAsia="ru-RU"/>
    </w:rPr>
  </w:style>
  <w:style w:type="table" w:customStyle="1" w:styleId="151">
    <w:name w:val="ПЕ_Таблица15"/>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2"/>
    <w:next w:val="af2"/>
    <w:uiPriority w:val="59"/>
    <w:rsid w:val="001D2162"/>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a">
    <w:name w:val="Стиль3"/>
    <w:basedOn w:val="30"/>
    <w:link w:val="3b"/>
    <w:qFormat/>
    <w:rsid w:val="001D2162"/>
    <w:pPr>
      <w:widowControl/>
      <w:autoSpaceDE w:val="0"/>
      <w:autoSpaceDN w:val="0"/>
      <w:adjustRightInd w:val="0"/>
      <w:spacing w:before="200" w:after="100"/>
      <w:ind w:left="0"/>
      <w:contextualSpacing/>
    </w:pPr>
    <w:rPr>
      <w:bCs w:val="0"/>
      <w:smallCaps/>
      <w:color w:val="4F6228"/>
      <w:kern w:val="30"/>
      <w:lang w:eastAsia="ru-RU"/>
    </w:rPr>
  </w:style>
  <w:style w:type="paragraph" w:customStyle="1" w:styleId="afff7">
    <w:name w:val="Тест таблицы"/>
    <w:basedOn w:val="a0"/>
    <w:link w:val="afff8"/>
    <w:qFormat/>
    <w:rsid w:val="001D2162"/>
    <w:pPr>
      <w:widowControl/>
      <w:suppressAutoHyphens/>
      <w:ind w:firstLine="709"/>
      <w:jc w:val="both"/>
    </w:pPr>
    <w:rPr>
      <w:sz w:val="24"/>
      <w:szCs w:val="24"/>
      <w:lang w:eastAsia="ar-SA"/>
    </w:rPr>
  </w:style>
  <w:style w:type="character" w:customStyle="1" w:styleId="3b">
    <w:name w:val="Стиль3 Знак"/>
    <w:basedOn w:val="31"/>
    <w:link w:val="3a"/>
    <w:rsid w:val="001D2162"/>
    <w:rPr>
      <w:rFonts w:ascii="Times New Roman" w:eastAsia="Times New Roman" w:hAnsi="Times New Roman" w:cs="Times New Roman"/>
      <w:b/>
      <w:bCs w:val="0"/>
      <w:smallCaps/>
      <w:color w:val="4F6228"/>
      <w:kern w:val="30"/>
      <w:sz w:val="28"/>
      <w:szCs w:val="28"/>
      <w:lang w:eastAsia="ru-RU"/>
    </w:rPr>
  </w:style>
  <w:style w:type="character" w:customStyle="1" w:styleId="afff8">
    <w:name w:val="Тест таблицы Знак"/>
    <w:link w:val="afff7"/>
    <w:rsid w:val="001D2162"/>
    <w:rPr>
      <w:rFonts w:ascii="Times New Roman" w:eastAsia="Times New Roman" w:hAnsi="Times New Roman" w:cs="Times New Roman"/>
      <w:sz w:val="24"/>
      <w:szCs w:val="24"/>
      <w:lang w:eastAsia="ar-SA"/>
    </w:rPr>
  </w:style>
  <w:style w:type="paragraph" w:customStyle="1" w:styleId="1ff7">
    <w:name w:val="Обычный1"/>
    <w:qFormat/>
    <w:rsid w:val="001D2162"/>
    <w:pPr>
      <w:spacing w:after="0" w:line="240" w:lineRule="auto"/>
    </w:pPr>
    <w:rPr>
      <w:rFonts w:ascii="Times New Roman" w:eastAsia="Times New Roman" w:hAnsi="Times New Roman" w:cs="Times New Roman"/>
      <w:sz w:val="20"/>
      <w:szCs w:val="20"/>
      <w:lang w:eastAsia="ru-RU"/>
    </w:rPr>
  </w:style>
  <w:style w:type="table" w:customStyle="1" w:styleId="221">
    <w:name w:val="ПЕ_Таблица22"/>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8">
    <w:name w:val="Основной шрифт абзаца1"/>
    <w:rsid w:val="001D2162"/>
    <w:rPr>
      <w:sz w:val="20"/>
    </w:rPr>
  </w:style>
  <w:style w:type="character" w:customStyle="1" w:styleId="FontStyle61">
    <w:name w:val="Font Style61"/>
    <w:uiPriority w:val="99"/>
    <w:rsid w:val="001D2162"/>
    <w:rPr>
      <w:rFonts w:ascii="Times New Roman" w:hAnsi="Times New Roman" w:cs="Times New Roman" w:hint="default"/>
      <w:b/>
      <w:bCs/>
      <w:sz w:val="26"/>
      <w:szCs w:val="26"/>
    </w:rPr>
  </w:style>
  <w:style w:type="paragraph" w:customStyle="1" w:styleId="Caaieiaie">
    <w:name w:val="Caaieiaie"/>
    <w:aliases w:val="Caaieiaie Знак Знак Знак,Caaieiaie Знак Знак Знак Знак Знак,Çàãîëîâîê1,Caaieiaie1,Caaieiaie Знак Знак Знак1,Знак Знак Знак"/>
    <w:basedOn w:val="a0"/>
    <w:next w:val="a6"/>
    <w:uiPriority w:val="10"/>
    <w:qFormat/>
    <w:rsid w:val="001D2162"/>
    <w:pPr>
      <w:autoSpaceDE w:val="0"/>
      <w:autoSpaceDN w:val="0"/>
      <w:adjustRightInd w:val="0"/>
      <w:jc w:val="center"/>
    </w:pPr>
    <w:rPr>
      <w:b/>
      <w:bCs/>
      <w:sz w:val="28"/>
      <w:szCs w:val="28"/>
      <w:lang w:eastAsia="ru-RU"/>
    </w:rPr>
  </w:style>
  <w:style w:type="character" w:customStyle="1" w:styleId="612">
    <w:name w:val="Заголовок 6 Знак1"/>
    <w:basedOn w:val="a1"/>
    <w:uiPriority w:val="9"/>
    <w:semiHidden/>
    <w:rsid w:val="001D2162"/>
    <w:rPr>
      <w:rFonts w:ascii="Calibri Light" w:eastAsia="Times New Roman" w:hAnsi="Calibri Light" w:cs="Times New Roman"/>
      <w:color w:val="1F3763"/>
    </w:rPr>
  </w:style>
  <w:style w:type="character" w:customStyle="1" w:styleId="721">
    <w:name w:val="Заголовок 7 Знак2"/>
    <w:basedOn w:val="a1"/>
    <w:uiPriority w:val="9"/>
    <w:semiHidden/>
    <w:rsid w:val="001D2162"/>
    <w:rPr>
      <w:rFonts w:ascii="Calibri Light" w:eastAsia="Times New Roman" w:hAnsi="Calibri Light" w:cs="Times New Roman"/>
      <w:i/>
      <w:iCs/>
      <w:color w:val="1F3763"/>
    </w:rPr>
  </w:style>
  <w:style w:type="character" w:customStyle="1" w:styleId="820">
    <w:name w:val="Заголовок 8 Знак2"/>
    <w:basedOn w:val="a1"/>
    <w:uiPriority w:val="9"/>
    <w:semiHidden/>
    <w:rsid w:val="001D2162"/>
    <w:rPr>
      <w:rFonts w:ascii="Calibri Light" w:eastAsia="Times New Roman" w:hAnsi="Calibri Light" w:cs="Times New Roman"/>
      <w:color w:val="272727"/>
      <w:sz w:val="21"/>
      <w:szCs w:val="21"/>
    </w:rPr>
  </w:style>
  <w:style w:type="character" w:customStyle="1" w:styleId="920">
    <w:name w:val="Заголовок 9 Знак2"/>
    <w:basedOn w:val="a1"/>
    <w:uiPriority w:val="9"/>
    <w:semiHidden/>
    <w:rsid w:val="001D2162"/>
    <w:rPr>
      <w:rFonts w:ascii="Calibri Light" w:eastAsia="Times New Roman" w:hAnsi="Calibri Light" w:cs="Times New Roman"/>
      <w:i/>
      <w:iCs/>
      <w:color w:val="272727"/>
      <w:sz w:val="21"/>
      <w:szCs w:val="21"/>
    </w:rPr>
  </w:style>
  <w:style w:type="character" w:customStyle="1" w:styleId="1ff9">
    <w:name w:val="Заголовок Знак1"/>
    <w:basedOn w:val="a1"/>
    <w:uiPriority w:val="10"/>
    <w:rsid w:val="001D2162"/>
    <w:rPr>
      <w:rFonts w:ascii="Calibri Light" w:eastAsia="Times New Roman" w:hAnsi="Calibri Light" w:cs="Times New Roman"/>
      <w:spacing w:val="-10"/>
      <w:kern w:val="28"/>
      <w:sz w:val="56"/>
      <w:szCs w:val="56"/>
    </w:rPr>
  </w:style>
  <w:style w:type="character" w:customStyle="1" w:styleId="2e">
    <w:name w:val="Сильное выделение2"/>
    <w:basedOn w:val="a1"/>
    <w:uiPriority w:val="21"/>
    <w:qFormat/>
    <w:rsid w:val="001D2162"/>
    <w:rPr>
      <w:i/>
      <w:iCs/>
      <w:color w:val="4472C4"/>
    </w:rPr>
  </w:style>
  <w:style w:type="character" w:customStyle="1" w:styleId="2f">
    <w:name w:val="Подзаголовок Знак2"/>
    <w:basedOn w:val="a1"/>
    <w:uiPriority w:val="11"/>
    <w:rsid w:val="001D2162"/>
    <w:rPr>
      <w:rFonts w:ascii="Calibri" w:eastAsia="Times New Roman" w:hAnsi="Calibri"/>
      <w:color w:val="5A5A5A"/>
      <w:spacing w:val="15"/>
      <w:sz w:val="22"/>
      <w:szCs w:val="22"/>
    </w:rPr>
  </w:style>
  <w:style w:type="character" w:styleId="afff9">
    <w:name w:val="Emphasis"/>
    <w:basedOn w:val="a1"/>
    <w:uiPriority w:val="20"/>
    <w:qFormat/>
    <w:rsid w:val="001D2162"/>
    <w:rPr>
      <w:i/>
      <w:iCs/>
    </w:rPr>
  </w:style>
  <w:style w:type="character" w:customStyle="1" w:styleId="222">
    <w:name w:val="Цитата 2 Знак2"/>
    <w:basedOn w:val="a1"/>
    <w:uiPriority w:val="29"/>
    <w:rsid w:val="001D2162"/>
    <w:rPr>
      <w:i/>
      <w:iCs/>
      <w:color w:val="404040"/>
    </w:rPr>
  </w:style>
  <w:style w:type="character" w:customStyle="1" w:styleId="2f0">
    <w:name w:val="Выделенная цитата Знак2"/>
    <w:basedOn w:val="a1"/>
    <w:uiPriority w:val="30"/>
    <w:rsid w:val="001D2162"/>
    <w:rPr>
      <w:i/>
      <w:iCs/>
      <w:color w:val="4472C4"/>
    </w:rPr>
  </w:style>
  <w:style w:type="character" w:customStyle="1" w:styleId="2f1">
    <w:name w:val="Слабое выделение2"/>
    <w:basedOn w:val="a1"/>
    <w:uiPriority w:val="19"/>
    <w:qFormat/>
    <w:rsid w:val="001D2162"/>
    <w:rPr>
      <w:i/>
      <w:iCs/>
      <w:color w:val="404040"/>
    </w:rPr>
  </w:style>
  <w:style w:type="character" w:customStyle="1" w:styleId="2f2">
    <w:name w:val="Слабая ссылка2"/>
    <w:basedOn w:val="a1"/>
    <w:uiPriority w:val="31"/>
    <w:qFormat/>
    <w:rsid w:val="001D2162"/>
    <w:rPr>
      <w:smallCaps/>
      <w:color w:val="5A5A5A"/>
    </w:rPr>
  </w:style>
  <w:style w:type="character" w:customStyle="1" w:styleId="2f3">
    <w:name w:val="Сильная ссылка2"/>
    <w:basedOn w:val="a1"/>
    <w:uiPriority w:val="32"/>
    <w:qFormat/>
    <w:rsid w:val="001D2162"/>
    <w:rPr>
      <w:b/>
      <w:bCs/>
      <w:smallCaps/>
      <w:color w:val="4472C4"/>
      <w:spacing w:val="5"/>
    </w:rPr>
  </w:style>
  <w:style w:type="character" w:styleId="afffa">
    <w:name w:val="Book Title"/>
    <w:basedOn w:val="a1"/>
    <w:uiPriority w:val="33"/>
    <w:qFormat/>
    <w:rsid w:val="001D2162"/>
    <w:rPr>
      <w:b/>
      <w:bCs/>
      <w:i/>
      <w:iCs/>
      <w:spacing w:val="5"/>
    </w:rPr>
  </w:style>
  <w:style w:type="table" w:customStyle="1" w:styleId="-13">
    <w:name w:val="Цветная сетка - Акцент 13"/>
    <w:basedOn w:val="a2"/>
    <w:next w:val="a2"/>
    <w:uiPriority w:val="73"/>
    <w:semiHidden/>
    <w:unhideWhenUsed/>
    <w:rsid w:val="001D2162"/>
    <w:pPr>
      <w:spacing w:after="0" w:line="240" w:lineRule="auto"/>
      <w:ind w:firstLine="709"/>
    </w:pPr>
    <w:rPr>
      <w:rFonts w:ascii="Times New Roman" w:hAnsi="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30">
    <w:name w:val="Темный список - Акцент 13"/>
    <w:basedOn w:val="a2"/>
    <w:next w:val="a2"/>
    <w:uiPriority w:val="70"/>
    <w:semiHidden/>
    <w:unhideWhenUsed/>
    <w:rsid w:val="001D2162"/>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3">
    <w:name w:val="Средняя сетка 3 - Акцент 63"/>
    <w:basedOn w:val="a2"/>
    <w:next w:val="a2"/>
    <w:uiPriority w:val="69"/>
    <w:semiHidden/>
    <w:unhideWhenUsed/>
    <w:rsid w:val="001D2162"/>
    <w:pPr>
      <w:spacing w:after="0" w:line="240" w:lineRule="auto"/>
      <w:ind w:firstLine="709"/>
    </w:pPr>
    <w:rPr>
      <w:rFonts w:ascii="Times New Roman" w:hAnsi="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3">
    <w:name w:val="Темный список - Акцент 23"/>
    <w:basedOn w:val="a2"/>
    <w:next w:val="a2"/>
    <w:uiPriority w:val="70"/>
    <w:semiHidden/>
    <w:unhideWhenUsed/>
    <w:rsid w:val="001D2162"/>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3">
    <w:name w:val="Темный список - Акцент 33"/>
    <w:basedOn w:val="a2"/>
    <w:next w:val="a2"/>
    <w:uiPriority w:val="70"/>
    <w:semiHidden/>
    <w:unhideWhenUsed/>
    <w:rsid w:val="001D2162"/>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3">
    <w:name w:val="Темный список - Акцент 43"/>
    <w:basedOn w:val="a2"/>
    <w:next w:val="a2"/>
    <w:uiPriority w:val="70"/>
    <w:semiHidden/>
    <w:unhideWhenUsed/>
    <w:rsid w:val="001D2162"/>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3">
    <w:name w:val="Темный список - Акцент 53"/>
    <w:basedOn w:val="a2"/>
    <w:next w:val="a2"/>
    <w:uiPriority w:val="70"/>
    <w:semiHidden/>
    <w:unhideWhenUsed/>
    <w:rsid w:val="001D2162"/>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31">
    <w:name w:val="Цветная заливка - Акцент 13"/>
    <w:basedOn w:val="a2"/>
    <w:next w:val="a2"/>
    <w:uiPriority w:val="71"/>
    <w:semiHidden/>
    <w:unhideWhenUsed/>
    <w:rsid w:val="001D2162"/>
    <w:pPr>
      <w:spacing w:after="0" w:line="240" w:lineRule="auto"/>
      <w:ind w:firstLine="709"/>
    </w:pPr>
    <w:rPr>
      <w:rFonts w:ascii="Times New Roman" w:hAnsi="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3">
    <w:name w:val="Темный список - Акцент 63"/>
    <w:basedOn w:val="a2"/>
    <w:next w:val="a2"/>
    <w:uiPriority w:val="70"/>
    <w:semiHidden/>
    <w:unhideWhenUsed/>
    <w:rsid w:val="001D2162"/>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3">
    <w:name w:val="Нет списка7"/>
    <w:next w:val="a3"/>
    <w:uiPriority w:val="99"/>
    <w:semiHidden/>
    <w:unhideWhenUsed/>
    <w:rsid w:val="001D2162"/>
  </w:style>
  <w:style w:type="paragraph" w:customStyle="1" w:styleId="2f4">
    <w:name w:val="Заголовок оглавления2"/>
    <w:basedOn w:val="11"/>
    <w:next w:val="a0"/>
    <w:uiPriority w:val="39"/>
    <w:unhideWhenUsed/>
    <w:qFormat/>
    <w:rsid w:val="001D2162"/>
    <w:pPr>
      <w:pageBreakBefore/>
      <w:widowControl/>
      <w:shd w:val="clear" w:color="auto" w:fill="76923C"/>
      <w:autoSpaceDE w:val="0"/>
      <w:autoSpaceDN w:val="0"/>
      <w:adjustRightInd w:val="0"/>
      <w:spacing w:before="0" w:after="120"/>
      <w:ind w:left="0"/>
      <w:jc w:val="left"/>
      <w:outlineLvl w:val="9"/>
    </w:pPr>
    <w:rPr>
      <w:rFonts w:ascii="Arial" w:hAnsi="Arial"/>
      <w:bCs w:val="0"/>
      <w:iCs/>
      <w:color w:val="FFFFFF"/>
      <w:sz w:val="36"/>
      <w:szCs w:val="36"/>
      <w:lang w:eastAsia="ru-RU"/>
    </w:rPr>
  </w:style>
  <w:style w:type="table" w:customStyle="1" w:styleId="-1310">
    <w:name w:val="Цветная сетка - Акцент 131"/>
    <w:basedOn w:val="a2"/>
    <w:next w:val="a2"/>
    <w:uiPriority w:val="73"/>
    <w:rsid w:val="001D2162"/>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11">
    <w:name w:val="Темный список - Акцент 13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1">
    <w:name w:val="Средняя сетка 3 - Акцент 631"/>
    <w:basedOn w:val="a2"/>
    <w:next w:val="a2"/>
    <w:uiPriority w:val="69"/>
    <w:rsid w:val="001D2162"/>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13">
    <w:name w:val="Темный список - Акцент 23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5">
    <w:name w:val="ПЕ_Таблица5"/>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Темный список - Акцент 33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1">
    <w:name w:val="Темный список - Акцент 43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
    <w:name w:val="Средняя заливка 2 - Акцент 113"/>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
    <w:name w:val="Темный список - Акцент 53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
    <w:name w:val="Средняя заливка 2 - Акцент 123"/>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
    <w:name w:val="Цветная заливка - Акцент 131"/>
    <w:basedOn w:val="a2"/>
    <w:next w:val="a2"/>
    <w:uiPriority w:val="71"/>
    <w:rsid w:val="001D2162"/>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1">
    <w:name w:val="Темный список - Акцент 63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
    <w:name w:val="Средняя заливка 2 - Акцент 133"/>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0">
    <w:name w:val="Сетка таблицы17"/>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2"/>
    <w:next w:val="af2"/>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
    <w:name w:val="Таблица-сетка 2 — акцент 513"/>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
    <w:name w:val="Таблица-сетка 2 — акцент 413"/>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
    <w:name w:val="Таблица-сетка 2 — акцент 113"/>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0">
    <w:name w:val="Таблица-сетка 2 — акцент 313"/>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
    <w:name w:val="Таблица-сетка 3 — акцент 113"/>
    <w:basedOn w:val="a2"/>
    <w:uiPriority w:val="48"/>
    <w:rsid w:val="001D2162"/>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
    <w:name w:val="Таблица-сетка 6 цветная — акцент 513"/>
    <w:basedOn w:val="a2"/>
    <w:uiPriority w:val="51"/>
    <w:rsid w:val="001D2162"/>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
    <w:name w:val="Таблица-сетка 6 цветная — акцент 216"/>
    <w:basedOn w:val="a2"/>
    <w:uiPriority w:val="51"/>
    <w:rsid w:val="001D2162"/>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0">
    <w:name w:val="Сетка таблицы6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
    <w:name w:val="Таблица-сетка 6 цветная — акцент 2112"/>
    <w:basedOn w:val="a2"/>
    <w:uiPriority w:val="51"/>
    <w:rsid w:val="001D216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
    <w:name w:val="Таблица-сетка 6 цветная — акцент 2122"/>
    <w:basedOn w:val="a2"/>
    <w:uiPriority w:val="51"/>
    <w:rsid w:val="001D216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2">
    <w:name w:val="Нет списка13"/>
    <w:next w:val="a3"/>
    <w:uiPriority w:val="99"/>
    <w:semiHidden/>
    <w:unhideWhenUsed/>
    <w:rsid w:val="001D2162"/>
  </w:style>
  <w:style w:type="numbering" w:customStyle="1" w:styleId="1120">
    <w:name w:val="Нет списка112"/>
    <w:next w:val="a3"/>
    <w:uiPriority w:val="99"/>
    <w:semiHidden/>
    <w:unhideWhenUsed/>
    <w:rsid w:val="001D2162"/>
  </w:style>
  <w:style w:type="table" w:customStyle="1" w:styleId="730">
    <w:name w:val="Сетка таблицы73"/>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
    <w:name w:val="Нет списка22"/>
    <w:next w:val="a3"/>
    <w:uiPriority w:val="99"/>
    <w:semiHidden/>
    <w:unhideWhenUsed/>
    <w:rsid w:val="001D2162"/>
  </w:style>
  <w:style w:type="table" w:customStyle="1" w:styleId="1121">
    <w:name w:val="Сетка таблицы112"/>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3"/>
    <w:uiPriority w:val="99"/>
    <w:semiHidden/>
    <w:unhideWhenUsed/>
    <w:rsid w:val="001D2162"/>
  </w:style>
  <w:style w:type="table" w:customStyle="1" w:styleId="-1120">
    <w:name w:val="Цветная сетка - Акцент 112"/>
    <w:basedOn w:val="a2"/>
    <w:next w:val="a2"/>
    <w:uiPriority w:val="73"/>
    <w:rsid w:val="001D2162"/>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1">
    <w:name w:val="Темный список - Акцент 112"/>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
    <w:name w:val="Средняя сетка 3 - Акцент 612"/>
    <w:basedOn w:val="a2"/>
    <w:next w:val="a2"/>
    <w:uiPriority w:val="69"/>
    <w:rsid w:val="001D2162"/>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0">
    <w:name w:val="Темный список - Акцент 212"/>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1">
    <w:name w:val="Сетка таблицы82"/>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Темный список - Акцент 312"/>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
    <w:name w:val="Темный список - Акцент 412"/>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
    <w:name w:val="Средняя заливка 2 - Акцент 1112"/>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
    <w:name w:val="Темный список - Акцент 512"/>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
    <w:name w:val="Средняя заливка 2 - Акцент 1212"/>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2">
    <w:name w:val="Цветная заливка - Акцент 112"/>
    <w:basedOn w:val="a2"/>
    <w:next w:val="a2"/>
    <w:uiPriority w:val="71"/>
    <w:rsid w:val="001D2162"/>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
    <w:name w:val="Темный список - Акцент 612"/>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
    <w:name w:val="Средняя заливка 2 - Акцент 1312"/>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0">
    <w:name w:val="Сетка таблицы122"/>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2"/>
    <w:next w:val="af2"/>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
    <w:name w:val="Таблица-сетка 2 — акцент 511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
    <w:name w:val="Таблица-сетка 2 — акцент 411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
    <w:name w:val="Таблица-сетка 2 — акцент 111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
    <w:name w:val="Таблица-сетка 2 — акцент 311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
    <w:name w:val="Таблица-сетка 3 — акцент 1112"/>
    <w:basedOn w:val="a2"/>
    <w:uiPriority w:val="48"/>
    <w:rsid w:val="001D2162"/>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
    <w:name w:val="Таблица-сетка 6 цветная — акцент 5112"/>
    <w:basedOn w:val="a2"/>
    <w:uiPriority w:val="51"/>
    <w:rsid w:val="001D2162"/>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
    <w:name w:val="Таблица-сетка 6 цветная — акцент 2132"/>
    <w:basedOn w:val="a2"/>
    <w:uiPriority w:val="51"/>
    <w:rsid w:val="001D2162"/>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0">
    <w:name w:val="Сетка таблицы61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
    <w:name w:val="Таблица-сетка 6 цветная — акцент 2142"/>
    <w:basedOn w:val="a2"/>
    <w:uiPriority w:val="51"/>
    <w:rsid w:val="001D216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0">
    <w:name w:val="Список-таблица 2 — акцент 312"/>
    <w:basedOn w:val="a2"/>
    <w:next w:val="-23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0">
    <w:name w:val="Список-таблица 2 — акцент 412"/>
    <w:basedOn w:val="a2"/>
    <w:next w:val="-24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0">
    <w:name w:val="Список-таблица 2 — акцент 512"/>
    <w:basedOn w:val="a2"/>
    <w:next w:val="-25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1">
    <w:name w:val="Список-таблица 2 — акцент 112"/>
    <w:basedOn w:val="a2"/>
    <w:next w:val="-21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
    <w:name w:val="Список-таблица 2 — акцент 32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
    <w:name w:val="Список-таблица 2 — акцент 42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
    <w:name w:val="Список-таблица 2 — акцент 52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
    <w:name w:val="Список-таблица 2 — акцент 12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5">
    <w:name w:val="Стиль11"/>
    <w:uiPriority w:val="99"/>
    <w:rsid w:val="001D2162"/>
  </w:style>
  <w:style w:type="numbering" w:customStyle="1" w:styleId="216">
    <w:name w:val="Стиль21"/>
    <w:uiPriority w:val="99"/>
    <w:rsid w:val="001D2162"/>
  </w:style>
  <w:style w:type="numbering" w:customStyle="1" w:styleId="421">
    <w:name w:val="Нет списка42"/>
    <w:next w:val="a3"/>
    <w:uiPriority w:val="99"/>
    <w:semiHidden/>
    <w:unhideWhenUsed/>
    <w:rsid w:val="001D2162"/>
  </w:style>
  <w:style w:type="table" w:customStyle="1" w:styleId="-1210">
    <w:name w:val="Цветная сетка - Акцент 121"/>
    <w:basedOn w:val="a2"/>
    <w:next w:val="a2"/>
    <w:uiPriority w:val="73"/>
    <w:rsid w:val="001D2162"/>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1">
    <w:name w:val="Темный список - Акцент 12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
    <w:name w:val="Средняя сетка 3 - Акцент 621"/>
    <w:basedOn w:val="a2"/>
    <w:next w:val="a2"/>
    <w:uiPriority w:val="69"/>
    <w:rsid w:val="001D2162"/>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
    <w:name w:val="Темный список - Акцент 22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2">
    <w:name w:val="Сетка таблицы91"/>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Темный список - Акцент 32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
    <w:name w:val="Темный список - Акцент 42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
    <w:name w:val="Средняя заливка 2 - Акцент 1121"/>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
    <w:name w:val="Темный список - Акцент 52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
    <w:name w:val="Средняя заливка 2 - Акцент 1221"/>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
    <w:name w:val="Цветная заливка - Акцент 121"/>
    <w:basedOn w:val="a2"/>
    <w:next w:val="a2"/>
    <w:uiPriority w:val="71"/>
    <w:rsid w:val="001D2162"/>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0">
    <w:name w:val="Темный список - Акцент 62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
    <w:name w:val="Средняя заливка 2 - Акцент 1321"/>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етка таблицы131"/>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2"/>
    <w:next w:val="af2"/>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
    <w:name w:val="Таблица-сетка 2 — акцент 512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
    <w:name w:val="Таблица-сетка 2 — акцент 412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0">
    <w:name w:val="Таблица-сетка 2 — акцент 112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
    <w:name w:val="Таблица-сетка 2 — акцент 312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
    <w:name w:val="Таблица-сетка 3 — акцент 1121"/>
    <w:basedOn w:val="a2"/>
    <w:uiPriority w:val="48"/>
    <w:rsid w:val="001D2162"/>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
    <w:name w:val="Таблица-сетка 6 цветная — акцент 5121"/>
    <w:basedOn w:val="a2"/>
    <w:uiPriority w:val="51"/>
    <w:rsid w:val="001D2162"/>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
    <w:name w:val="Таблица-сетка 6 цветная — акцент 2151"/>
    <w:basedOn w:val="a2"/>
    <w:uiPriority w:val="51"/>
    <w:rsid w:val="001D2162"/>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
    <w:name w:val="Сетка таблицы62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
    <w:name w:val="Таблица-сетка 6 цветная — акцент 21111"/>
    <w:basedOn w:val="a2"/>
    <w:uiPriority w:val="51"/>
    <w:rsid w:val="001D216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
    <w:name w:val="Таблица-сетка 6 цветная — акцент 21211"/>
    <w:basedOn w:val="a2"/>
    <w:uiPriority w:val="51"/>
    <w:rsid w:val="001D216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1">
    <w:name w:val="Нет списка121"/>
    <w:next w:val="a3"/>
    <w:uiPriority w:val="99"/>
    <w:semiHidden/>
    <w:unhideWhenUsed/>
    <w:rsid w:val="001D2162"/>
  </w:style>
  <w:style w:type="numbering" w:customStyle="1" w:styleId="11120">
    <w:name w:val="Нет списка1112"/>
    <w:next w:val="a3"/>
    <w:uiPriority w:val="99"/>
    <w:semiHidden/>
    <w:unhideWhenUsed/>
    <w:rsid w:val="001D2162"/>
  </w:style>
  <w:style w:type="table" w:customStyle="1" w:styleId="7210">
    <w:name w:val="Сетка таблицы721"/>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
    <w:name w:val="Нет списка212"/>
    <w:next w:val="a3"/>
    <w:uiPriority w:val="99"/>
    <w:semiHidden/>
    <w:unhideWhenUsed/>
    <w:rsid w:val="001D2162"/>
  </w:style>
  <w:style w:type="table" w:customStyle="1" w:styleId="11112">
    <w:name w:val="Сетка таблицы1111"/>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1">
    <w:name w:val="Нет списка312"/>
    <w:next w:val="a3"/>
    <w:uiPriority w:val="99"/>
    <w:semiHidden/>
    <w:unhideWhenUsed/>
    <w:rsid w:val="001D2162"/>
  </w:style>
  <w:style w:type="table" w:customStyle="1" w:styleId="-11110">
    <w:name w:val="Цветная сетка - Акцент 1111"/>
    <w:basedOn w:val="a2"/>
    <w:next w:val="a2"/>
    <w:uiPriority w:val="73"/>
    <w:rsid w:val="001D2162"/>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1">
    <w:name w:val="Темный список - Акцент 111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
    <w:name w:val="Средняя сетка 3 - Акцент 6111"/>
    <w:basedOn w:val="a2"/>
    <w:next w:val="a2"/>
    <w:uiPriority w:val="69"/>
    <w:rsid w:val="001D2162"/>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3">
    <w:name w:val="Темный список - Акцент 211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0">
    <w:name w:val="Сетка таблицы811"/>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Темный список - Акцент 311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
    <w:name w:val="Темный список - Акцент 411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
    <w:name w:val="Средняя заливка 2 - Акцент 11111"/>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
    <w:name w:val="Темный список - Акцент 511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
    <w:name w:val="Средняя заливка 2 - Акцент 12111"/>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2">
    <w:name w:val="Цветная заливка - Акцент 1111"/>
    <w:basedOn w:val="a2"/>
    <w:next w:val="a2"/>
    <w:uiPriority w:val="71"/>
    <w:rsid w:val="001D2162"/>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
    <w:name w:val="Темный список - Акцент 6111"/>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
    <w:name w:val="Средняя заливка 2 - Акцент 13111"/>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0">
    <w:name w:val="Сетка таблицы1211"/>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2"/>
    <w:next w:val="af2"/>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1"/>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
    <w:name w:val="Таблица-сетка 2 — акцент 5111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
    <w:name w:val="Таблица-сетка 2 — акцент 4111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
    <w:name w:val="Таблица-сетка 2 — акцент 1111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
    <w:name w:val="Таблица-сетка 2 — акцент 3111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
    <w:name w:val="Таблица-сетка 3 — акцент 11111"/>
    <w:basedOn w:val="a2"/>
    <w:uiPriority w:val="48"/>
    <w:rsid w:val="001D2162"/>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
    <w:name w:val="Таблица-сетка 6 цветная — акцент 51111"/>
    <w:basedOn w:val="a2"/>
    <w:uiPriority w:val="51"/>
    <w:rsid w:val="001D2162"/>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
    <w:name w:val="Таблица-сетка 6 цветная — акцент 21311"/>
    <w:basedOn w:val="a2"/>
    <w:uiPriority w:val="51"/>
    <w:rsid w:val="001D2162"/>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
    <w:name w:val="Сетка таблицы611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
    <w:name w:val="Таблица-сетка 6 цветная — акцент 21411"/>
    <w:basedOn w:val="a2"/>
    <w:uiPriority w:val="51"/>
    <w:rsid w:val="001D216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0">
    <w:name w:val="Список-таблица 2 — акцент 3111"/>
    <w:basedOn w:val="a2"/>
    <w:next w:val="-23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0">
    <w:name w:val="Список-таблица 2 — акцент 4111"/>
    <w:basedOn w:val="a2"/>
    <w:next w:val="-24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0">
    <w:name w:val="Список-таблица 2 — акцент 5111"/>
    <w:basedOn w:val="a2"/>
    <w:next w:val="-25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0">
    <w:name w:val="Список-таблица 2 — акцент 1111"/>
    <w:basedOn w:val="a2"/>
    <w:next w:val="-21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
    <w:name w:val="List Table 2 Accent 31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
    <w:name w:val="List Table 2 Accent 41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
    <w:name w:val="List Table 2 Accent 51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
    <w:name w:val="List Table 2 Accent 111"/>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
    <w:name w:val="Сетка таблицы103"/>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2"/>
    <w:next w:val="af2"/>
    <w:uiPriority w:val="59"/>
    <w:rsid w:val="001D2162"/>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2"/>
    <w:next w:val="af2"/>
    <w:uiPriority w:val="59"/>
    <w:rsid w:val="001D2162"/>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ПЕ_Таблица16"/>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2"/>
    <w:next w:val="af2"/>
    <w:uiPriority w:val="59"/>
    <w:rsid w:val="001D2162"/>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ПЕ_Таблица23"/>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
    <w:name w:val="Нет списка8"/>
    <w:next w:val="a3"/>
    <w:uiPriority w:val="99"/>
    <w:semiHidden/>
    <w:unhideWhenUsed/>
    <w:rsid w:val="001D2162"/>
  </w:style>
  <w:style w:type="paragraph" w:customStyle="1" w:styleId="3c">
    <w:name w:val="Заголовок оглавления3"/>
    <w:basedOn w:val="11"/>
    <w:next w:val="a0"/>
    <w:uiPriority w:val="39"/>
    <w:unhideWhenUsed/>
    <w:qFormat/>
    <w:rsid w:val="001D2162"/>
    <w:pPr>
      <w:pageBreakBefore/>
      <w:widowControl/>
      <w:shd w:val="clear" w:color="auto" w:fill="76923C"/>
      <w:autoSpaceDE w:val="0"/>
      <w:autoSpaceDN w:val="0"/>
      <w:adjustRightInd w:val="0"/>
      <w:spacing w:before="0" w:after="120"/>
      <w:ind w:left="0"/>
      <w:jc w:val="left"/>
      <w:outlineLvl w:val="9"/>
    </w:pPr>
    <w:rPr>
      <w:rFonts w:ascii="Arial" w:hAnsi="Arial"/>
      <w:bCs w:val="0"/>
      <w:iCs/>
      <w:color w:val="FFFFFF"/>
      <w:sz w:val="36"/>
      <w:szCs w:val="36"/>
      <w:lang w:eastAsia="ru-RU"/>
    </w:rPr>
  </w:style>
  <w:style w:type="table" w:customStyle="1" w:styleId="-14">
    <w:name w:val="Цветная сетка - Акцент 14"/>
    <w:basedOn w:val="a2"/>
    <w:next w:val="a2"/>
    <w:uiPriority w:val="73"/>
    <w:rsid w:val="001D2162"/>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0">
    <w:name w:val="Темный список - Акцент 14"/>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
    <w:name w:val="Средняя сетка 3 - Акцент 64"/>
    <w:basedOn w:val="a2"/>
    <w:next w:val="a2"/>
    <w:uiPriority w:val="69"/>
    <w:rsid w:val="001D2162"/>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
    <w:name w:val="Темный список - Акцент 24"/>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4">
    <w:name w:val="ПЕ_Таблица6"/>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Темный список - Акцент 34"/>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
    <w:name w:val="Темный список - Акцент 44"/>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
    <w:name w:val="Средняя заливка 2 - Акцент 114"/>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
    <w:name w:val="Темный список - Акцент 54"/>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
    <w:name w:val="Средняя заливка 2 - Акцент 124"/>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1">
    <w:name w:val="Цветная заливка - Акцент 14"/>
    <w:basedOn w:val="a2"/>
    <w:next w:val="a2"/>
    <w:uiPriority w:val="71"/>
    <w:rsid w:val="001D2162"/>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
    <w:name w:val="Темный список - Акцент 64"/>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
    <w:name w:val="Средняя заливка 2 - Акцент 134"/>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0">
    <w:name w:val="Сетка таблицы18"/>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2"/>
    <w:next w:val="af2"/>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
    <w:name w:val="Таблица-сетка 2 — акцент 514"/>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
    <w:name w:val="Таблица-сетка 2 — акцент 414"/>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
    <w:name w:val="Таблица-сетка 2 — акцент 114"/>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
    <w:name w:val="Таблица-сетка 2 — акцент 314"/>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
    <w:name w:val="Таблица-сетка 3 — акцент 114"/>
    <w:basedOn w:val="a2"/>
    <w:uiPriority w:val="48"/>
    <w:rsid w:val="001D2162"/>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
    <w:name w:val="Таблица-сетка 6 цветная — акцент 514"/>
    <w:basedOn w:val="a2"/>
    <w:uiPriority w:val="51"/>
    <w:rsid w:val="001D2162"/>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
    <w:name w:val="Таблица-сетка 6 цветная — акцент 217"/>
    <w:basedOn w:val="a2"/>
    <w:uiPriority w:val="51"/>
    <w:rsid w:val="001D2162"/>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0">
    <w:name w:val="Сетка таблицы6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
    <w:name w:val="Таблица-сетка 6 цветная — акцент 2113"/>
    <w:basedOn w:val="a2"/>
    <w:uiPriority w:val="51"/>
    <w:rsid w:val="001D216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
    <w:name w:val="Таблица-сетка 6 цветная — акцент 2123"/>
    <w:basedOn w:val="a2"/>
    <w:uiPriority w:val="51"/>
    <w:rsid w:val="001D216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4">
    <w:name w:val="Нет списка14"/>
    <w:next w:val="a3"/>
    <w:uiPriority w:val="99"/>
    <w:semiHidden/>
    <w:unhideWhenUsed/>
    <w:rsid w:val="001D2162"/>
  </w:style>
  <w:style w:type="numbering" w:customStyle="1" w:styleId="1130">
    <w:name w:val="Нет списка113"/>
    <w:next w:val="a3"/>
    <w:uiPriority w:val="99"/>
    <w:semiHidden/>
    <w:unhideWhenUsed/>
    <w:rsid w:val="001D2162"/>
  </w:style>
  <w:style w:type="table" w:customStyle="1" w:styleId="74">
    <w:name w:val="Сетка таблицы74"/>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
    <w:name w:val="Нет списка23"/>
    <w:next w:val="a3"/>
    <w:uiPriority w:val="99"/>
    <w:semiHidden/>
    <w:unhideWhenUsed/>
    <w:rsid w:val="001D2162"/>
  </w:style>
  <w:style w:type="table" w:customStyle="1" w:styleId="1131">
    <w:name w:val="Сетка таблицы113"/>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
    <w:name w:val="Нет списка33"/>
    <w:next w:val="a3"/>
    <w:uiPriority w:val="99"/>
    <w:semiHidden/>
    <w:unhideWhenUsed/>
    <w:rsid w:val="001D2162"/>
  </w:style>
  <w:style w:type="table" w:customStyle="1" w:styleId="-113">
    <w:name w:val="Цветная сетка - Акцент 113"/>
    <w:basedOn w:val="a2"/>
    <w:next w:val="a2"/>
    <w:uiPriority w:val="73"/>
    <w:rsid w:val="001D2162"/>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0">
    <w:name w:val="Темный список - Акцент 113"/>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
    <w:name w:val="Средняя сетка 3 - Акцент 613"/>
    <w:basedOn w:val="a2"/>
    <w:next w:val="a2"/>
    <w:uiPriority w:val="69"/>
    <w:rsid w:val="001D2162"/>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
    <w:name w:val="Темный список - Акцент 213"/>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0">
    <w:name w:val="Сетка таблицы83"/>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Темный список - Акцент 313"/>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
    <w:name w:val="Темный список - Акцент 413"/>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
    <w:name w:val="Средняя заливка 2 - Акцент 1113"/>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
    <w:name w:val="Темный список - Акцент 513"/>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
    <w:name w:val="Средняя заливка 2 - Акцент 1213"/>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Цветная заливка - Акцент 113"/>
    <w:basedOn w:val="a2"/>
    <w:next w:val="a2"/>
    <w:uiPriority w:val="71"/>
    <w:rsid w:val="001D2162"/>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
    <w:name w:val="Темный список - Акцент 613"/>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
    <w:name w:val="Средняя заливка 2 - Акцент 1313"/>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0">
    <w:name w:val="Сетка таблицы123"/>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Сетка таблицы413"/>
    <w:basedOn w:val="a2"/>
    <w:next w:val="af2"/>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
    <w:name w:val="Сетка таблицы513"/>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
    <w:name w:val="Таблица-сетка 2 — акцент 5113"/>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
    <w:name w:val="Таблица-сетка 2 — акцент 4113"/>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0">
    <w:name w:val="Таблица-сетка 2 — акцент 1113"/>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
    <w:name w:val="Таблица-сетка 2 — акцент 3113"/>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
    <w:name w:val="Таблица-сетка 3 — акцент 1113"/>
    <w:basedOn w:val="a2"/>
    <w:uiPriority w:val="48"/>
    <w:rsid w:val="001D2162"/>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
    <w:name w:val="Таблица-сетка 6 цветная — акцент 5113"/>
    <w:basedOn w:val="a2"/>
    <w:uiPriority w:val="51"/>
    <w:rsid w:val="001D2162"/>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
    <w:name w:val="Таблица-сетка 6 цветная — акцент 2133"/>
    <w:basedOn w:val="a2"/>
    <w:uiPriority w:val="51"/>
    <w:rsid w:val="001D2162"/>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
    <w:name w:val="Сетка таблицы61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
    <w:name w:val="Таблица-сетка 6 цветная — акцент 2143"/>
    <w:basedOn w:val="a2"/>
    <w:uiPriority w:val="51"/>
    <w:rsid w:val="001D216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1">
    <w:name w:val="Список-таблица 2 — акцент 313"/>
    <w:basedOn w:val="a2"/>
    <w:next w:val="-23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0">
    <w:name w:val="Список-таблица 2 — акцент 413"/>
    <w:basedOn w:val="a2"/>
    <w:next w:val="-24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0">
    <w:name w:val="Список-таблица 2 — акцент 513"/>
    <w:basedOn w:val="a2"/>
    <w:next w:val="-25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0">
    <w:name w:val="Список-таблица 2 — акцент 113"/>
    <w:basedOn w:val="a2"/>
    <w:next w:val="-21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
    <w:name w:val="Список-таблица 2 — акцент 32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
    <w:name w:val="Список-таблица 2 — акцент 42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
    <w:name w:val="Список-таблица 2 — акцент 52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
    <w:name w:val="Список-таблица 2 — акцент 12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1">
    <w:name w:val="Стиль121"/>
    <w:uiPriority w:val="99"/>
    <w:rsid w:val="001D2162"/>
    <w:pPr>
      <w:numPr>
        <w:numId w:val="1"/>
      </w:numPr>
    </w:pPr>
  </w:style>
  <w:style w:type="numbering" w:customStyle="1" w:styleId="22">
    <w:name w:val="Стиль22"/>
    <w:uiPriority w:val="99"/>
    <w:rsid w:val="001D2162"/>
    <w:pPr>
      <w:numPr>
        <w:numId w:val="3"/>
      </w:numPr>
    </w:pPr>
  </w:style>
  <w:style w:type="numbering" w:customStyle="1" w:styleId="431">
    <w:name w:val="Нет списка43"/>
    <w:next w:val="a3"/>
    <w:uiPriority w:val="99"/>
    <w:semiHidden/>
    <w:unhideWhenUsed/>
    <w:rsid w:val="001D2162"/>
  </w:style>
  <w:style w:type="table" w:customStyle="1" w:styleId="-1220">
    <w:name w:val="Цветная сетка - Акцент 122"/>
    <w:basedOn w:val="a2"/>
    <w:next w:val="a2"/>
    <w:uiPriority w:val="73"/>
    <w:rsid w:val="001D2162"/>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1">
    <w:name w:val="Темный список - Акцент 122"/>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
    <w:name w:val="Средняя сетка 3 - Акцент 622"/>
    <w:basedOn w:val="a2"/>
    <w:next w:val="a2"/>
    <w:uiPriority w:val="69"/>
    <w:rsid w:val="001D2162"/>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
    <w:name w:val="Темный список - Акцент 222"/>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1">
    <w:name w:val="Сетка таблицы92"/>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Темный список - Акцент 322"/>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
    <w:name w:val="Темный список - Акцент 422"/>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
    <w:name w:val="Средняя заливка 2 - Акцент 1122"/>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
    <w:name w:val="Темный список - Акцент 522"/>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
    <w:name w:val="Средняя заливка 2 - Акцент 1222"/>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2">
    <w:name w:val="Цветная заливка - Акцент 122"/>
    <w:basedOn w:val="a2"/>
    <w:next w:val="a2"/>
    <w:uiPriority w:val="71"/>
    <w:rsid w:val="001D2162"/>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
    <w:name w:val="Темный список - Акцент 622"/>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
    <w:name w:val="Средняя заливка 2 - Акцент 1322"/>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0">
    <w:name w:val="Сетка таблицы132"/>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basedOn w:val="a2"/>
    <w:next w:val="af2"/>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
    <w:name w:val="Таблица-сетка 2 — акцент 512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
    <w:name w:val="Таблица-сетка 2 — акцент 412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
    <w:name w:val="Таблица-сетка 2 — акцент 112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
    <w:name w:val="Таблица-сетка 2 — акцент 312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
    <w:name w:val="Таблица-сетка 3 — акцент 1122"/>
    <w:basedOn w:val="a2"/>
    <w:uiPriority w:val="48"/>
    <w:rsid w:val="001D2162"/>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
    <w:name w:val="Таблица-сетка 6 цветная — акцент 5122"/>
    <w:basedOn w:val="a2"/>
    <w:uiPriority w:val="51"/>
    <w:rsid w:val="001D2162"/>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
    <w:name w:val="Таблица-сетка 6 цветная — акцент 2152"/>
    <w:basedOn w:val="a2"/>
    <w:uiPriority w:val="51"/>
    <w:rsid w:val="001D2162"/>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
    <w:name w:val="Сетка таблицы62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
    <w:name w:val="Таблица-сетка 6 цветная — акцент 21112"/>
    <w:basedOn w:val="a2"/>
    <w:uiPriority w:val="51"/>
    <w:rsid w:val="001D216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
    <w:name w:val="Таблица-сетка 6 цветная — акцент 21212"/>
    <w:basedOn w:val="a2"/>
    <w:uiPriority w:val="51"/>
    <w:rsid w:val="001D216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1">
    <w:name w:val="Нет списка122"/>
    <w:next w:val="a3"/>
    <w:uiPriority w:val="99"/>
    <w:semiHidden/>
    <w:unhideWhenUsed/>
    <w:rsid w:val="001D2162"/>
  </w:style>
  <w:style w:type="numbering" w:customStyle="1" w:styleId="1113">
    <w:name w:val="Нет списка1113"/>
    <w:next w:val="a3"/>
    <w:uiPriority w:val="99"/>
    <w:semiHidden/>
    <w:unhideWhenUsed/>
    <w:rsid w:val="001D2162"/>
  </w:style>
  <w:style w:type="table" w:customStyle="1" w:styleId="722">
    <w:name w:val="Сетка таблицы722"/>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1">
    <w:name w:val="Нет списка213"/>
    <w:next w:val="a3"/>
    <w:uiPriority w:val="99"/>
    <w:semiHidden/>
    <w:unhideWhenUsed/>
    <w:rsid w:val="001D2162"/>
  </w:style>
  <w:style w:type="table" w:customStyle="1" w:styleId="11121">
    <w:name w:val="Сетка таблицы1112"/>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0">
    <w:name w:val="Нет списка313"/>
    <w:next w:val="a3"/>
    <w:uiPriority w:val="99"/>
    <w:semiHidden/>
    <w:unhideWhenUsed/>
    <w:rsid w:val="001D2162"/>
  </w:style>
  <w:style w:type="table" w:customStyle="1" w:styleId="-11120">
    <w:name w:val="Цветная сетка - Акцент 1112"/>
    <w:basedOn w:val="a2"/>
    <w:next w:val="a2"/>
    <w:uiPriority w:val="73"/>
    <w:rsid w:val="001D2162"/>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1">
    <w:name w:val="Темный список - Акцент 1112"/>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
    <w:name w:val="Средняя сетка 3 - Акцент 6112"/>
    <w:basedOn w:val="a2"/>
    <w:next w:val="a2"/>
    <w:uiPriority w:val="69"/>
    <w:rsid w:val="001D2162"/>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3">
    <w:name w:val="Темный список - Акцент 2112"/>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0">
    <w:name w:val="Сетка таблицы812"/>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0">
    <w:name w:val="Темный список - Акцент 3112"/>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
    <w:name w:val="Темный список - Акцент 4112"/>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
    <w:name w:val="Средняя заливка 2 - Акцент 11112"/>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
    <w:name w:val="Темный список - Акцент 5112"/>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
    <w:name w:val="Средняя заливка 2 - Акцент 12112"/>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2">
    <w:name w:val="Цветная заливка - Акцент 1112"/>
    <w:basedOn w:val="a2"/>
    <w:next w:val="a2"/>
    <w:uiPriority w:val="71"/>
    <w:rsid w:val="001D2162"/>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
    <w:name w:val="Темный список - Акцент 6112"/>
    <w:basedOn w:val="a2"/>
    <w:next w:val="a2"/>
    <w:uiPriority w:val="70"/>
    <w:rsid w:val="001D216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
    <w:name w:val="Средняя заливка 2 - Акцент 13112"/>
    <w:basedOn w:val="a2"/>
    <w:uiPriority w:val="64"/>
    <w:rsid w:val="001D216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
    <w:name w:val="Сетка таблицы1212"/>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basedOn w:val="a2"/>
    <w:next w:val="af2"/>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етка таблицы5112"/>
    <w:basedOn w:val="a2"/>
    <w:next w:val="af2"/>
    <w:uiPriority w:val="59"/>
    <w:rsid w:val="001D216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
    <w:name w:val="Таблица-сетка 2 — акцент 5111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
    <w:name w:val="Таблица-сетка 2 — акцент 4111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
    <w:name w:val="Таблица-сетка 2 — акцент 1111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
    <w:name w:val="Таблица-сетка 2 — акцент 3111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
    <w:name w:val="Таблица-сетка 3 — акцент 11112"/>
    <w:basedOn w:val="a2"/>
    <w:uiPriority w:val="48"/>
    <w:rsid w:val="001D2162"/>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
    <w:name w:val="Таблица-сетка 6 цветная — акцент 51112"/>
    <w:basedOn w:val="a2"/>
    <w:uiPriority w:val="51"/>
    <w:rsid w:val="001D2162"/>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
    <w:name w:val="Таблица-сетка 6 цветная — акцент 21312"/>
    <w:basedOn w:val="a2"/>
    <w:uiPriority w:val="51"/>
    <w:rsid w:val="001D2162"/>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
    <w:name w:val="Сетка таблицы611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
    <w:name w:val="Таблица-сетка 6 цветная — акцент 21412"/>
    <w:basedOn w:val="a2"/>
    <w:uiPriority w:val="51"/>
    <w:rsid w:val="001D216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0">
    <w:name w:val="Список-таблица 2 — акцент 3112"/>
    <w:basedOn w:val="a2"/>
    <w:next w:val="-23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0">
    <w:name w:val="Список-таблица 2 — акцент 4112"/>
    <w:basedOn w:val="a2"/>
    <w:next w:val="-24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0">
    <w:name w:val="Список-таблица 2 — акцент 5112"/>
    <w:basedOn w:val="a2"/>
    <w:next w:val="-25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0">
    <w:name w:val="Список-таблица 2 — акцент 1112"/>
    <w:basedOn w:val="a2"/>
    <w:next w:val="-21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
    <w:name w:val="List Table 2 Accent 31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
    <w:name w:val="List Table 2 Accent 41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
    <w:name w:val="List Table 2 Accent 51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
    <w:name w:val="List Table 2 Accent 112"/>
    <w:basedOn w:val="a2"/>
    <w:uiPriority w:val="47"/>
    <w:rsid w:val="001D2162"/>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
    <w:name w:val="Сетка таблицы104"/>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basedOn w:val="a2"/>
    <w:next w:val="af2"/>
    <w:uiPriority w:val="59"/>
    <w:rsid w:val="001D2162"/>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basedOn w:val="a2"/>
    <w:next w:val="af2"/>
    <w:uiPriority w:val="59"/>
    <w:rsid w:val="001D2162"/>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ПЕ_Таблица17"/>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basedOn w:val="a2"/>
    <w:next w:val="af2"/>
    <w:uiPriority w:val="59"/>
    <w:rsid w:val="001D2162"/>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
    <w:name w:val="Сетка таблицы1022"/>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ПЕ_Таблица24"/>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ПЕ_Таблица7"/>
    <w:basedOn w:val="a2"/>
    <w:next w:val="af2"/>
    <w:uiPriority w:val="59"/>
    <w:rsid w:val="001D216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5">
    <w:name w:val="Неразрешенное упоминание2"/>
    <w:basedOn w:val="a1"/>
    <w:uiPriority w:val="99"/>
    <w:semiHidden/>
    <w:unhideWhenUsed/>
    <w:qFormat/>
    <w:rsid w:val="001D2162"/>
    <w:rPr>
      <w:color w:val="605E5C"/>
      <w:shd w:val="clear" w:color="auto" w:fill="E1DFDD"/>
    </w:rPr>
  </w:style>
  <w:style w:type="paragraph" w:customStyle="1" w:styleId="2f6">
    <w:name w:val="Обычный2"/>
    <w:link w:val="normal"/>
    <w:qFormat/>
    <w:rsid w:val="001D2162"/>
    <w:pPr>
      <w:spacing w:after="0" w:line="240" w:lineRule="auto"/>
    </w:pPr>
    <w:rPr>
      <w:rFonts w:ascii="Times New Roman" w:eastAsia="Times New Roman" w:hAnsi="Times New Roman" w:cs="Times New Roman"/>
      <w:color w:val="000000"/>
      <w:sz w:val="28"/>
      <w:szCs w:val="28"/>
      <w:lang w:eastAsia="ru-RU"/>
    </w:rPr>
  </w:style>
  <w:style w:type="character" w:customStyle="1" w:styleId="normal">
    <w:name w:val="normal Знак"/>
    <w:link w:val="2f6"/>
    <w:rsid w:val="001D2162"/>
    <w:rPr>
      <w:rFonts w:ascii="Times New Roman" w:eastAsia="Times New Roman" w:hAnsi="Times New Roman" w:cs="Times New Roman"/>
      <w:color w:val="000000"/>
      <w:sz w:val="28"/>
      <w:szCs w:val="28"/>
      <w:lang w:eastAsia="ru-RU"/>
    </w:rPr>
  </w:style>
  <w:style w:type="numbering" w:customStyle="1" w:styleId="12111">
    <w:name w:val="Стиль1211"/>
    <w:uiPriority w:val="99"/>
    <w:rsid w:val="001D2162"/>
  </w:style>
  <w:style w:type="numbering" w:customStyle="1" w:styleId="2211">
    <w:name w:val="Стиль221"/>
    <w:uiPriority w:val="99"/>
    <w:rsid w:val="001D2162"/>
  </w:style>
  <w:style w:type="table" w:customStyle="1" w:styleId="190">
    <w:name w:val="Сетка таблицы19"/>
    <w:basedOn w:val="a2"/>
    <w:next w:val="af2"/>
    <w:uiPriority w:val="59"/>
    <w:rsid w:val="001D2162"/>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f2"/>
    <w:uiPriority w:val="59"/>
    <w:rsid w:val="001D2162"/>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0"/>
    <w:qFormat/>
    <w:rsid w:val="001D2162"/>
    <w:pPr>
      <w:widowControl/>
      <w:spacing w:before="100" w:beforeAutospacing="1" w:after="100" w:afterAutospacing="1"/>
    </w:pPr>
    <w:rPr>
      <w:sz w:val="24"/>
      <w:szCs w:val="24"/>
      <w:lang w:eastAsia="ru-RU"/>
    </w:rPr>
  </w:style>
  <w:style w:type="character" w:customStyle="1" w:styleId="3d">
    <w:name w:val="Неразрешенное упоминание3"/>
    <w:basedOn w:val="a1"/>
    <w:uiPriority w:val="99"/>
    <w:semiHidden/>
    <w:unhideWhenUsed/>
    <w:qFormat/>
    <w:rsid w:val="001D2162"/>
    <w:rPr>
      <w:color w:val="605E5C"/>
      <w:shd w:val="clear" w:color="auto" w:fill="E1DFDD"/>
    </w:rPr>
  </w:style>
  <w:style w:type="table" w:customStyle="1" w:styleId="1114">
    <w:name w:val="Сетка таблицы светлая111"/>
    <w:basedOn w:val="a2"/>
    <w:uiPriority w:val="40"/>
    <w:rsid w:val="001D2162"/>
    <w:pPr>
      <w:spacing w:after="0" w:line="240" w:lineRule="auto"/>
    </w:pPr>
    <w:rPr>
      <w:rFonts w:ascii="Times New Roman" w:hAnsi="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3">
    <w:name w:val="Нет списка9"/>
    <w:next w:val="a3"/>
    <w:uiPriority w:val="99"/>
    <w:semiHidden/>
    <w:unhideWhenUsed/>
    <w:rsid w:val="001D2162"/>
  </w:style>
  <w:style w:type="numbering" w:customStyle="1" w:styleId="105">
    <w:name w:val="Нет списка10"/>
    <w:next w:val="a3"/>
    <w:uiPriority w:val="99"/>
    <w:semiHidden/>
    <w:unhideWhenUsed/>
    <w:rsid w:val="001D2162"/>
  </w:style>
  <w:style w:type="table" w:customStyle="1" w:styleId="250">
    <w:name w:val="Сетка таблицы25"/>
    <w:basedOn w:val="a2"/>
    <w:next w:val="af2"/>
    <w:uiPriority w:val="39"/>
    <w:rsid w:val="001D21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next w:val="af2"/>
    <w:uiPriority w:val="39"/>
    <w:rsid w:val="001D21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2"/>
    <w:next w:val="af2"/>
    <w:uiPriority w:val="39"/>
    <w:rsid w:val="001D21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ПЕ_Таблица8"/>
    <w:basedOn w:val="a2"/>
    <w:next w:val="af2"/>
    <w:uiPriority w:val="39"/>
    <w:rsid w:val="001D2162"/>
    <w:pPr>
      <w:spacing w:after="0" w:line="360" w:lineRule="auto"/>
      <w:ind w:firstLine="709"/>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
    <w:name w:val="Нет списка15"/>
    <w:next w:val="a3"/>
    <w:uiPriority w:val="99"/>
    <w:semiHidden/>
    <w:unhideWhenUsed/>
    <w:rsid w:val="001D2162"/>
  </w:style>
  <w:style w:type="table" w:customStyle="1" w:styleId="270">
    <w:name w:val="Сетка таблицы27"/>
    <w:basedOn w:val="a2"/>
    <w:next w:val="af2"/>
    <w:uiPriority w:val="39"/>
    <w:rsid w:val="001D21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
    <w:name w:val="Нет списка16"/>
    <w:next w:val="a3"/>
    <w:uiPriority w:val="99"/>
    <w:semiHidden/>
    <w:unhideWhenUsed/>
    <w:rsid w:val="001D2162"/>
  </w:style>
  <w:style w:type="numbering" w:customStyle="1" w:styleId="172">
    <w:name w:val="Нет списка17"/>
    <w:next w:val="a3"/>
    <w:uiPriority w:val="99"/>
    <w:semiHidden/>
    <w:unhideWhenUsed/>
    <w:rsid w:val="001D2162"/>
  </w:style>
  <w:style w:type="numbering" w:customStyle="1" w:styleId="181">
    <w:name w:val="Нет списка18"/>
    <w:next w:val="a3"/>
    <w:uiPriority w:val="99"/>
    <w:semiHidden/>
    <w:unhideWhenUsed/>
    <w:rsid w:val="001D2162"/>
  </w:style>
  <w:style w:type="table" w:customStyle="1" w:styleId="280">
    <w:name w:val="Сетка таблицы28"/>
    <w:basedOn w:val="a2"/>
    <w:next w:val="af2"/>
    <w:uiPriority w:val="39"/>
    <w:rsid w:val="001D2162"/>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3"/>
    <w:uiPriority w:val="99"/>
    <w:semiHidden/>
    <w:unhideWhenUsed/>
    <w:rsid w:val="001D2162"/>
  </w:style>
  <w:style w:type="table" w:customStyle="1" w:styleId="423">
    <w:name w:val="Сетка таблицы423"/>
    <w:basedOn w:val="a2"/>
    <w:next w:val="af2"/>
    <w:rsid w:val="001D21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ПЕ_Таблица9"/>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7">
    <w:name w:val="Основной текст 2 Знак"/>
    <w:basedOn w:val="a1"/>
    <w:link w:val="217"/>
    <w:uiPriority w:val="99"/>
    <w:locked/>
    <w:rsid w:val="001D2162"/>
  </w:style>
  <w:style w:type="paragraph" w:customStyle="1" w:styleId="217">
    <w:name w:val="Основной текст 21"/>
    <w:basedOn w:val="a0"/>
    <w:next w:val="a0"/>
    <w:link w:val="2f7"/>
    <w:uiPriority w:val="99"/>
    <w:unhideWhenUsed/>
    <w:rsid w:val="001D2162"/>
    <w:pPr>
      <w:widowControl/>
      <w:spacing w:after="120" w:line="480" w:lineRule="auto"/>
    </w:pPr>
    <w:rPr>
      <w:rFonts w:asciiTheme="minorHAnsi" w:eastAsiaTheme="minorHAnsi" w:hAnsiTheme="minorHAnsi" w:cstheme="minorBidi"/>
    </w:rPr>
  </w:style>
  <w:style w:type="character" w:customStyle="1" w:styleId="218">
    <w:name w:val="Основной текст 2 Знак1"/>
    <w:basedOn w:val="a1"/>
    <w:uiPriority w:val="99"/>
    <w:semiHidden/>
    <w:rsid w:val="001D2162"/>
  </w:style>
  <w:style w:type="character" w:customStyle="1" w:styleId="1ffa">
    <w:name w:val="Заголовок №1_"/>
    <w:link w:val="116"/>
    <w:uiPriority w:val="99"/>
    <w:locked/>
    <w:rsid w:val="001D2162"/>
    <w:rPr>
      <w:rFonts w:cs="Times New Roman"/>
      <w:shd w:val="clear" w:color="auto" w:fill="FFFFFF"/>
    </w:rPr>
  </w:style>
  <w:style w:type="paragraph" w:customStyle="1" w:styleId="116">
    <w:name w:val="Заголовок №11"/>
    <w:basedOn w:val="a0"/>
    <w:link w:val="1ffa"/>
    <w:uiPriority w:val="99"/>
    <w:qFormat/>
    <w:rsid w:val="001D2162"/>
    <w:pPr>
      <w:widowControl/>
      <w:shd w:val="clear" w:color="auto" w:fill="FFFFFF"/>
      <w:spacing w:after="900" w:line="240" w:lineRule="atLeast"/>
      <w:outlineLvl w:val="0"/>
    </w:pPr>
    <w:rPr>
      <w:rFonts w:asciiTheme="minorHAnsi" w:eastAsiaTheme="minorHAnsi" w:hAnsiTheme="minorHAnsi"/>
    </w:rPr>
  </w:style>
  <w:style w:type="paragraph" w:customStyle="1" w:styleId="afffb">
    <w:name w:val="Содержимое таблицы"/>
    <w:basedOn w:val="a0"/>
    <w:uiPriority w:val="99"/>
    <w:qFormat/>
    <w:rsid w:val="001D2162"/>
    <w:pPr>
      <w:suppressLineNumbers/>
      <w:suppressAutoHyphens/>
    </w:pPr>
    <w:rPr>
      <w:rFonts w:ascii="Arial" w:eastAsia="Lucida Sans Unicode" w:hAnsi="Arial"/>
      <w:kern w:val="2"/>
      <w:sz w:val="20"/>
      <w:szCs w:val="24"/>
      <w:lang w:eastAsia="ru-RU"/>
    </w:rPr>
  </w:style>
  <w:style w:type="paragraph" w:customStyle="1" w:styleId="ConsPlusCell">
    <w:name w:val="ConsPlusCell"/>
    <w:uiPriority w:val="99"/>
    <w:qFormat/>
    <w:rsid w:val="001D216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Default0">
    <w:name w:val="Default Знак"/>
    <w:link w:val="Default"/>
    <w:locked/>
    <w:rsid w:val="001D2162"/>
    <w:rPr>
      <w:rFonts w:ascii="Times New Roman" w:hAnsi="Times New Roman" w:cs="Times New Roman"/>
      <w:color w:val="000000"/>
      <w:sz w:val="24"/>
      <w:szCs w:val="24"/>
    </w:rPr>
  </w:style>
  <w:style w:type="paragraph" w:customStyle="1" w:styleId="1">
    <w:name w:val="мой заголовок 1"/>
    <w:basedOn w:val="11"/>
    <w:uiPriority w:val="99"/>
    <w:qFormat/>
    <w:rsid w:val="001D2162"/>
    <w:pPr>
      <w:widowControl/>
      <w:numPr>
        <w:numId w:val="9"/>
      </w:numPr>
      <w:tabs>
        <w:tab w:val="left" w:pos="1418"/>
      </w:tabs>
      <w:spacing w:before="240" w:after="240" w:line="360" w:lineRule="auto"/>
      <w:ind w:left="720" w:hanging="401"/>
      <w:jc w:val="both"/>
    </w:pPr>
    <w:rPr>
      <w:bCs w:val="0"/>
      <w:caps/>
      <w:kern w:val="28"/>
      <w:sz w:val="28"/>
      <w:szCs w:val="20"/>
      <w:lang w:eastAsia="ru-RU"/>
    </w:rPr>
  </w:style>
  <w:style w:type="paragraph" w:customStyle="1" w:styleId="20">
    <w:name w:val="мой заголовок 2"/>
    <w:basedOn w:val="21"/>
    <w:uiPriority w:val="99"/>
    <w:qFormat/>
    <w:rsid w:val="001D2162"/>
    <w:pPr>
      <w:widowControl/>
      <w:numPr>
        <w:ilvl w:val="1"/>
        <w:numId w:val="9"/>
      </w:numPr>
      <w:tabs>
        <w:tab w:val="left" w:pos="1418"/>
      </w:tabs>
      <w:spacing w:before="240" w:after="240" w:line="360" w:lineRule="auto"/>
      <w:ind w:left="1440" w:hanging="360"/>
    </w:pPr>
    <w:rPr>
      <w:bCs w:val="0"/>
      <w:smallCaps/>
      <w:kern w:val="28"/>
      <w:sz w:val="28"/>
      <w:szCs w:val="20"/>
      <w:lang w:eastAsia="ru-RU"/>
    </w:rPr>
  </w:style>
  <w:style w:type="paragraph" w:customStyle="1" w:styleId="3">
    <w:name w:val="мой заголовок 3"/>
    <w:basedOn w:val="30"/>
    <w:uiPriority w:val="99"/>
    <w:qFormat/>
    <w:rsid w:val="001D2162"/>
    <w:pPr>
      <w:keepNext/>
      <w:widowControl/>
      <w:numPr>
        <w:ilvl w:val="2"/>
        <w:numId w:val="9"/>
      </w:numPr>
      <w:spacing w:before="0" w:after="60" w:line="360" w:lineRule="auto"/>
      <w:ind w:left="2160" w:hanging="360"/>
    </w:pPr>
    <w:rPr>
      <w:rFonts w:eastAsia="SimSun"/>
      <w:bCs w:val="0"/>
      <w:i/>
      <w:szCs w:val="24"/>
      <w:lang w:eastAsia="zh-CN"/>
    </w:rPr>
  </w:style>
  <w:style w:type="character" w:customStyle="1" w:styleId="2f8">
    <w:name w:val="Основной текст (2)_"/>
    <w:link w:val="2f9"/>
    <w:uiPriority w:val="99"/>
    <w:locked/>
    <w:rsid w:val="001D2162"/>
    <w:rPr>
      <w:sz w:val="26"/>
      <w:szCs w:val="26"/>
      <w:shd w:val="clear" w:color="auto" w:fill="FFFFFF"/>
    </w:rPr>
  </w:style>
  <w:style w:type="paragraph" w:customStyle="1" w:styleId="2f9">
    <w:name w:val="Основной текст (2)"/>
    <w:basedOn w:val="a0"/>
    <w:link w:val="2f8"/>
    <w:uiPriority w:val="99"/>
    <w:qFormat/>
    <w:rsid w:val="001D2162"/>
    <w:pPr>
      <w:shd w:val="clear" w:color="auto" w:fill="FFFFFF"/>
      <w:spacing w:before="600" w:line="322" w:lineRule="exact"/>
      <w:jc w:val="both"/>
    </w:pPr>
    <w:rPr>
      <w:rFonts w:asciiTheme="minorHAnsi" w:eastAsiaTheme="minorHAnsi" w:hAnsiTheme="minorHAnsi" w:cstheme="minorBidi"/>
      <w:sz w:val="26"/>
      <w:szCs w:val="26"/>
    </w:rPr>
  </w:style>
  <w:style w:type="paragraph" w:customStyle="1" w:styleId="Style25">
    <w:name w:val="Style25"/>
    <w:basedOn w:val="a0"/>
    <w:uiPriority w:val="99"/>
    <w:qFormat/>
    <w:rsid w:val="001D2162"/>
    <w:pPr>
      <w:autoSpaceDE w:val="0"/>
      <w:autoSpaceDN w:val="0"/>
      <w:adjustRightInd w:val="0"/>
    </w:pPr>
    <w:rPr>
      <w:rFonts w:ascii="Arial" w:hAnsi="Arial" w:cs="Arial"/>
      <w:sz w:val="24"/>
      <w:szCs w:val="24"/>
      <w:lang w:eastAsia="ru-RU"/>
    </w:rPr>
  </w:style>
  <w:style w:type="paragraph" w:customStyle="1" w:styleId="Style51">
    <w:name w:val="Style51"/>
    <w:basedOn w:val="a0"/>
    <w:uiPriority w:val="99"/>
    <w:qFormat/>
    <w:rsid w:val="001D2162"/>
    <w:pPr>
      <w:autoSpaceDE w:val="0"/>
      <w:autoSpaceDN w:val="0"/>
      <w:adjustRightInd w:val="0"/>
      <w:spacing w:line="223" w:lineRule="exact"/>
      <w:jc w:val="center"/>
    </w:pPr>
    <w:rPr>
      <w:rFonts w:ascii="Arial" w:hAnsi="Arial" w:cs="Arial"/>
      <w:sz w:val="24"/>
      <w:szCs w:val="24"/>
      <w:lang w:eastAsia="ru-RU"/>
    </w:rPr>
  </w:style>
  <w:style w:type="paragraph" w:customStyle="1" w:styleId="Style52">
    <w:name w:val="Style52"/>
    <w:basedOn w:val="a0"/>
    <w:uiPriority w:val="99"/>
    <w:qFormat/>
    <w:rsid w:val="001D2162"/>
    <w:pPr>
      <w:autoSpaceDE w:val="0"/>
      <w:autoSpaceDN w:val="0"/>
      <w:adjustRightInd w:val="0"/>
    </w:pPr>
    <w:rPr>
      <w:rFonts w:ascii="Arial" w:hAnsi="Arial" w:cs="Arial"/>
      <w:sz w:val="24"/>
      <w:szCs w:val="24"/>
      <w:lang w:eastAsia="ru-RU"/>
    </w:rPr>
  </w:style>
  <w:style w:type="paragraph" w:customStyle="1" w:styleId="Style63">
    <w:name w:val="Style63"/>
    <w:basedOn w:val="a0"/>
    <w:uiPriority w:val="99"/>
    <w:qFormat/>
    <w:rsid w:val="001D2162"/>
    <w:pPr>
      <w:autoSpaceDE w:val="0"/>
      <w:autoSpaceDN w:val="0"/>
      <w:adjustRightInd w:val="0"/>
      <w:spacing w:line="230" w:lineRule="exact"/>
      <w:ind w:hanging="110"/>
    </w:pPr>
    <w:rPr>
      <w:rFonts w:ascii="Arial" w:hAnsi="Arial" w:cs="Arial"/>
      <w:sz w:val="24"/>
      <w:szCs w:val="24"/>
      <w:lang w:eastAsia="ru-RU"/>
    </w:rPr>
  </w:style>
  <w:style w:type="character" w:customStyle="1" w:styleId="212pt">
    <w:name w:val="Основной текст (2) + 12 pt"/>
    <w:rsid w:val="001D2162"/>
    <w:rPr>
      <w:i/>
      <w:iCs/>
      <w:color w:val="000000"/>
      <w:spacing w:val="0"/>
      <w:w w:val="100"/>
      <w:position w:val="0"/>
      <w:sz w:val="24"/>
      <w:szCs w:val="24"/>
      <w:shd w:val="clear" w:color="auto" w:fill="FFFFFF"/>
      <w:lang w:val="ru-RU" w:eastAsia="ru-RU" w:bidi="ru-RU"/>
    </w:rPr>
  </w:style>
  <w:style w:type="character" w:customStyle="1" w:styleId="FontStyle108">
    <w:name w:val="Font Style108"/>
    <w:uiPriority w:val="99"/>
    <w:rsid w:val="001D2162"/>
    <w:rPr>
      <w:rFonts w:ascii="Times New Roman" w:hAnsi="Times New Roman" w:cs="Times New Roman" w:hint="default"/>
      <w:b/>
      <w:bCs/>
      <w:sz w:val="18"/>
      <w:szCs w:val="18"/>
    </w:rPr>
  </w:style>
  <w:style w:type="character" w:customStyle="1" w:styleId="FontStyle109">
    <w:name w:val="Font Style109"/>
    <w:uiPriority w:val="99"/>
    <w:rsid w:val="001D2162"/>
    <w:rPr>
      <w:rFonts w:ascii="Times New Roman" w:hAnsi="Times New Roman" w:cs="Times New Roman" w:hint="default"/>
      <w:sz w:val="18"/>
      <w:szCs w:val="18"/>
    </w:rPr>
  </w:style>
  <w:style w:type="paragraph" w:customStyle="1" w:styleId="afffc">
    <w:name w:val="единица_измерения"/>
    <w:basedOn w:val="a0"/>
    <w:rsid w:val="001D2162"/>
    <w:pPr>
      <w:widowControl/>
      <w:jc w:val="right"/>
    </w:pPr>
    <w:rPr>
      <w:rFonts w:eastAsia="Trebuchet MS"/>
      <w:sz w:val="18"/>
      <w:szCs w:val="20"/>
      <w:lang w:eastAsia="ru-RU"/>
    </w:rPr>
  </w:style>
  <w:style w:type="character" w:customStyle="1" w:styleId="-">
    <w:name w:val="Интернет-ссылка"/>
    <w:uiPriority w:val="99"/>
    <w:unhideWhenUsed/>
    <w:rsid w:val="001D2162"/>
    <w:rPr>
      <w:color w:val="0000FF"/>
      <w:u w:val="single"/>
    </w:rPr>
  </w:style>
  <w:style w:type="character" w:customStyle="1" w:styleId="FontStyle14">
    <w:name w:val="Font Style14"/>
    <w:uiPriority w:val="99"/>
    <w:rsid w:val="001D2162"/>
    <w:rPr>
      <w:rFonts w:ascii="Times New Roman" w:hAnsi="Times New Roman" w:cs="Times New Roman"/>
      <w:sz w:val="24"/>
      <w:szCs w:val="24"/>
    </w:rPr>
  </w:style>
  <w:style w:type="character" w:customStyle="1" w:styleId="FontStyle21">
    <w:name w:val="Font Style21"/>
    <w:uiPriority w:val="99"/>
    <w:rsid w:val="001D2162"/>
    <w:rPr>
      <w:rFonts w:ascii="Times New Roman" w:hAnsi="Times New Roman" w:cs="Times New Roman"/>
      <w:sz w:val="26"/>
      <w:szCs w:val="26"/>
    </w:rPr>
  </w:style>
  <w:style w:type="character" w:customStyle="1" w:styleId="FontStyle44">
    <w:name w:val="Font Style44"/>
    <w:uiPriority w:val="99"/>
    <w:rsid w:val="001D2162"/>
    <w:rPr>
      <w:rFonts w:ascii="Times New Roman" w:hAnsi="Times New Roman" w:cs="Times New Roman"/>
      <w:b/>
      <w:bCs/>
      <w:spacing w:val="-10"/>
      <w:sz w:val="22"/>
      <w:szCs w:val="22"/>
    </w:rPr>
  </w:style>
  <w:style w:type="paragraph" w:customStyle="1" w:styleId="afffd">
    <w:name w:val="ТАБЛ"/>
    <w:basedOn w:val="af0"/>
    <w:link w:val="afffe"/>
    <w:qFormat/>
    <w:rsid w:val="001D2162"/>
    <w:pPr>
      <w:widowControl/>
      <w:spacing w:after="200" w:line="240" w:lineRule="auto"/>
      <w:jc w:val="center"/>
    </w:pPr>
    <w:rPr>
      <w:b w:val="0"/>
      <w:i/>
      <w:color w:val="000000"/>
      <w:sz w:val="24"/>
      <w:szCs w:val="24"/>
      <w:lang w:eastAsia="ru-RU"/>
    </w:rPr>
  </w:style>
  <w:style w:type="character" w:customStyle="1" w:styleId="afffe">
    <w:name w:val="ТАБЛ Знак"/>
    <w:link w:val="afffd"/>
    <w:rsid w:val="001D2162"/>
    <w:rPr>
      <w:rFonts w:ascii="Times New Roman" w:eastAsia="Times New Roman" w:hAnsi="Times New Roman" w:cs="Times New Roman"/>
      <w:bCs/>
      <w:i/>
      <w:color w:val="000000"/>
      <w:sz w:val="24"/>
      <w:szCs w:val="24"/>
      <w:lang w:eastAsia="ru-RU"/>
    </w:rPr>
  </w:style>
  <w:style w:type="paragraph" w:customStyle="1" w:styleId="font8">
    <w:name w:val="font_8"/>
    <w:basedOn w:val="a0"/>
    <w:uiPriority w:val="99"/>
    <w:rsid w:val="001D2162"/>
    <w:pPr>
      <w:widowControl/>
      <w:spacing w:before="100" w:beforeAutospacing="1" w:after="100" w:afterAutospacing="1"/>
    </w:pPr>
    <w:rPr>
      <w:sz w:val="24"/>
      <w:szCs w:val="24"/>
      <w:lang w:eastAsia="ru-RU"/>
    </w:rPr>
  </w:style>
  <w:style w:type="character" w:customStyle="1" w:styleId="s30">
    <w:name w:val="s3"/>
    <w:basedOn w:val="a1"/>
    <w:rsid w:val="001D2162"/>
  </w:style>
  <w:style w:type="character" w:customStyle="1" w:styleId="s4">
    <w:name w:val="s4"/>
    <w:basedOn w:val="a1"/>
    <w:rsid w:val="001D2162"/>
  </w:style>
  <w:style w:type="paragraph" w:styleId="affff">
    <w:name w:val="Body Text Indent"/>
    <w:basedOn w:val="a0"/>
    <w:link w:val="affff0"/>
    <w:uiPriority w:val="99"/>
    <w:semiHidden/>
    <w:unhideWhenUsed/>
    <w:rsid w:val="001D2162"/>
    <w:pPr>
      <w:widowControl/>
      <w:spacing w:after="120" w:line="259" w:lineRule="auto"/>
      <w:ind w:left="283"/>
    </w:pPr>
    <w:rPr>
      <w:rFonts w:ascii="Calibri" w:eastAsia="Calibri" w:hAnsi="Calibri"/>
    </w:rPr>
  </w:style>
  <w:style w:type="character" w:customStyle="1" w:styleId="affff0">
    <w:name w:val="Основной текст с отступом Знак"/>
    <w:basedOn w:val="a1"/>
    <w:link w:val="affff"/>
    <w:uiPriority w:val="99"/>
    <w:semiHidden/>
    <w:rsid w:val="001D2162"/>
    <w:rPr>
      <w:rFonts w:ascii="Calibri" w:eastAsia="Calibri" w:hAnsi="Calibri" w:cs="Times New Roman"/>
    </w:rPr>
  </w:style>
  <w:style w:type="paragraph" w:customStyle="1" w:styleId="ConsPlusTitle">
    <w:name w:val="ConsPlusTitle"/>
    <w:rsid w:val="001D2162"/>
    <w:pPr>
      <w:widowControl w:val="0"/>
      <w:autoSpaceDE w:val="0"/>
      <w:autoSpaceDN w:val="0"/>
      <w:spacing w:after="0" w:line="240" w:lineRule="auto"/>
    </w:pPr>
    <w:rPr>
      <w:rFonts w:ascii="Calibri" w:eastAsia="Times New Roman" w:hAnsi="Calibri" w:cs="Calibri"/>
      <w:b/>
      <w:szCs w:val="20"/>
      <w:lang w:eastAsia="ru-RU"/>
    </w:rPr>
  </w:style>
  <w:style w:type="paragraph" w:customStyle="1" w:styleId="headertext">
    <w:name w:val="headertext"/>
    <w:basedOn w:val="a0"/>
    <w:rsid w:val="001D2162"/>
    <w:pPr>
      <w:widowControl/>
      <w:spacing w:before="100" w:beforeAutospacing="1" w:after="100" w:afterAutospacing="1"/>
    </w:pPr>
    <w:rPr>
      <w:sz w:val="24"/>
      <w:szCs w:val="24"/>
      <w:lang w:eastAsia="ru-RU"/>
    </w:rPr>
  </w:style>
  <w:style w:type="character" w:customStyle="1" w:styleId="w">
    <w:name w:val="w"/>
    <w:basedOn w:val="a1"/>
    <w:rsid w:val="001D2162"/>
  </w:style>
  <w:style w:type="paragraph" w:customStyle="1" w:styleId="117">
    <w:name w:val="Обычный11"/>
    <w:uiPriority w:val="99"/>
    <w:rsid w:val="001D2162"/>
    <w:pPr>
      <w:spacing w:after="0" w:line="240" w:lineRule="auto"/>
    </w:pPr>
    <w:rPr>
      <w:rFonts w:ascii="Times New Roman" w:eastAsia="Calibri" w:hAnsi="Times New Roman" w:cs="Times New Roman"/>
      <w:color w:val="000000"/>
      <w:sz w:val="28"/>
      <w:szCs w:val="28"/>
      <w:lang w:eastAsia="ru-RU"/>
    </w:rPr>
  </w:style>
  <w:style w:type="paragraph" w:customStyle="1" w:styleId="a">
    <w:name w:val="сноска"/>
    <w:basedOn w:val="a0"/>
    <w:uiPriority w:val="99"/>
    <w:rsid w:val="001D2162"/>
    <w:pPr>
      <w:widowControl/>
      <w:numPr>
        <w:numId w:val="10"/>
      </w:numPr>
      <w:suppressAutoHyphens/>
      <w:jc w:val="both"/>
      <w:textAlignment w:val="baseline"/>
    </w:pPr>
    <w:rPr>
      <w:i/>
      <w:sz w:val="20"/>
      <w:szCs w:val="20"/>
      <w:lang w:eastAsia="ru-RU"/>
    </w:rPr>
  </w:style>
  <w:style w:type="paragraph" w:customStyle="1" w:styleId="breadcrumb-item">
    <w:name w:val="breadcrumb-item"/>
    <w:basedOn w:val="a0"/>
    <w:rsid w:val="001D2162"/>
    <w:pPr>
      <w:widowControl/>
      <w:spacing w:before="100" w:beforeAutospacing="1" w:after="100" w:afterAutospacing="1"/>
    </w:pPr>
    <w:rPr>
      <w:sz w:val="24"/>
      <w:szCs w:val="24"/>
      <w:lang w:eastAsia="ru-RU"/>
    </w:rPr>
  </w:style>
  <w:style w:type="paragraph" w:customStyle="1" w:styleId="file">
    <w:name w:val="file"/>
    <w:basedOn w:val="a0"/>
    <w:rsid w:val="001D2162"/>
    <w:pPr>
      <w:widowControl/>
      <w:spacing w:before="100" w:beforeAutospacing="1" w:after="100" w:afterAutospacing="1"/>
    </w:pPr>
    <w:rPr>
      <w:sz w:val="24"/>
      <w:szCs w:val="24"/>
      <w:lang w:eastAsia="ru-RU"/>
    </w:rPr>
  </w:style>
  <w:style w:type="character" w:customStyle="1" w:styleId="referenceable">
    <w:name w:val="referenceable"/>
    <w:basedOn w:val="a1"/>
    <w:rsid w:val="001D2162"/>
  </w:style>
  <w:style w:type="character" w:customStyle="1" w:styleId="txt">
    <w:name w:val="txt"/>
    <w:basedOn w:val="a1"/>
    <w:rsid w:val="001D2162"/>
  </w:style>
  <w:style w:type="paragraph" w:customStyle="1" w:styleId="zag3">
    <w:name w:val="zag3"/>
    <w:basedOn w:val="a0"/>
    <w:rsid w:val="001D2162"/>
    <w:pPr>
      <w:widowControl/>
      <w:spacing w:before="240" w:after="240" w:line="360" w:lineRule="auto"/>
      <w:ind w:firstLine="1134"/>
      <w:jc w:val="center"/>
    </w:pPr>
    <w:rPr>
      <w:sz w:val="24"/>
      <w:szCs w:val="24"/>
      <w:lang w:eastAsia="ru-RU"/>
    </w:rPr>
  </w:style>
  <w:style w:type="paragraph" w:customStyle="1" w:styleId="p">
    <w:name w:val="p"/>
    <w:basedOn w:val="a0"/>
    <w:rsid w:val="001D2162"/>
    <w:pPr>
      <w:widowControl/>
      <w:spacing w:before="48" w:after="48" w:line="360" w:lineRule="auto"/>
      <w:ind w:firstLine="480"/>
      <w:jc w:val="both"/>
    </w:pPr>
    <w:rPr>
      <w:sz w:val="24"/>
      <w:szCs w:val="24"/>
      <w:lang w:eastAsia="ru-RU"/>
    </w:rPr>
  </w:style>
  <w:style w:type="paragraph" w:customStyle="1" w:styleId="text-b">
    <w:name w:val="text-b"/>
    <w:basedOn w:val="a0"/>
    <w:rsid w:val="001D2162"/>
    <w:pPr>
      <w:widowControl/>
      <w:spacing w:before="48" w:after="48" w:line="360" w:lineRule="auto"/>
      <w:ind w:firstLine="1134"/>
      <w:jc w:val="both"/>
    </w:pPr>
    <w:rPr>
      <w:sz w:val="24"/>
      <w:szCs w:val="24"/>
      <w:lang w:eastAsia="ru-RU"/>
    </w:rPr>
  </w:style>
  <w:style w:type="paragraph" w:styleId="HTML">
    <w:name w:val="HTML Preformatted"/>
    <w:basedOn w:val="a0"/>
    <w:link w:val="HTML0"/>
    <w:rsid w:val="001D216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360" w:lineRule="auto"/>
      <w:ind w:firstLine="1134"/>
      <w:jc w:val="both"/>
    </w:pPr>
    <w:rPr>
      <w:rFonts w:ascii="Courier New" w:hAnsi="Courier New"/>
      <w:sz w:val="20"/>
      <w:szCs w:val="20"/>
      <w:lang w:eastAsia="ru-RU"/>
    </w:rPr>
  </w:style>
  <w:style w:type="character" w:customStyle="1" w:styleId="HTML0">
    <w:name w:val="Стандартный HTML Знак"/>
    <w:basedOn w:val="a1"/>
    <w:link w:val="HTML"/>
    <w:rsid w:val="001D2162"/>
    <w:rPr>
      <w:rFonts w:ascii="Courier New" w:eastAsia="Times New Roman" w:hAnsi="Courier New" w:cs="Times New Roman"/>
      <w:sz w:val="20"/>
      <w:szCs w:val="20"/>
      <w:lang w:eastAsia="ru-RU"/>
    </w:rPr>
  </w:style>
  <w:style w:type="paragraph" w:customStyle="1" w:styleId="affff1">
    <w:name w:val="a"/>
    <w:basedOn w:val="a0"/>
    <w:rsid w:val="001D2162"/>
    <w:pPr>
      <w:widowControl/>
      <w:spacing w:after="60" w:line="360" w:lineRule="auto"/>
      <w:ind w:left="720" w:firstLine="1134"/>
      <w:jc w:val="both"/>
    </w:pPr>
    <w:rPr>
      <w:sz w:val="24"/>
      <w:szCs w:val="24"/>
      <w:lang w:eastAsia="ru-RU"/>
    </w:rPr>
  </w:style>
  <w:style w:type="character" w:customStyle="1" w:styleId="3e">
    <w:name w:val="Основной текст с отступом 3 Знак"/>
    <w:link w:val="3f"/>
    <w:uiPriority w:val="99"/>
    <w:semiHidden/>
    <w:rsid w:val="001D2162"/>
    <w:rPr>
      <w:rFonts w:eastAsia="Times New Roman" w:cs="Times New Roman"/>
      <w:sz w:val="16"/>
      <w:szCs w:val="16"/>
      <w:lang w:eastAsia="ru-RU"/>
    </w:rPr>
  </w:style>
  <w:style w:type="paragraph" w:styleId="3f">
    <w:name w:val="Body Text Indent 3"/>
    <w:basedOn w:val="a0"/>
    <w:link w:val="3e"/>
    <w:uiPriority w:val="99"/>
    <w:semiHidden/>
    <w:unhideWhenUsed/>
    <w:rsid w:val="001D2162"/>
    <w:pPr>
      <w:widowControl/>
      <w:spacing w:after="120"/>
      <w:ind w:left="283"/>
    </w:pPr>
    <w:rPr>
      <w:rFonts w:asciiTheme="minorHAnsi" w:hAnsiTheme="minorHAnsi"/>
      <w:sz w:val="16"/>
      <w:szCs w:val="16"/>
      <w:lang w:eastAsia="ru-RU"/>
    </w:rPr>
  </w:style>
  <w:style w:type="character" w:customStyle="1" w:styleId="314">
    <w:name w:val="Основной текст с отступом 3 Знак1"/>
    <w:basedOn w:val="a1"/>
    <w:uiPriority w:val="99"/>
    <w:semiHidden/>
    <w:rsid w:val="001D2162"/>
    <w:rPr>
      <w:rFonts w:ascii="Times New Roman" w:eastAsia="Times New Roman" w:hAnsi="Times New Roman" w:cs="Times New Roman"/>
      <w:sz w:val="16"/>
      <w:szCs w:val="16"/>
    </w:rPr>
  </w:style>
  <w:style w:type="paragraph" w:customStyle="1" w:styleId="ConsNormal">
    <w:name w:val="ConsNormal"/>
    <w:link w:val="ConsNormal0"/>
    <w:rsid w:val="001D2162"/>
    <w:pPr>
      <w:widowControl w:val="0"/>
      <w:autoSpaceDE w:val="0"/>
      <w:autoSpaceDN w:val="0"/>
      <w:adjustRightInd w:val="0"/>
      <w:spacing w:after="0" w:line="360" w:lineRule="auto"/>
      <w:ind w:firstLine="720"/>
      <w:jc w:val="both"/>
    </w:pPr>
    <w:rPr>
      <w:rFonts w:ascii="Arial" w:eastAsia="Times New Roman" w:hAnsi="Arial" w:cs="Arial"/>
      <w:sz w:val="20"/>
      <w:szCs w:val="20"/>
      <w:lang w:eastAsia="ru-RU"/>
    </w:rPr>
  </w:style>
  <w:style w:type="character" w:customStyle="1" w:styleId="ConsNormal0">
    <w:name w:val="ConsNormal Знак"/>
    <w:link w:val="ConsNormal"/>
    <w:rsid w:val="001D2162"/>
    <w:rPr>
      <w:rFonts w:ascii="Arial" w:eastAsia="Times New Roman" w:hAnsi="Arial" w:cs="Arial"/>
      <w:sz w:val="20"/>
      <w:szCs w:val="20"/>
      <w:lang w:eastAsia="ru-RU"/>
    </w:rPr>
  </w:style>
  <w:style w:type="character" w:customStyle="1" w:styleId="FontStyle62">
    <w:name w:val="Font Style62"/>
    <w:uiPriority w:val="99"/>
    <w:rsid w:val="001D2162"/>
    <w:rPr>
      <w:rFonts w:ascii="Times New Roman" w:hAnsi="Times New Roman" w:cs="Times New Roman"/>
      <w:sz w:val="26"/>
      <w:szCs w:val="26"/>
    </w:rPr>
  </w:style>
  <w:style w:type="paragraph" w:customStyle="1" w:styleId="western">
    <w:name w:val="western"/>
    <w:basedOn w:val="a0"/>
    <w:rsid w:val="001D2162"/>
    <w:pPr>
      <w:widowControl/>
      <w:spacing w:before="100" w:beforeAutospacing="1" w:after="100" w:afterAutospacing="1"/>
    </w:pPr>
    <w:rPr>
      <w:sz w:val="24"/>
      <w:szCs w:val="24"/>
      <w:lang w:eastAsia="ru-RU"/>
    </w:rPr>
  </w:style>
  <w:style w:type="numbering" w:customStyle="1" w:styleId="1222">
    <w:name w:val="Стиль122"/>
    <w:uiPriority w:val="99"/>
    <w:rsid w:val="001D2162"/>
  </w:style>
  <w:style w:type="numbering" w:customStyle="1" w:styleId="2221">
    <w:name w:val="Стиль222"/>
    <w:uiPriority w:val="99"/>
    <w:rsid w:val="001D2162"/>
  </w:style>
  <w:style w:type="table" w:customStyle="1" w:styleId="192">
    <w:name w:val="ПЕ_Таблица19"/>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550">
    <w:name w:val="Сетка таблицы55"/>
    <w:basedOn w:val="a2"/>
    <w:next w:val="af2"/>
    <w:uiPriority w:val="59"/>
    <w:rsid w:val="001D21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5"/>
    <w:basedOn w:val="a2"/>
    <w:next w:val="af2"/>
    <w:uiPriority w:val="59"/>
    <w:rsid w:val="001D21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ПЕ_Таблица25"/>
    <w:basedOn w:val="a2"/>
    <w:next w:val="af2"/>
    <w:uiPriority w:val="59"/>
    <w:rsid w:val="001D2162"/>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 светлая12"/>
    <w:basedOn w:val="a2"/>
    <w:uiPriority w:val="40"/>
    <w:rsid w:val="001D216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2">
    <w:name w:val="ПЕ_Таблица112"/>
    <w:basedOn w:val="a2"/>
    <w:next w:val="af2"/>
    <w:uiPriority w:val="59"/>
    <w:rsid w:val="001D2162"/>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41">
    <w:name w:val="Сетка таблицы114"/>
    <w:basedOn w:val="a2"/>
    <w:next w:val="af2"/>
    <w:uiPriority w:val="39"/>
    <w:rsid w:val="001D2162"/>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2"/>
    <w:next w:val="af2"/>
    <w:uiPriority w:val="39"/>
    <w:rsid w:val="001D216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01">
    <w:name w:val="Нет списка110"/>
    <w:next w:val="a3"/>
    <w:uiPriority w:val="99"/>
    <w:semiHidden/>
    <w:unhideWhenUsed/>
    <w:rsid w:val="001D2162"/>
  </w:style>
  <w:style w:type="table" w:customStyle="1" w:styleId="350">
    <w:name w:val="Сетка таблицы35"/>
    <w:basedOn w:val="a2"/>
    <w:next w:val="af2"/>
    <w:uiPriority w:val="39"/>
    <w:rsid w:val="001D216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42">
    <w:name w:val="Нет списка24"/>
    <w:next w:val="a3"/>
    <w:uiPriority w:val="99"/>
    <w:semiHidden/>
    <w:unhideWhenUsed/>
    <w:rsid w:val="001D2162"/>
  </w:style>
  <w:style w:type="table" w:customStyle="1" w:styleId="450">
    <w:name w:val="Сетка таблицы45"/>
    <w:basedOn w:val="a2"/>
    <w:next w:val="af2"/>
    <w:uiPriority w:val="59"/>
    <w:rsid w:val="001D216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41">
    <w:name w:val="Нет списка34"/>
    <w:next w:val="a3"/>
    <w:uiPriority w:val="99"/>
    <w:semiHidden/>
    <w:unhideWhenUsed/>
    <w:rsid w:val="001D2162"/>
  </w:style>
  <w:style w:type="table" w:customStyle="1" w:styleId="315">
    <w:name w:val="ПЕ_Таблица31"/>
    <w:basedOn w:val="a2"/>
    <w:next w:val="af2"/>
    <w:uiPriority w:val="39"/>
    <w:rsid w:val="001D216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13">
    <w:name w:val="ПЕ_Таблица121"/>
    <w:basedOn w:val="a2"/>
    <w:next w:val="af2"/>
    <w:uiPriority w:val="59"/>
    <w:rsid w:val="001D2162"/>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111">
    <w:name w:val="ПЕ_Таблица2111"/>
    <w:basedOn w:val="a2"/>
    <w:next w:val="af2"/>
    <w:uiPriority w:val="59"/>
    <w:rsid w:val="001D2162"/>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ПЕ_Таблица1111"/>
    <w:basedOn w:val="a2"/>
    <w:next w:val="af2"/>
    <w:uiPriority w:val="59"/>
    <w:rsid w:val="001D2162"/>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50">
    <w:name w:val="Сетка таблицы115"/>
    <w:basedOn w:val="a2"/>
    <w:next w:val="af2"/>
    <w:uiPriority w:val="39"/>
    <w:rsid w:val="001D2162"/>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2"/>
    <w:next w:val="af2"/>
    <w:uiPriority w:val="39"/>
    <w:rsid w:val="001D216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441">
    <w:name w:val="Нет списка44"/>
    <w:next w:val="a3"/>
    <w:uiPriority w:val="99"/>
    <w:semiHidden/>
    <w:unhideWhenUsed/>
    <w:rsid w:val="001D2162"/>
  </w:style>
  <w:style w:type="table" w:customStyle="1" w:styleId="1311">
    <w:name w:val="ПЕ_Таблица131"/>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50">
    <w:name w:val="Сетка таблицы75"/>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4">
    <w:name w:val="Нет списка51"/>
    <w:next w:val="a3"/>
    <w:uiPriority w:val="99"/>
    <w:semiHidden/>
    <w:unhideWhenUsed/>
    <w:rsid w:val="001D2162"/>
  </w:style>
  <w:style w:type="table" w:customStyle="1" w:styleId="1411">
    <w:name w:val="ПЕ_Таблица141"/>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40">
    <w:name w:val="Сетка таблицы84"/>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4">
    <w:name w:val="Нет списка61"/>
    <w:next w:val="a3"/>
    <w:uiPriority w:val="99"/>
    <w:semiHidden/>
    <w:unhideWhenUsed/>
    <w:rsid w:val="001D2162"/>
  </w:style>
  <w:style w:type="character" w:customStyle="1" w:styleId="2fa">
    <w:name w:val="Название Знак2"/>
    <w:rsid w:val="001D2162"/>
    <w:rPr>
      <w:rFonts w:ascii="Cambria" w:eastAsia="SimSun" w:hAnsi="Cambria" w:cs="Angsana New"/>
      <w:b/>
      <w:bCs/>
      <w:color w:val="FFFFFF"/>
      <w:spacing w:val="10"/>
      <w:sz w:val="72"/>
      <w:szCs w:val="64"/>
      <w:shd w:val="clear" w:color="auto" w:fill="FFFFFF"/>
      <w:lang w:eastAsia="ru-RU"/>
    </w:rPr>
  </w:style>
  <w:style w:type="table" w:customStyle="1" w:styleId="-114">
    <w:name w:val="Цветная сетка - Акцент 114"/>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40">
    <w:name w:val="Темный список - Акцент 11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4">
    <w:name w:val="Средняя сетка 3 - Акцент 614"/>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4">
    <w:name w:val="Темный список - Акцент 21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14">
    <w:name w:val="ПЕ_Таблица4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Темный список - Акцент 31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4">
    <w:name w:val="Темный список - Акцент 41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5">
    <w:name w:val="Средняя заливка 2 - Акцент 11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4">
    <w:name w:val="Темный список - Акцент 51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5">
    <w:name w:val="Средняя заливка 2 - Акцент 12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41">
    <w:name w:val="Цветная заливка - Акцент 114"/>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4">
    <w:name w:val="Темный список - Акцент 61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5">
    <w:name w:val="Средняя заливка 2 - Акцент 13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40">
    <w:name w:val="Сетка таблицы12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51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5">
    <w:name w:val="Таблица-сетка 2 — акцент 5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5">
    <w:name w:val="Таблица-сетка 2 — акцент 4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5">
    <w:name w:val="Таблица-сетка 2 — акцент 1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5">
    <w:name w:val="Таблица-сетка 2 — акцент 3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5">
    <w:name w:val="Таблица-сетка 3 — акцент 115"/>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5">
    <w:name w:val="Таблица-сетка 6 цветная — акцент 515"/>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8">
    <w:name w:val="Таблица-сетка 6 цветная — акцент 218"/>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40">
    <w:name w:val="Сетка таблицы61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4">
    <w:name w:val="Таблица-сетка 6 цветная — акцент 2114"/>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4">
    <w:name w:val="Таблица-сетка 6 цветная — акцент 2124"/>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42">
    <w:name w:val="Нет списка114"/>
    <w:next w:val="a3"/>
    <w:uiPriority w:val="99"/>
    <w:semiHidden/>
    <w:unhideWhenUsed/>
    <w:rsid w:val="001D2162"/>
  </w:style>
  <w:style w:type="numbering" w:customStyle="1" w:styleId="11140">
    <w:name w:val="Нет списка1114"/>
    <w:next w:val="a3"/>
    <w:uiPriority w:val="99"/>
    <w:semiHidden/>
    <w:unhideWhenUsed/>
    <w:rsid w:val="001D2162"/>
  </w:style>
  <w:style w:type="table" w:customStyle="1" w:styleId="714">
    <w:name w:val="Сетка таблицы714"/>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1">
    <w:name w:val="Нет списка214"/>
    <w:next w:val="a3"/>
    <w:uiPriority w:val="99"/>
    <w:semiHidden/>
    <w:unhideWhenUsed/>
    <w:rsid w:val="001D2162"/>
  </w:style>
  <w:style w:type="table" w:customStyle="1" w:styleId="11130">
    <w:name w:val="Сетка таблицы1113"/>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1">
    <w:name w:val="Нет списка314"/>
    <w:next w:val="a3"/>
    <w:uiPriority w:val="99"/>
    <w:semiHidden/>
    <w:unhideWhenUsed/>
    <w:rsid w:val="001D2162"/>
  </w:style>
  <w:style w:type="table" w:customStyle="1" w:styleId="-1113">
    <w:name w:val="Цветная сетка - Акцент 1113"/>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30">
    <w:name w:val="Темный список - Акцент 111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3">
    <w:name w:val="Средняя сетка 3 - Акцент 6113"/>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31">
    <w:name w:val="Темный список - Акцент 211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3">
    <w:name w:val="Сетка таблицы81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0">
    <w:name w:val="Темный список - Акцент 311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3">
    <w:name w:val="Темный список - Акцент 411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4">
    <w:name w:val="Средняя заливка 2 - Акцент 111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3">
    <w:name w:val="Темный список - Акцент 511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4">
    <w:name w:val="Средняя заливка 2 - Акцент 121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1">
    <w:name w:val="Цветная заливка - Акцент 1113"/>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3">
    <w:name w:val="Темный список - Акцент 611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4">
    <w:name w:val="Средняя заливка 2 - Акцент 131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3">
    <w:name w:val="Сетка таблицы211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4">
    <w:name w:val="Таблица-сетка 2 — акцент 51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4">
    <w:name w:val="Таблица-сетка 2 — акцент 41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4">
    <w:name w:val="Таблица-сетка 2 — акцент 11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4">
    <w:name w:val="Таблица-сетка 2 — акцент 31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4">
    <w:name w:val="Таблица-сетка 3 — акцент 1114"/>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4">
    <w:name w:val="Таблица-сетка 6 цветная — акцент 5114"/>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4">
    <w:name w:val="Таблица-сетка 6 цветная — акцент 2134"/>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3">
    <w:name w:val="Сетка таблицы7113"/>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4">
    <w:name w:val="Таблица-сетка 6 цветная — акцент 2144"/>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40">
    <w:name w:val="Список-таблица 2 — акцент 314"/>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40">
    <w:name w:val="Список-таблица 2 — акцент 414"/>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40">
    <w:name w:val="Список-таблица 2 — акцент 514"/>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40">
    <w:name w:val="Список-таблица 2 — акцент 114"/>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3">
    <w:name w:val="Список-таблица 2 — акцент 3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3">
    <w:name w:val="Список-таблица 2 — акцент 4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3">
    <w:name w:val="Список-таблица 2 — акцент 5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3">
    <w:name w:val="Список-таблица 2 — акцент 1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33">
    <w:name w:val="Стиль13"/>
    <w:uiPriority w:val="99"/>
    <w:rsid w:val="001D2162"/>
  </w:style>
  <w:style w:type="numbering" w:customStyle="1" w:styleId="233">
    <w:name w:val="Стиль23"/>
    <w:uiPriority w:val="99"/>
    <w:rsid w:val="001D2162"/>
  </w:style>
  <w:style w:type="numbering" w:customStyle="1" w:styleId="4113">
    <w:name w:val="Нет списка411"/>
    <w:next w:val="a3"/>
    <w:uiPriority w:val="99"/>
    <w:semiHidden/>
    <w:unhideWhenUsed/>
    <w:rsid w:val="001D2162"/>
  </w:style>
  <w:style w:type="table" w:customStyle="1" w:styleId="-123">
    <w:name w:val="Цветная сетка - Акцент 123"/>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30">
    <w:name w:val="Темный список - Акцент 12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3">
    <w:name w:val="Средняя сетка 3 - Акцент 623"/>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3">
    <w:name w:val="Темный список - Акцент 22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30">
    <w:name w:val="Сетка таблицы9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Темный список - Акцент 32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3">
    <w:name w:val="Темный список - Акцент 42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3">
    <w:name w:val="Средняя заливка 2 - Акцент 112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3">
    <w:name w:val="Темный список - Акцент 52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3">
    <w:name w:val="Средняя заливка 2 - Акцент 122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1">
    <w:name w:val="Цветная заливка - Акцент 123"/>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3">
    <w:name w:val="Темный список - Акцент 62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3">
    <w:name w:val="Средняя заливка 2 - Акцент 132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30">
    <w:name w:val="Сетка таблицы13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3">
    <w:name w:val="Таблица-сетка 2 — акцент 51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3">
    <w:name w:val="Таблица-сетка 2 — акцент 41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30">
    <w:name w:val="Таблица-сетка 2 — акцент 11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3">
    <w:name w:val="Таблица-сетка 2 — акцент 31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3">
    <w:name w:val="Таблица-сетка 3 — акцент 1123"/>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3">
    <w:name w:val="Таблица-сетка 6 цветная — акцент 5123"/>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3">
    <w:name w:val="Таблица-сетка 6 цветная — акцент 2153"/>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3">
    <w:name w:val="Сетка таблицы62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3">
    <w:name w:val="Таблица-сетка 6 цветная — акцент 21113"/>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3">
    <w:name w:val="Таблица-сетка 6 цветная — акцент 21213"/>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31">
    <w:name w:val="Нет списка123"/>
    <w:next w:val="a3"/>
    <w:uiPriority w:val="99"/>
    <w:semiHidden/>
    <w:unhideWhenUsed/>
    <w:rsid w:val="001D2162"/>
  </w:style>
  <w:style w:type="numbering" w:customStyle="1" w:styleId="111111">
    <w:name w:val="Нет списка111111"/>
    <w:next w:val="a3"/>
    <w:uiPriority w:val="99"/>
    <w:semiHidden/>
    <w:unhideWhenUsed/>
    <w:rsid w:val="001D2162"/>
  </w:style>
  <w:style w:type="table" w:customStyle="1" w:styleId="723">
    <w:name w:val="Сетка таблицы723"/>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2">
    <w:name w:val="Нет списка2111"/>
    <w:next w:val="a3"/>
    <w:uiPriority w:val="99"/>
    <w:semiHidden/>
    <w:unhideWhenUsed/>
    <w:rsid w:val="001D2162"/>
  </w:style>
  <w:style w:type="numbering" w:customStyle="1" w:styleId="31111">
    <w:name w:val="Нет списка3111"/>
    <w:next w:val="a3"/>
    <w:uiPriority w:val="99"/>
    <w:semiHidden/>
    <w:unhideWhenUsed/>
    <w:rsid w:val="001D2162"/>
  </w:style>
  <w:style w:type="table" w:customStyle="1" w:styleId="2-11113">
    <w:name w:val="Средняя заливка 2 - Акцент 1111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3">
    <w:name w:val="Средняя заливка 2 - Акцент 1211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3">
    <w:name w:val="Средняя заливка 2 - Акцент 1311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30">
    <w:name w:val="Сетка таблицы121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0">
    <w:name w:val="Сетка таблицы4113"/>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3">
    <w:name w:val="Таблица-сетка 2 — акцент 5111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3">
    <w:name w:val="Таблица-сетка 2 — акцент 4111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3">
    <w:name w:val="Таблица-сетка 2 — акцент 1111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3">
    <w:name w:val="Таблица-сетка 2 — акцент 3111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3">
    <w:name w:val="Таблица-сетка 3 — акцент 11113"/>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3">
    <w:name w:val="Таблица-сетка 6 цветная — акцент 51113"/>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3">
    <w:name w:val="Таблица-сетка 6 цветная — акцент 21313"/>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3">
    <w:name w:val="Сетка таблицы611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3">
    <w:name w:val="Таблица-сетка 6 цветная — акцент 21413"/>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30">
    <w:name w:val="Список-таблица 2 — акцент 3113"/>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30">
    <w:name w:val="Список-таблица 2 — акцент 4113"/>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30">
    <w:name w:val="Список-таблица 2 — акцент 5113"/>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31">
    <w:name w:val="Список-таблица 2 — акцент 1113"/>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3">
    <w:name w:val="List Table 2 Accent 31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3">
    <w:name w:val="List Table 2 Accent 41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3">
    <w:name w:val="List Table 2 Accent 51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3">
    <w:name w:val="List Table 2 Accent 11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50">
    <w:name w:val="Сетка таблицы10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0">
    <w:name w:val="Сетка таблицы14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0">
    <w:name w:val="Сетка таблицы15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ПЕ_Таблица15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
    <w:name w:val="Сетка таблицы101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0">
    <w:name w:val="Сетка таблицы16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
    <w:name w:val="Сетка таблицы102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
    <w:name w:val="ПЕ_Таблица22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Цветная сетка - Акцент 15"/>
    <w:basedOn w:val="a2"/>
    <w:next w:val="a2"/>
    <w:uiPriority w:val="73"/>
    <w:unhideWhenUsed/>
    <w:rsid w:val="001D216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50">
    <w:name w:val="Темный список - Акцент 15"/>
    <w:basedOn w:val="a2"/>
    <w:next w:val="a2"/>
    <w:uiPriority w:val="70"/>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5">
    <w:name w:val="Средняя сетка 3 - Акцент 65"/>
    <w:basedOn w:val="a2"/>
    <w:next w:val="a2"/>
    <w:uiPriority w:val="69"/>
    <w:unhideWhenUsed/>
    <w:rsid w:val="001D2162"/>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5">
    <w:name w:val="Темный список - Акцент 25"/>
    <w:basedOn w:val="a2"/>
    <w:next w:val="a2"/>
    <w:uiPriority w:val="70"/>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5">
    <w:name w:val="Темный список - Акцент 35"/>
    <w:basedOn w:val="a2"/>
    <w:next w:val="a2"/>
    <w:uiPriority w:val="70"/>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5">
    <w:name w:val="Темный список - Акцент 45"/>
    <w:basedOn w:val="a2"/>
    <w:next w:val="a2"/>
    <w:uiPriority w:val="70"/>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5">
    <w:name w:val="Темный список - Акцент 55"/>
    <w:basedOn w:val="a2"/>
    <w:next w:val="a2"/>
    <w:uiPriority w:val="70"/>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51">
    <w:name w:val="Цветная заливка - Акцент 15"/>
    <w:basedOn w:val="a2"/>
    <w:next w:val="a2"/>
    <w:uiPriority w:val="71"/>
    <w:unhideWhenUsed/>
    <w:rsid w:val="001D216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5">
    <w:name w:val="Темный список - Акцент 65"/>
    <w:basedOn w:val="a2"/>
    <w:next w:val="a2"/>
    <w:uiPriority w:val="70"/>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15">
    <w:name w:val="Нет списка71"/>
    <w:next w:val="a3"/>
    <w:uiPriority w:val="99"/>
    <w:semiHidden/>
    <w:unhideWhenUsed/>
    <w:rsid w:val="001D2162"/>
  </w:style>
  <w:style w:type="table" w:customStyle="1" w:styleId="-13110">
    <w:name w:val="Цветная сетка - Акцент 1311"/>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111">
    <w:name w:val="Темный список - Акцент 131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11">
    <w:name w:val="Средняя сетка 3 - Акцент 6311"/>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115">
    <w:name w:val="Темный список - Акцент 231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15">
    <w:name w:val="ПЕ_Таблица5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Темный список - Акцент 331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11">
    <w:name w:val="Темный список - Акцент 431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1">
    <w:name w:val="Средняя заливка 2 - Акцент 1131"/>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1">
    <w:name w:val="Темный список - Акцент 531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1">
    <w:name w:val="Средняя заливка 2 - Акцент 1231"/>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2">
    <w:name w:val="Цветная заливка - Акцент 1311"/>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11">
    <w:name w:val="Темный список - Акцент 631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1">
    <w:name w:val="Средняя заливка 2 - Акцент 1331"/>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10">
    <w:name w:val="Сетка таблицы17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Сетка таблицы431"/>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1">
    <w:name w:val="Таблица-сетка 2 — акцент 513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1">
    <w:name w:val="Таблица-сетка 2 — акцент 413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10">
    <w:name w:val="Таблица-сетка 2 — акцент 113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10">
    <w:name w:val="Таблица-сетка 2 — акцент 313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1">
    <w:name w:val="Таблица-сетка 3 — акцент 1131"/>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1">
    <w:name w:val="Таблица-сетка 6 цветная — акцент 5131"/>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1">
    <w:name w:val="Таблица-сетка 6 цветная — акцент 2161"/>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1">
    <w:name w:val="Сетка таблицы63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1">
    <w:name w:val="Таблица-сетка 6 цветная — акцент 21121"/>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1">
    <w:name w:val="Таблица-сетка 6 цветная — акцент 21221"/>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12">
    <w:name w:val="Нет списка131"/>
    <w:next w:val="a3"/>
    <w:uiPriority w:val="99"/>
    <w:semiHidden/>
    <w:unhideWhenUsed/>
    <w:rsid w:val="001D2162"/>
  </w:style>
  <w:style w:type="numbering" w:customStyle="1" w:styleId="11210">
    <w:name w:val="Нет списка1121"/>
    <w:next w:val="a3"/>
    <w:uiPriority w:val="99"/>
    <w:semiHidden/>
    <w:unhideWhenUsed/>
    <w:rsid w:val="001D2162"/>
  </w:style>
  <w:style w:type="table" w:customStyle="1" w:styleId="731">
    <w:name w:val="Сетка таблицы731"/>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
    <w:name w:val="Нет списка221"/>
    <w:next w:val="a3"/>
    <w:uiPriority w:val="99"/>
    <w:semiHidden/>
    <w:unhideWhenUsed/>
    <w:rsid w:val="001D2162"/>
  </w:style>
  <w:style w:type="table" w:customStyle="1" w:styleId="11211">
    <w:name w:val="Сетка таблицы1121"/>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1">
    <w:name w:val="Нет списка321"/>
    <w:next w:val="a3"/>
    <w:uiPriority w:val="99"/>
    <w:semiHidden/>
    <w:unhideWhenUsed/>
    <w:rsid w:val="001D2162"/>
  </w:style>
  <w:style w:type="table" w:customStyle="1" w:styleId="-11210">
    <w:name w:val="Цветная сетка - Акцент 1121"/>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11">
    <w:name w:val="Темный список - Акцент 112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1">
    <w:name w:val="Средняя сетка 3 - Акцент 6121"/>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10">
    <w:name w:val="Темный список - Акцент 212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10">
    <w:name w:val="Сетка таблицы82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Темный список - Акцент 312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1">
    <w:name w:val="Темный список - Акцент 412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1">
    <w:name w:val="Средняя заливка 2 - Акцент 11121"/>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1">
    <w:name w:val="Темный список - Акцент 512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1">
    <w:name w:val="Средняя заливка 2 - Акцент 12121"/>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2">
    <w:name w:val="Цветная заливка - Акцент 1121"/>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1">
    <w:name w:val="Темный список - Акцент 612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1">
    <w:name w:val="Средняя заливка 2 - Акцент 13121"/>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10">
    <w:name w:val="Сетка таблицы122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0">
    <w:name w:val="Сетка таблицы312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1"/>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етка таблицы512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1">
    <w:name w:val="Таблица-сетка 2 — акцент 5112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1">
    <w:name w:val="Таблица-сетка 2 — акцент 4112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1">
    <w:name w:val="Таблица-сетка 2 — акцент 1112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1">
    <w:name w:val="Таблица-сетка 2 — акцент 3112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1">
    <w:name w:val="Таблица-сетка 3 — акцент 11121"/>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1">
    <w:name w:val="Таблица-сетка 6 цветная — акцент 51121"/>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1">
    <w:name w:val="Таблица-сетка 6 цветная — акцент 21321"/>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1">
    <w:name w:val="Сетка таблицы612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1">
    <w:name w:val="Таблица-сетка 6 цветная — акцент 21421"/>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10">
    <w:name w:val="Список-таблица 2 — акцент 3121"/>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10">
    <w:name w:val="Список-таблица 2 — акцент 4121"/>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10">
    <w:name w:val="Список-таблица 2 — акцент 5121"/>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11">
    <w:name w:val="Список-таблица 2 — акцент 1121"/>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1">
    <w:name w:val="Список-таблица 2 — акцент 321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1">
    <w:name w:val="Список-таблица 2 — акцент 421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1">
    <w:name w:val="Список-таблица 2 — акцент 521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1">
    <w:name w:val="Список-таблица 2 — акцент 121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15">
    <w:name w:val="Стиль111"/>
    <w:uiPriority w:val="99"/>
    <w:rsid w:val="001D2162"/>
  </w:style>
  <w:style w:type="numbering" w:customStyle="1" w:styleId="2114">
    <w:name w:val="Стиль211"/>
    <w:uiPriority w:val="99"/>
    <w:rsid w:val="001D2162"/>
  </w:style>
  <w:style w:type="numbering" w:customStyle="1" w:styleId="4211">
    <w:name w:val="Нет списка421"/>
    <w:next w:val="a3"/>
    <w:uiPriority w:val="99"/>
    <w:semiHidden/>
    <w:unhideWhenUsed/>
    <w:rsid w:val="001D2162"/>
  </w:style>
  <w:style w:type="table" w:customStyle="1" w:styleId="-12110">
    <w:name w:val="Цветная сетка - Акцент 1211"/>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11">
    <w:name w:val="Темный список - Акцент 121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1">
    <w:name w:val="Средняя сетка 3 - Акцент 6211"/>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1">
    <w:name w:val="Темный список - Акцент 221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10">
    <w:name w:val="Сетка таблицы91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Темный список - Акцент 321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1">
    <w:name w:val="Темный список - Акцент 421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1">
    <w:name w:val="Средняя заливка 2 - Акцент 11211"/>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1">
    <w:name w:val="Темный список - Акцент 521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1">
    <w:name w:val="Средняя заливка 2 - Акцент 12211"/>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2">
    <w:name w:val="Цветная заливка - Акцент 1211"/>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10">
    <w:name w:val="Темный список - Акцент 621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1">
    <w:name w:val="Средняя заливка 2 - Акцент 13211"/>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етка таблицы131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0">
    <w:name w:val="Сетка таблицы221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0">
    <w:name w:val="Сетка таблицы321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0">
    <w:name w:val="Сетка таблицы4211"/>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1">
    <w:name w:val="Таблица-сетка 2 — акцент 5121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1">
    <w:name w:val="Таблица-сетка 2 — акцент 4121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10">
    <w:name w:val="Таблица-сетка 2 — акцент 1121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1">
    <w:name w:val="Таблица-сетка 2 — акцент 3121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1">
    <w:name w:val="Таблица-сетка 3 — акцент 11211"/>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1">
    <w:name w:val="Таблица-сетка 6 цветная — акцент 51211"/>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1">
    <w:name w:val="Таблица-сетка 6 цветная — акцент 21511"/>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1">
    <w:name w:val="Сетка таблицы621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1">
    <w:name w:val="Таблица-сетка 6 цветная — акцент 211111"/>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1">
    <w:name w:val="Таблица-сетка 6 цветная — акцент 212111"/>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12">
    <w:name w:val="Нет списка1211"/>
    <w:next w:val="a3"/>
    <w:uiPriority w:val="99"/>
    <w:semiHidden/>
    <w:unhideWhenUsed/>
    <w:rsid w:val="001D2162"/>
  </w:style>
  <w:style w:type="numbering" w:customStyle="1" w:styleId="111210">
    <w:name w:val="Нет списка11121"/>
    <w:next w:val="a3"/>
    <w:uiPriority w:val="99"/>
    <w:semiHidden/>
    <w:unhideWhenUsed/>
    <w:rsid w:val="001D2162"/>
  </w:style>
  <w:style w:type="table" w:customStyle="1" w:styleId="7211">
    <w:name w:val="Сетка таблицы7211"/>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1">
    <w:name w:val="Нет списка2121"/>
    <w:next w:val="a3"/>
    <w:uiPriority w:val="99"/>
    <w:semiHidden/>
    <w:unhideWhenUsed/>
    <w:rsid w:val="001D2162"/>
  </w:style>
  <w:style w:type="table" w:customStyle="1" w:styleId="111110">
    <w:name w:val="Сетка таблицы11111"/>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11">
    <w:name w:val="Нет списка3121"/>
    <w:next w:val="a3"/>
    <w:uiPriority w:val="99"/>
    <w:semiHidden/>
    <w:unhideWhenUsed/>
    <w:rsid w:val="001D2162"/>
  </w:style>
  <w:style w:type="table" w:customStyle="1" w:styleId="-111110">
    <w:name w:val="Цветная сетка - Акцент 11111"/>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11">
    <w:name w:val="Темный список - Акцент 1111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1">
    <w:name w:val="Средняя сетка 3 - Акцент 61111"/>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14">
    <w:name w:val="Темный список - Акцент 2111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1">
    <w:name w:val="Сетка таблицы811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Темный список - Акцент 3111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1">
    <w:name w:val="Темный список - Акцент 4111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1">
    <w:name w:val="Средняя заливка 2 - Акцент 111111"/>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1">
    <w:name w:val="Темный список - Акцент 5111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1">
    <w:name w:val="Средняя заливка 2 - Акцент 121111"/>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12">
    <w:name w:val="Цветная заливка - Акцент 11111"/>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1">
    <w:name w:val="Темный список - Акцент 6111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1">
    <w:name w:val="Средняя заливка 2 - Акцент 131111"/>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10">
    <w:name w:val="Сетка таблицы1211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Сетка таблицы3111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1"/>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1">
    <w:name w:val="Таблица-сетка 2 — акцент 51111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1">
    <w:name w:val="Таблица-сетка 2 — акцент 41111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1">
    <w:name w:val="Таблица-сетка 2 — акцент 11111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1">
    <w:name w:val="Таблица-сетка 2 — акцент 31111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1">
    <w:name w:val="Таблица-сетка 3 — акцент 111111"/>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1">
    <w:name w:val="Таблица-сетка 6 цветная — акцент 511111"/>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1">
    <w:name w:val="Таблица-сетка 6 цветная — акцент 213111"/>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1">
    <w:name w:val="Сетка таблицы6111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1"/>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1">
    <w:name w:val="Таблица-сетка 6 цветная — акцент 214111"/>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10">
    <w:name w:val="Список-таблица 2 — акцент 31111"/>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10">
    <w:name w:val="Список-таблица 2 — акцент 41111"/>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10">
    <w:name w:val="Список-таблица 2 — акцент 51111"/>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10">
    <w:name w:val="Список-таблица 2 — акцент 11111"/>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1">
    <w:name w:val="List Table 2 Accent 311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1">
    <w:name w:val="List Table 2 Accent 411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1">
    <w:name w:val="List Table 2 Accent 511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1">
    <w:name w:val="List Table 2 Accent 111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1">
    <w:name w:val="Сетка таблицы103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
    <w:name w:val="Сетка таблицы151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
    <w:name w:val="ПЕ_Таблица16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0">
    <w:name w:val="Сетка таблицы161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
    <w:name w:val="Сетка таблицы1021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ПЕ_Таблица23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4">
    <w:name w:val="Нет списка81"/>
    <w:next w:val="a3"/>
    <w:uiPriority w:val="99"/>
    <w:semiHidden/>
    <w:unhideWhenUsed/>
    <w:rsid w:val="001D2162"/>
  </w:style>
  <w:style w:type="table" w:customStyle="1" w:styleId="-1410">
    <w:name w:val="Цветная сетка - Акцент 141"/>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11">
    <w:name w:val="Темный список - Акцент 14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1">
    <w:name w:val="Средняя сетка 3 - Акцент 641"/>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16">
    <w:name w:val="Темный список - Акцент 24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15">
    <w:name w:val="ПЕ_Таблица6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Темный список - Акцент 34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1">
    <w:name w:val="Темный список - Акцент 44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1">
    <w:name w:val="Средняя заливка 2 - Акцент 1141"/>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1">
    <w:name w:val="Темный список - Акцент 54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1">
    <w:name w:val="Средняя заливка 2 - Акцент 1241"/>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12">
    <w:name w:val="Цветная заливка - Акцент 141"/>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1">
    <w:name w:val="Темный список - Акцент 64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1">
    <w:name w:val="Средняя заливка 2 - Акцент 1341"/>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10">
    <w:name w:val="Сетка таблицы18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Сетка таблицы54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1">
    <w:name w:val="Таблица-сетка 2 — акцент 514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1">
    <w:name w:val="Таблица-сетка 2 — акцент 414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1">
    <w:name w:val="Таблица-сетка 2 — акцент 114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1">
    <w:name w:val="Таблица-сетка 2 — акцент 314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1">
    <w:name w:val="Таблица-сетка 3 — акцент 1141"/>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1">
    <w:name w:val="Таблица-сетка 6 цветная — акцент 5141"/>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1">
    <w:name w:val="Таблица-сетка 6 цветная — акцент 2171"/>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1">
    <w:name w:val="Сетка таблицы64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1">
    <w:name w:val="Таблица-сетка 6 цветная — акцент 21131"/>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1">
    <w:name w:val="Таблица-сетка 6 цветная — акцент 21231"/>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12">
    <w:name w:val="Нет списка141"/>
    <w:next w:val="a3"/>
    <w:uiPriority w:val="99"/>
    <w:semiHidden/>
    <w:unhideWhenUsed/>
    <w:rsid w:val="001D2162"/>
  </w:style>
  <w:style w:type="numbering" w:customStyle="1" w:styleId="11310">
    <w:name w:val="Нет списка1131"/>
    <w:next w:val="a3"/>
    <w:uiPriority w:val="99"/>
    <w:semiHidden/>
    <w:unhideWhenUsed/>
    <w:rsid w:val="001D2162"/>
  </w:style>
  <w:style w:type="table" w:customStyle="1" w:styleId="741">
    <w:name w:val="Сетка таблицы741"/>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2">
    <w:name w:val="Нет списка231"/>
    <w:next w:val="a3"/>
    <w:uiPriority w:val="99"/>
    <w:semiHidden/>
    <w:unhideWhenUsed/>
    <w:rsid w:val="001D2162"/>
  </w:style>
  <w:style w:type="table" w:customStyle="1" w:styleId="11311">
    <w:name w:val="Сетка таблицы1131"/>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1">
    <w:name w:val="Нет списка331"/>
    <w:next w:val="a3"/>
    <w:uiPriority w:val="99"/>
    <w:semiHidden/>
    <w:unhideWhenUsed/>
    <w:rsid w:val="001D2162"/>
  </w:style>
  <w:style w:type="table" w:customStyle="1" w:styleId="-11310">
    <w:name w:val="Цветная сетка - Акцент 1131"/>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11">
    <w:name w:val="Темный список - Акцент 113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1">
    <w:name w:val="Средняя сетка 3 - Акцент 6131"/>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1">
    <w:name w:val="Темный список - Акцент 213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1">
    <w:name w:val="Сетка таблицы83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Темный список - Акцент 313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1">
    <w:name w:val="Темный список - Акцент 413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1">
    <w:name w:val="Средняя заливка 2 - Акцент 11131"/>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1">
    <w:name w:val="Темный список - Акцент 513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1">
    <w:name w:val="Средняя заливка 2 - Акцент 12131"/>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2">
    <w:name w:val="Цветная заливка - Акцент 1131"/>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1">
    <w:name w:val="Темный список - Акцент 613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1">
    <w:name w:val="Средняя заливка 2 - Акцент 13131"/>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10">
    <w:name w:val="Сетка таблицы123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0">
    <w:name w:val="Сетка таблицы213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1"/>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
    <w:name w:val="Сетка таблицы513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1">
    <w:name w:val="Таблица-сетка 2 — акцент 5113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1">
    <w:name w:val="Таблица-сетка 2 — акцент 4113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10">
    <w:name w:val="Таблица-сетка 2 — акцент 1113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1">
    <w:name w:val="Таблица-сетка 2 — акцент 3113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1">
    <w:name w:val="Таблица-сетка 3 — акцент 11131"/>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1">
    <w:name w:val="Таблица-сетка 6 цветная — акцент 51131"/>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1">
    <w:name w:val="Таблица-сетка 6 цветная — акцент 21331"/>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1">
    <w:name w:val="Сетка таблицы613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
    <w:name w:val="Сетка таблицы7131"/>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1">
    <w:name w:val="Таблица-сетка 6 цветная — акцент 21431"/>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11">
    <w:name w:val="Список-таблица 2 — акцент 3131"/>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10">
    <w:name w:val="Список-таблица 2 — акцент 4131"/>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10">
    <w:name w:val="Список-таблица 2 — акцент 5131"/>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11">
    <w:name w:val="Список-таблица 2 — акцент 1131"/>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1">
    <w:name w:val="Список-таблица 2 — акцент 322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1">
    <w:name w:val="Список-таблица 2 — акцент 422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1">
    <w:name w:val="Список-таблица 2 — акцент 522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1">
    <w:name w:val="Список-таблица 2 — акцент 122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4311">
    <w:name w:val="Нет списка431"/>
    <w:next w:val="a3"/>
    <w:uiPriority w:val="99"/>
    <w:semiHidden/>
    <w:unhideWhenUsed/>
    <w:rsid w:val="001D2162"/>
  </w:style>
  <w:style w:type="table" w:customStyle="1" w:styleId="-12210">
    <w:name w:val="Цветная сетка - Акцент 1221"/>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11">
    <w:name w:val="Темный список - Акцент 122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1">
    <w:name w:val="Средняя сетка 3 - Акцент 6221"/>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1">
    <w:name w:val="Темный список - Акцент 222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10">
    <w:name w:val="Сетка таблицы92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Темный список - Акцент 322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1">
    <w:name w:val="Темный список - Акцент 422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1">
    <w:name w:val="Средняя заливка 2 - Акцент 11221"/>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1">
    <w:name w:val="Темный список - Акцент 522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1">
    <w:name w:val="Средняя заливка 2 - Акцент 12221"/>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12">
    <w:name w:val="Цветная заливка - Акцент 1221"/>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1">
    <w:name w:val="Темный список - Акцент 622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1">
    <w:name w:val="Средняя заливка 2 - Акцент 13221"/>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1">
    <w:name w:val="Сетка таблицы132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0">
    <w:name w:val="Сетка таблицы222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
    <w:name w:val="Сетка таблицы4221"/>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
    <w:name w:val="Сетка таблицы522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1">
    <w:name w:val="Таблица-сетка 2 — акцент 5122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1">
    <w:name w:val="Таблица-сетка 2 — акцент 4122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1">
    <w:name w:val="Таблица-сетка 2 — акцент 1122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1">
    <w:name w:val="Таблица-сетка 2 — акцент 3122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1">
    <w:name w:val="Таблица-сетка 3 — акцент 11221"/>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1">
    <w:name w:val="Таблица-сетка 6 цветная — акцент 51221"/>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1">
    <w:name w:val="Таблица-сетка 6 цветная — акцент 21521"/>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1">
    <w:name w:val="Сетка таблицы622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1">
    <w:name w:val="Таблица-сетка 6 цветная — акцент 211121"/>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1">
    <w:name w:val="Таблица-сетка 6 цветная — акцент 212121"/>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11">
    <w:name w:val="Нет списка1221"/>
    <w:next w:val="a3"/>
    <w:uiPriority w:val="99"/>
    <w:semiHidden/>
    <w:unhideWhenUsed/>
    <w:rsid w:val="001D2162"/>
  </w:style>
  <w:style w:type="numbering" w:customStyle="1" w:styleId="11131">
    <w:name w:val="Нет списка11131"/>
    <w:next w:val="a3"/>
    <w:uiPriority w:val="99"/>
    <w:semiHidden/>
    <w:unhideWhenUsed/>
    <w:rsid w:val="001D2162"/>
  </w:style>
  <w:style w:type="table" w:customStyle="1" w:styleId="7221">
    <w:name w:val="Сетка таблицы7221"/>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11">
    <w:name w:val="Нет списка2131"/>
    <w:next w:val="a3"/>
    <w:uiPriority w:val="99"/>
    <w:semiHidden/>
    <w:unhideWhenUsed/>
    <w:rsid w:val="001D2162"/>
  </w:style>
  <w:style w:type="table" w:customStyle="1" w:styleId="111211">
    <w:name w:val="Сетка таблицы11121"/>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10">
    <w:name w:val="Нет списка3131"/>
    <w:next w:val="a3"/>
    <w:uiPriority w:val="99"/>
    <w:semiHidden/>
    <w:unhideWhenUsed/>
    <w:rsid w:val="001D2162"/>
  </w:style>
  <w:style w:type="table" w:customStyle="1" w:styleId="-111210">
    <w:name w:val="Цветная сетка - Акцент 11121"/>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11">
    <w:name w:val="Темный список - Акцент 1112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1">
    <w:name w:val="Средняя сетка 3 - Акцент 61121"/>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12">
    <w:name w:val="Темный список - Акцент 2112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1">
    <w:name w:val="Сетка таблицы812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0">
    <w:name w:val="Темный список - Акцент 3112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1">
    <w:name w:val="Темный список - Акцент 4112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1">
    <w:name w:val="Средняя заливка 2 - Акцент 111121"/>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1">
    <w:name w:val="Темный список - Акцент 5112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1">
    <w:name w:val="Средняя заливка 2 - Акцент 121121"/>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2">
    <w:name w:val="Цветная заливка - Акцент 11121"/>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1">
    <w:name w:val="Темный список - Акцент 61121"/>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1">
    <w:name w:val="Средняя заливка 2 - Акцент 131121"/>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1">
    <w:name w:val="Сетка таблицы1212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
    <w:name w:val="Сетка таблицы2112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
    <w:name w:val="Сетка таблицы41121"/>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
    <w:name w:val="Сетка таблицы5112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1">
    <w:name w:val="Таблица-сетка 2 — акцент 51112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1">
    <w:name w:val="Таблица-сетка 2 — акцент 41112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1">
    <w:name w:val="Таблица-сетка 2 — акцент 11112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1">
    <w:name w:val="Таблица-сетка 2 — акцент 31112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1">
    <w:name w:val="Таблица-сетка 3 — акцент 111121"/>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1">
    <w:name w:val="Таблица-сетка 6 цветная — акцент 511121"/>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1">
    <w:name w:val="Таблица-сетка 6 цветная — акцент 213121"/>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1">
    <w:name w:val="Сетка таблицы6112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
    <w:name w:val="Сетка таблицы71121"/>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1">
    <w:name w:val="Таблица-сетка 6 цветная — акцент 214121"/>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10">
    <w:name w:val="Список-таблица 2 — акцент 31121"/>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10">
    <w:name w:val="Список-таблица 2 — акцент 41121"/>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10">
    <w:name w:val="Список-таблица 2 — акцент 51121"/>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10">
    <w:name w:val="Список-таблица 2 — акцент 11121"/>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1">
    <w:name w:val="List Table 2 Accent 312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1">
    <w:name w:val="List Table 2 Accent 412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1">
    <w:name w:val="List Table 2 Accent 512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1">
    <w:name w:val="List Table 2 Accent 1121"/>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1">
    <w:name w:val="Сетка таблицы104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ПЕ_Таблица17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
    <w:name w:val="Сетка таблицы1012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1">
    <w:name w:val="Сетка таблицы1022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ПЕ_Таблица24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
    <w:name w:val="ПЕ_Таблица71"/>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eformattedText">
    <w:name w:val="Preformatted Text"/>
    <w:basedOn w:val="a0"/>
    <w:qFormat/>
    <w:rsid w:val="001D2162"/>
    <w:rPr>
      <w:rFonts w:ascii="Liberation Mono" w:eastAsia="Liberation Mono" w:hAnsi="Liberation Mono" w:cs="Liberation Mono"/>
      <w:sz w:val="20"/>
      <w:szCs w:val="20"/>
      <w:lang w:val="en-US" w:eastAsia="zh-CN" w:bidi="hi-IN"/>
    </w:rPr>
  </w:style>
  <w:style w:type="paragraph" w:customStyle="1" w:styleId="219">
    <w:name w:val="Основной текст (2)1"/>
    <w:basedOn w:val="a0"/>
    <w:uiPriority w:val="99"/>
    <w:rsid w:val="001D2162"/>
    <w:pPr>
      <w:shd w:val="clear" w:color="auto" w:fill="FFFFFF"/>
      <w:spacing w:before="360" w:after="600" w:line="240" w:lineRule="atLeast"/>
      <w:jc w:val="center"/>
    </w:pPr>
    <w:rPr>
      <w:rFonts w:eastAsia="Calibri"/>
      <w:sz w:val="28"/>
      <w:szCs w:val="28"/>
    </w:rPr>
  </w:style>
  <w:style w:type="character" w:customStyle="1" w:styleId="2fb">
    <w:name w:val="Заголовок №2_"/>
    <w:link w:val="2fc"/>
    <w:uiPriority w:val="99"/>
    <w:locked/>
    <w:rsid w:val="001D2162"/>
    <w:rPr>
      <w:b/>
      <w:bCs/>
      <w:shd w:val="clear" w:color="auto" w:fill="FFFFFF"/>
    </w:rPr>
  </w:style>
  <w:style w:type="paragraph" w:customStyle="1" w:styleId="2fc">
    <w:name w:val="Заголовок №2"/>
    <w:basedOn w:val="a0"/>
    <w:link w:val="2fb"/>
    <w:uiPriority w:val="99"/>
    <w:rsid w:val="001D2162"/>
    <w:pPr>
      <w:shd w:val="clear" w:color="auto" w:fill="FFFFFF"/>
      <w:spacing w:before="660" w:after="420" w:line="326" w:lineRule="exact"/>
      <w:ind w:hanging="260"/>
      <w:outlineLvl w:val="1"/>
    </w:pPr>
    <w:rPr>
      <w:rFonts w:asciiTheme="minorHAnsi" w:eastAsiaTheme="minorHAnsi" w:hAnsiTheme="minorHAnsi" w:cstheme="minorBidi"/>
      <w:b/>
      <w:bCs/>
    </w:rPr>
  </w:style>
  <w:style w:type="paragraph" w:customStyle="1" w:styleId="conspluscellmrcssattr">
    <w:name w:val="conspluscell_mr_css_attr"/>
    <w:basedOn w:val="a0"/>
    <w:rsid w:val="001D2162"/>
    <w:pPr>
      <w:widowControl/>
      <w:spacing w:before="100" w:beforeAutospacing="1" w:after="100" w:afterAutospacing="1"/>
    </w:pPr>
    <w:rPr>
      <w:sz w:val="24"/>
      <w:szCs w:val="24"/>
      <w:lang w:eastAsia="ru-RU"/>
    </w:rPr>
  </w:style>
  <w:style w:type="numbering" w:customStyle="1" w:styleId="121111">
    <w:name w:val="Стиль12111"/>
    <w:uiPriority w:val="99"/>
    <w:rsid w:val="001D2162"/>
  </w:style>
  <w:style w:type="numbering" w:customStyle="1" w:styleId="12212">
    <w:name w:val="Стиль1221"/>
    <w:uiPriority w:val="99"/>
    <w:rsid w:val="001D2162"/>
  </w:style>
  <w:style w:type="table" w:customStyle="1" w:styleId="1811">
    <w:name w:val="ПЕ_Таблица181"/>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15">
    <w:name w:val="ПЕ_Таблица81"/>
    <w:basedOn w:val="a2"/>
    <w:next w:val="af2"/>
    <w:uiPriority w:val="39"/>
    <w:rsid w:val="001D216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
    <w:name w:val="Нет списка91"/>
    <w:next w:val="a3"/>
    <w:uiPriority w:val="99"/>
    <w:semiHidden/>
    <w:unhideWhenUsed/>
    <w:rsid w:val="001D2162"/>
  </w:style>
  <w:style w:type="table" w:customStyle="1" w:styleId="1102">
    <w:name w:val="ПЕ_Таблица110"/>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914">
    <w:name w:val="ПЕ_Таблица91"/>
    <w:basedOn w:val="a2"/>
    <w:next w:val="af2"/>
    <w:uiPriority w:val="39"/>
    <w:rsid w:val="001D216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 светлая1111"/>
    <w:basedOn w:val="a2"/>
    <w:uiPriority w:val="40"/>
    <w:rsid w:val="001D216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910">
    <w:name w:val="Сетка таблицы191"/>
    <w:basedOn w:val="a2"/>
    <w:next w:val="af2"/>
    <w:uiPriority w:val="39"/>
    <w:rsid w:val="001D2162"/>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2"/>
    <w:next w:val="af2"/>
    <w:uiPriority w:val="39"/>
    <w:rsid w:val="001D216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512">
    <w:name w:val="Нет списка151"/>
    <w:next w:val="a3"/>
    <w:uiPriority w:val="99"/>
    <w:semiHidden/>
    <w:unhideWhenUsed/>
    <w:rsid w:val="001D2162"/>
  </w:style>
  <w:style w:type="numbering" w:customStyle="1" w:styleId="2412">
    <w:name w:val="Нет списка241"/>
    <w:next w:val="a3"/>
    <w:uiPriority w:val="99"/>
    <w:semiHidden/>
    <w:unhideWhenUsed/>
    <w:rsid w:val="001D2162"/>
  </w:style>
  <w:style w:type="numbering" w:customStyle="1" w:styleId="3411">
    <w:name w:val="Нет списка341"/>
    <w:next w:val="a3"/>
    <w:uiPriority w:val="99"/>
    <w:semiHidden/>
    <w:unhideWhenUsed/>
    <w:rsid w:val="001D2162"/>
  </w:style>
  <w:style w:type="table" w:customStyle="1" w:styleId="1214">
    <w:name w:val="Сетка таблицы светлая121"/>
    <w:basedOn w:val="a2"/>
    <w:next w:val="1a"/>
    <w:uiPriority w:val="40"/>
    <w:rsid w:val="001D2162"/>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410">
    <w:name w:val="Сетка таблицы1141"/>
    <w:basedOn w:val="a2"/>
    <w:next w:val="af2"/>
    <w:uiPriority w:val="39"/>
    <w:rsid w:val="001D2162"/>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1">
    <w:name w:val="Нет списка441"/>
    <w:next w:val="a3"/>
    <w:uiPriority w:val="99"/>
    <w:semiHidden/>
    <w:unhideWhenUsed/>
    <w:rsid w:val="001D2162"/>
  </w:style>
  <w:style w:type="numbering" w:customStyle="1" w:styleId="5110">
    <w:name w:val="Нет списка511"/>
    <w:next w:val="a3"/>
    <w:uiPriority w:val="99"/>
    <w:semiHidden/>
    <w:unhideWhenUsed/>
    <w:rsid w:val="001D2162"/>
  </w:style>
  <w:style w:type="numbering" w:customStyle="1" w:styleId="6114">
    <w:name w:val="Нет списка611"/>
    <w:next w:val="a3"/>
    <w:uiPriority w:val="99"/>
    <w:semiHidden/>
    <w:unhideWhenUsed/>
    <w:rsid w:val="001D2162"/>
  </w:style>
  <w:style w:type="numbering" w:customStyle="1" w:styleId="11411">
    <w:name w:val="Нет списка1141"/>
    <w:next w:val="a3"/>
    <w:uiPriority w:val="99"/>
    <w:semiHidden/>
    <w:unhideWhenUsed/>
    <w:rsid w:val="001D2162"/>
  </w:style>
  <w:style w:type="numbering" w:customStyle="1" w:styleId="11141">
    <w:name w:val="Нет списка11141"/>
    <w:next w:val="a3"/>
    <w:uiPriority w:val="99"/>
    <w:semiHidden/>
    <w:unhideWhenUsed/>
    <w:rsid w:val="001D2162"/>
  </w:style>
  <w:style w:type="numbering" w:customStyle="1" w:styleId="21410">
    <w:name w:val="Нет списка2141"/>
    <w:next w:val="a3"/>
    <w:uiPriority w:val="99"/>
    <w:semiHidden/>
    <w:unhideWhenUsed/>
    <w:rsid w:val="001D2162"/>
  </w:style>
  <w:style w:type="numbering" w:customStyle="1" w:styleId="31410">
    <w:name w:val="Нет списка3141"/>
    <w:next w:val="a3"/>
    <w:uiPriority w:val="99"/>
    <w:semiHidden/>
    <w:unhideWhenUsed/>
    <w:rsid w:val="001D2162"/>
  </w:style>
  <w:style w:type="numbering" w:customStyle="1" w:styleId="1313">
    <w:name w:val="Стиль131"/>
    <w:uiPriority w:val="99"/>
    <w:rsid w:val="001D2162"/>
  </w:style>
  <w:style w:type="numbering" w:customStyle="1" w:styleId="2313">
    <w:name w:val="Стиль231"/>
    <w:uiPriority w:val="99"/>
    <w:rsid w:val="001D2162"/>
  </w:style>
  <w:style w:type="numbering" w:customStyle="1" w:styleId="41110">
    <w:name w:val="Нет списка4111"/>
    <w:next w:val="a3"/>
    <w:uiPriority w:val="99"/>
    <w:semiHidden/>
    <w:unhideWhenUsed/>
    <w:rsid w:val="001D2162"/>
  </w:style>
  <w:style w:type="table" w:customStyle="1" w:styleId="4231">
    <w:name w:val="Сетка таблицы4231"/>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11">
    <w:name w:val="Нет списка1231"/>
    <w:next w:val="a3"/>
    <w:uiPriority w:val="99"/>
    <w:semiHidden/>
    <w:unhideWhenUsed/>
    <w:rsid w:val="001D2162"/>
  </w:style>
  <w:style w:type="numbering" w:customStyle="1" w:styleId="1111111">
    <w:name w:val="Нет списка1111111"/>
    <w:next w:val="a3"/>
    <w:uiPriority w:val="99"/>
    <w:semiHidden/>
    <w:unhideWhenUsed/>
    <w:rsid w:val="001D2162"/>
  </w:style>
  <w:style w:type="numbering" w:customStyle="1" w:styleId="211111">
    <w:name w:val="Нет списка21111"/>
    <w:next w:val="a3"/>
    <w:uiPriority w:val="99"/>
    <w:semiHidden/>
    <w:unhideWhenUsed/>
    <w:rsid w:val="001D2162"/>
  </w:style>
  <w:style w:type="numbering" w:customStyle="1" w:styleId="311111">
    <w:name w:val="Нет списка31111"/>
    <w:next w:val="a3"/>
    <w:uiPriority w:val="99"/>
    <w:semiHidden/>
    <w:unhideWhenUsed/>
    <w:rsid w:val="001D2162"/>
  </w:style>
  <w:style w:type="numbering" w:customStyle="1" w:styleId="7114">
    <w:name w:val="Нет списка711"/>
    <w:next w:val="a3"/>
    <w:uiPriority w:val="99"/>
    <w:semiHidden/>
    <w:unhideWhenUsed/>
    <w:rsid w:val="001D2162"/>
  </w:style>
  <w:style w:type="numbering" w:customStyle="1" w:styleId="13111">
    <w:name w:val="Нет списка1311"/>
    <w:next w:val="a3"/>
    <w:uiPriority w:val="99"/>
    <w:semiHidden/>
    <w:unhideWhenUsed/>
    <w:rsid w:val="001D2162"/>
  </w:style>
  <w:style w:type="numbering" w:customStyle="1" w:styleId="112110">
    <w:name w:val="Нет списка11211"/>
    <w:next w:val="a3"/>
    <w:uiPriority w:val="99"/>
    <w:semiHidden/>
    <w:unhideWhenUsed/>
    <w:rsid w:val="001D2162"/>
  </w:style>
  <w:style w:type="numbering" w:customStyle="1" w:styleId="22111">
    <w:name w:val="Нет списка2211"/>
    <w:next w:val="a3"/>
    <w:uiPriority w:val="99"/>
    <w:semiHidden/>
    <w:unhideWhenUsed/>
    <w:rsid w:val="001D2162"/>
  </w:style>
  <w:style w:type="numbering" w:customStyle="1" w:styleId="32111">
    <w:name w:val="Нет списка3211"/>
    <w:next w:val="a3"/>
    <w:uiPriority w:val="99"/>
    <w:semiHidden/>
    <w:unhideWhenUsed/>
    <w:rsid w:val="001D2162"/>
  </w:style>
  <w:style w:type="numbering" w:customStyle="1" w:styleId="11115">
    <w:name w:val="Стиль1111"/>
    <w:uiPriority w:val="99"/>
    <w:rsid w:val="001D2162"/>
  </w:style>
  <w:style w:type="numbering" w:customStyle="1" w:styleId="21113">
    <w:name w:val="Стиль2111"/>
    <w:uiPriority w:val="99"/>
    <w:rsid w:val="001D2162"/>
  </w:style>
  <w:style w:type="numbering" w:customStyle="1" w:styleId="42111">
    <w:name w:val="Нет списка4211"/>
    <w:next w:val="a3"/>
    <w:uiPriority w:val="99"/>
    <w:semiHidden/>
    <w:unhideWhenUsed/>
    <w:rsid w:val="001D2162"/>
  </w:style>
  <w:style w:type="numbering" w:customStyle="1" w:styleId="121112">
    <w:name w:val="Нет списка12111"/>
    <w:next w:val="a3"/>
    <w:uiPriority w:val="99"/>
    <w:semiHidden/>
    <w:unhideWhenUsed/>
    <w:rsid w:val="001D2162"/>
  </w:style>
  <w:style w:type="numbering" w:customStyle="1" w:styleId="1112110">
    <w:name w:val="Нет списка111211"/>
    <w:next w:val="a3"/>
    <w:uiPriority w:val="99"/>
    <w:semiHidden/>
    <w:unhideWhenUsed/>
    <w:rsid w:val="001D2162"/>
  </w:style>
  <w:style w:type="numbering" w:customStyle="1" w:styleId="212110">
    <w:name w:val="Нет списка21211"/>
    <w:next w:val="a3"/>
    <w:uiPriority w:val="99"/>
    <w:semiHidden/>
    <w:unhideWhenUsed/>
    <w:rsid w:val="001D2162"/>
  </w:style>
  <w:style w:type="numbering" w:customStyle="1" w:styleId="312110">
    <w:name w:val="Нет списка31211"/>
    <w:next w:val="a3"/>
    <w:uiPriority w:val="99"/>
    <w:semiHidden/>
    <w:unhideWhenUsed/>
    <w:rsid w:val="001D2162"/>
  </w:style>
  <w:style w:type="numbering" w:customStyle="1" w:styleId="8112">
    <w:name w:val="Нет списка811"/>
    <w:next w:val="a3"/>
    <w:uiPriority w:val="99"/>
    <w:semiHidden/>
    <w:unhideWhenUsed/>
    <w:rsid w:val="001D2162"/>
  </w:style>
  <w:style w:type="numbering" w:customStyle="1" w:styleId="14111">
    <w:name w:val="Нет списка1411"/>
    <w:next w:val="a3"/>
    <w:uiPriority w:val="99"/>
    <w:semiHidden/>
    <w:unhideWhenUsed/>
    <w:rsid w:val="001D2162"/>
  </w:style>
  <w:style w:type="numbering" w:customStyle="1" w:styleId="113110">
    <w:name w:val="Нет списка11311"/>
    <w:next w:val="a3"/>
    <w:uiPriority w:val="99"/>
    <w:semiHidden/>
    <w:unhideWhenUsed/>
    <w:rsid w:val="001D2162"/>
  </w:style>
  <w:style w:type="numbering" w:customStyle="1" w:styleId="23110">
    <w:name w:val="Нет списка2311"/>
    <w:next w:val="a3"/>
    <w:uiPriority w:val="99"/>
    <w:semiHidden/>
    <w:unhideWhenUsed/>
    <w:rsid w:val="001D2162"/>
  </w:style>
  <w:style w:type="numbering" w:customStyle="1" w:styleId="33110">
    <w:name w:val="Нет списка3311"/>
    <w:next w:val="a3"/>
    <w:uiPriority w:val="99"/>
    <w:semiHidden/>
    <w:unhideWhenUsed/>
    <w:rsid w:val="001D2162"/>
  </w:style>
  <w:style w:type="numbering" w:customStyle="1" w:styleId="1232">
    <w:name w:val="Стиль123"/>
    <w:uiPriority w:val="99"/>
    <w:rsid w:val="001D2162"/>
  </w:style>
  <w:style w:type="numbering" w:customStyle="1" w:styleId="22112">
    <w:name w:val="Стиль2211"/>
    <w:uiPriority w:val="99"/>
    <w:rsid w:val="001D2162"/>
  </w:style>
  <w:style w:type="numbering" w:customStyle="1" w:styleId="43110">
    <w:name w:val="Нет списка4311"/>
    <w:next w:val="a3"/>
    <w:uiPriority w:val="99"/>
    <w:semiHidden/>
    <w:unhideWhenUsed/>
    <w:rsid w:val="001D2162"/>
  </w:style>
  <w:style w:type="numbering" w:customStyle="1" w:styleId="122110">
    <w:name w:val="Нет списка12211"/>
    <w:next w:val="a3"/>
    <w:uiPriority w:val="99"/>
    <w:semiHidden/>
    <w:unhideWhenUsed/>
    <w:rsid w:val="001D2162"/>
  </w:style>
  <w:style w:type="numbering" w:customStyle="1" w:styleId="111311">
    <w:name w:val="Нет списка111311"/>
    <w:next w:val="a3"/>
    <w:uiPriority w:val="99"/>
    <w:semiHidden/>
    <w:unhideWhenUsed/>
    <w:rsid w:val="001D2162"/>
  </w:style>
  <w:style w:type="numbering" w:customStyle="1" w:styleId="213110">
    <w:name w:val="Нет списка21311"/>
    <w:next w:val="a3"/>
    <w:uiPriority w:val="99"/>
    <w:semiHidden/>
    <w:unhideWhenUsed/>
    <w:rsid w:val="001D2162"/>
  </w:style>
  <w:style w:type="numbering" w:customStyle="1" w:styleId="31311">
    <w:name w:val="Нет списка31311"/>
    <w:next w:val="a3"/>
    <w:uiPriority w:val="99"/>
    <w:semiHidden/>
    <w:unhideWhenUsed/>
    <w:rsid w:val="001D2162"/>
  </w:style>
  <w:style w:type="numbering" w:customStyle="1" w:styleId="1211110">
    <w:name w:val="Стиль121111"/>
    <w:uiPriority w:val="99"/>
    <w:rsid w:val="001D2162"/>
  </w:style>
  <w:style w:type="numbering" w:customStyle="1" w:styleId="221110">
    <w:name w:val="Стиль22111"/>
    <w:uiPriority w:val="99"/>
    <w:rsid w:val="001D2162"/>
  </w:style>
  <w:style w:type="table" w:customStyle="1" w:styleId="1911">
    <w:name w:val="Сетка таблицы1911"/>
    <w:basedOn w:val="a2"/>
    <w:next w:val="af2"/>
    <w:uiPriority w:val="59"/>
    <w:rsid w:val="001D216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1"/>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1">
    <w:name w:val="Нет списка911"/>
    <w:next w:val="a3"/>
    <w:uiPriority w:val="99"/>
    <w:semiHidden/>
    <w:unhideWhenUsed/>
    <w:rsid w:val="001D2162"/>
  </w:style>
  <w:style w:type="numbering" w:customStyle="1" w:styleId="1010">
    <w:name w:val="Нет списка101"/>
    <w:next w:val="a3"/>
    <w:uiPriority w:val="99"/>
    <w:semiHidden/>
    <w:unhideWhenUsed/>
    <w:rsid w:val="001D2162"/>
  </w:style>
  <w:style w:type="table" w:customStyle="1" w:styleId="2511">
    <w:name w:val="Сетка таблицы2511"/>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1"/>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1">
    <w:name w:val="Нет списка1511"/>
    <w:next w:val="a3"/>
    <w:uiPriority w:val="99"/>
    <w:semiHidden/>
    <w:unhideWhenUsed/>
    <w:rsid w:val="001D2162"/>
  </w:style>
  <w:style w:type="table" w:customStyle="1" w:styleId="271">
    <w:name w:val="Сетка таблицы271"/>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
    <w:name w:val="Нет списка161"/>
    <w:next w:val="a3"/>
    <w:uiPriority w:val="99"/>
    <w:semiHidden/>
    <w:unhideWhenUsed/>
    <w:rsid w:val="001D2162"/>
  </w:style>
  <w:style w:type="numbering" w:customStyle="1" w:styleId="1712">
    <w:name w:val="Нет списка171"/>
    <w:next w:val="a3"/>
    <w:uiPriority w:val="99"/>
    <w:semiHidden/>
    <w:unhideWhenUsed/>
    <w:rsid w:val="001D2162"/>
  </w:style>
  <w:style w:type="numbering" w:customStyle="1" w:styleId="1812">
    <w:name w:val="Нет списка181"/>
    <w:next w:val="a3"/>
    <w:uiPriority w:val="99"/>
    <w:semiHidden/>
    <w:unhideWhenUsed/>
    <w:rsid w:val="001D2162"/>
  </w:style>
  <w:style w:type="table" w:customStyle="1" w:styleId="281">
    <w:name w:val="Сетка таблицы281"/>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2">
    <w:name w:val="Нет списка191"/>
    <w:next w:val="a3"/>
    <w:uiPriority w:val="99"/>
    <w:semiHidden/>
    <w:unhideWhenUsed/>
    <w:rsid w:val="001D2162"/>
  </w:style>
  <w:style w:type="table" w:customStyle="1" w:styleId="1132">
    <w:name w:val="ПЕ_Таблица113"/>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06">
    <w:name w:val="ПЕ_Таблица10"/>
    <w:basedOn w:val="a2"/>
    <w:next w:val="af2"/>
    <w:uiPriority w:val="39"/>
    <w:rsid w:val="001D216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ПЕ_Таблица26"/>
    <w:basedOn w:val="a2"/>
    <w:next w:val="af2"/>
    <w:uiPriority w:val="59"/>
    <w:rsid w:val="001D2162"/>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 светлая13"/>
    <w:basedOn w:val="a2"/>
    <w:uiPriority w:val="40"/>
    <w:rsid w:val="001D216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43">
    <w:name w:val="ПЕ_Таблица114"/>
    <w:basedOn w:val="a2"/>
    <w:next w:val="af2"/>
    <w:uiPriority w:val="59"/>
    <w:rsid w:val="001D2162"/>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51">
    <w:name w:val="Сетка таблицы1151"/>
    <w:basedOn w:val="a2"/>
    <w:next w:val="af2"/>
    <w:uiPriority w:val="39"/>
    <w:rsid w:val="001D2162"/>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1">
    <w:name w:val="Нет списка1101"/>
    <w:next w:val="a3"/>
    <w:uiPriority w:val="99"/>
    <w:semiHidden/>
    <w:unhideWhenUsed/>
    <w:rsid w:val="001D2162"/>
  </w:style>
  <w:style w:type="table" w:customStyle="1" w:styleId="360">
    <w:name w:val="Сетка таблицы36"/>
    <w:basedOn w:val="a2"/>
    <w:next w:val="af2"/>
    <w:uiPriority w:val="39"/>
    <w:rsid w:val="001D216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52">
    <w:name w:val="Нет списка25"/>
    <w:next w:val="a3"/>
    <w:uiPriority w:val="99"/>
    <w:semiHidden/>
    <w:unhideWhenUsed/>
    <w:rsid w:val="001D2162"/>
  </w:style>
  <w:style w:type="table" w:customStyle="1" w:styleId="46">
    <w:name w:val="Сетка таблицы46"/>
    <w:basedOn w:val="a2"/>
    <w:next w:val="af2"/>
    <w:uiPriority w:val="59"/>
    <w:rsid w:val="001D216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51">
    <w:name w:val="Нет списка35"/>
    <w:next w:val="a3"/>
    <w:uiPriority w:val="99"/>
    <w:semiHidden/>
    <w:unhideWhenUsed/>
    <w:rsid w:val="001D2162"/>
  </w:style>
  <w:style w:type="table" w:customStyle="1" w:styleId="324">
    <w:name w:val="ПЕ_Таблица32"/>
    <w:basedOn w:val="a2"/>
    <w:next w:val="af2"/>
    <w:uiPriority w:val="39"/>
    <w:rsid w:val="001D216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23">
    <w:name w:val="ПЕ_Таблица122"/>
    <w:basedOn w:val="a2"/>
    <w:next w:val="af2"/>
    <w:uiPriority w:val="59"/>
    <w:rsid w:val="001D2162"/>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22">
    <w:name w:val="ПЕ_Таблица212"/>
    <w:basedOn w:val="a2"/>
    <w:next w:val="af2"/>
    <w:uiPriority w:val="59"/>
    <w:rsid w:val="001D2162"/>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етка таблицы светлая14"/>
    <w:basedOn w:val="a2"/>
    <w:next w:val="1a"/>
    <w:uiPriority w:val="40"/>
    <w:rsid w:val="001D2162"/>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22">
    <w:name w:val="ПЕ_Таблица1112"/>
    <w:basedOn w:val="a2"/>
    <w:next w:val="af2"/>
    <w:uiPriority w:val="59"/>
    <w:rsid w:val="001D2162"/>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60">
    <w:name w:val="Сетка таблицы116"/>
    <w:basedOn w:val="a2"/>
    <w:next w:val="af2"/>
    <w:uiPriority w:val="39"/>
    <w:rsid w:val="001D2162"/>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2"/>
    <w:next w:val="af2"/>
    <w:uiPriority w:val="39"/>
    <w:rsid w:val="001D216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6">
    <w:name w:val="Сетка таблицы56"/>
    <w:basedOn w:val="a2"/>
    <w:next w:val="af2"/>
    <w:uiPriority w:val="59"/>
    <w:rsid w:val="001D21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2"/>
    <w:next w:val="af2"/>
    <w:uiPriority w:val="59"/>
    <w:rsid w:val="001D21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1">
    <w:name w:val="Нет списка45"/>
    <w:next w:val="a3"/>
    <w:uiPriority w:val="99"/>
    <w:semiHidden/>
    <w:unhideWhenUsed/>
    <w:rsid w:val="001D2162"/>
  </w:style>
  <w:style w:type="table" w:customStyle="1" w:styleId="1322">
    <w:name w:val="ПЕ_Таблица132"/>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6">
    <w:name w:val="Сетка таблицы76"/>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4">
    <w:name w:val="Нет списка52"/>
    <w:next w:val="a3"/>
    <w:uiPriority w:val="99"/>
    <w:semiHidden/>
    <w:unhideWhenUsed/>
    <w:rsid w:val="001D2162"/>
  </w:style>
  <w:style w:type="table" w:customStyle="1" w:styleId="1422">
    <w:name w:val="ПЕ_Таблица142"/>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5">
    <w:name w:val="Сетка таблицы85"/>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4">
    <w:name w:val="Нет списка62"/>
    <w:next w:val="a3"/>
    <w:uiPriority w:val="99"/>
    <w:semiHidden/>
    <w:unhideWhenUsed/>
    <w:rsid w:val="001D2162"/>
  </w:style>
  <w:style w:type="table" w:customStyle="1" w:styleId="-115">
    <w:name w:val="Цветная сетка - Акцент 115"/>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50">
    <w:name w:val="Темный список - Акцент 11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5">
    <w:name w:val="Средняя сетка 3 - Акцент 615"/>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5">
    <w:name w:val="Темный список - Акцент 21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24">
    <w:name w:val="ПЕ_Таблица4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Темный список - Акцент 31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5">
    <w:name w:val="Темный список - Акцент 41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6">
    <w:name w:val="Средняя заливка 2 - Акцент 11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5">
    <w:name w:val="Темный список - Акцент 51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6">
    <w:name w:val="Средняя заливка 2 - Акцент 12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51">
    <w:name w:val="Цветная заливка - Акцент 115"/>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5">
    <w:name w:val="Темный список - Акцент 61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6">
    <w:name w:val="Средняя заливка 2 - Акцент 13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5">
    <w:name w:val="Сетка таблицы12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
    <w:name w:val="Сетка таблицы22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0">
    <w:name w:val="Сетка таблицы31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5"/>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0">
    <w:name w:val="Сетка таблицы51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6">
    <w:name w:val="Таблица-сетка 2 — акцент 5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60">
    <w:name w:val="Таблица-сетка 2 — акцент 4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6">
    <w:name w:val="Таблица-сетка 2 — акцент 1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6">
    <w:name w:val="Таблица-сетка 2 — акцент 3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6">
    <w:name w:val="Таблица-сетка 3 — акцент 116"/>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6">
    <w:name w:val="Таблица-сетка 6 цветная — акцент 516"/>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9">
    <w:name w:val="Таблица-сетка 6 цветная — акцент 219"/>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50">
    <w:name w:val="Сетка таблицы61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5">
    <w:name w:val="Таблица-сетка 6 цветная — акцент 2115"/>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5">
    <w:name w:val="Таблица-сетка 6 цветная — акцент 2125"/>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52">
    <w:name w:val="Нет списка115"/>
    <w:next w:val="a3"/>
    <w:uiPriority w:val="99"/>
    <w:semiHidden/>
    <w:unhideWhenUsed/>
    <w:rsid w:val="001D2162"/>
  </w:style>
  <w:style w:type="numbering" w:customStyle="1" w:styleId="11150">
    <w:name w:val="Нет списка1115"/>
    <w:next w:val="a3"/>
    <w:uiPriority w:val="99"/>
    <w:semiHidden/>
    <w:unhideWhenUsed/>
    <w:rsid w:val="001D2162"/>
  </w:style>
  <w:style w:type="table" w:customStyle="1" w:styleId="7150">
    <w:name w:val="Сетка таблицы715"/>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1">
    <w:name w:val="Нет списка215"/>
    <w:next w:val="a3"/>
    <w:uiPriority w:val="99"/>
    <w:semiHidden/>
    <w:unhideWhenUsed/>
    <w:rsid w:val="001D2162"/>
  </w:style>
  <w:style w:type="table" w:customStyle="1" w:styleId="11142">
    <w:name w:val="Сетка таблицы1114"/>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51">
    <w:name w:val="Нет списка315"/>
    <w:next w:val="a3"/>
    <w:uiPriority w:val="99"/>
    <w:semiHidden/>
    <w:unhideWhenUsed/>
    <w:rsid w:val="001D2162"/>
  </w:style>
  <w:style w:type="table" w:customStyle="1" w:styleId="-1114">
    <w:name w:val="Цветная сетка - Акцент 1114"/>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40">
    <w:name w:val="Темный список - Акцент 111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4">
    <w:name w:val="Средняя сетка 3 - Акцент 6114"/>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42">
    <w:name w:val="Темный список - Акцент 211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40">
    <w:name w:val="Сетка таблицы81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0">
    <w:name w:val="Темный список - Акцент 311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4">
    <w:name w:val="Темный список - Акцент 411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5">
    <w:name w:val="Средняя заливка 2 - Акцент 111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4">
    <w:name w:val="Темный список - Акцент 511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5">
    <w:name w:val="Средняя заливка 2 - Акцент 121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41">
    <w:name w:val="Цветная заливка - Акцент 1114"/>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4">
    <w:name w:val="Темный список - Акцент 611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5">
    <w:name w:val="Средняя заливка 2 - Акцент 131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40">
    <w:name w:val="Сетка таблицы211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5">
    <w:name w:val="Таблица-сетка 2 — акцент 51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5">
    <w:name w:val="Таблица-сетка 2 — акцент 41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5">
    <w:name w:val="Таблица-сетка 2 — акцент 11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50">
    <w:name w:val="Таблица-сетка 2 — акцент 31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5">
    <w:name w:val="Таблица-сетка 3 — акцент 1115"/>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5">
    <w:name w:val="Таблица-сетка 6 цветная — акцент 5115"/>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5">
    <w:name w:val="Таблица-сетка 6 цветная — акцент 2135"/>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40">
    <w:name w:val="Сетка таблицы7114"/>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5">
    <w:name w:val="Таблица-сетка 6 цветная — акцент 2145"/>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50">
    <w:name w:val="Список-таблица 2 — акцент 315"/>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50">
    <w:name w:val="Список-таблица 2 — акцент 415"/>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50">
    <w:name w:val="Список-таблица 2 — акцент 515"/>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50">
    <w:name w:val="Список-таблица 2 — акцент 115"/>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4">
    <w:name w:val="Список-таблица 2 — акцент 3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4">
    <w:name w:val="Список-таблица 2 — акцент 4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4">
    <w:name w:val="Список-таблица 2 — акцент 5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4">
    <w:name w:val="Список-таблица 2 — акцент 1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46">
    <w:name w:val="Стиль14"/>
    <w:uiPriority w:val="99"/>
    <w:rsid w:val="001D2162"/>
  </w:style>
  <w:style w:type="numbering" w:customStyle="1" w:styleId="243">
    <w:name w:val="Стиль24"/>
    <w:uiPriority w:val="99"/>
    <w:rsid w:val="001D2162"/>
  </w:style>
  <w:style w:type="numbering" w:customStyle="1" w:styleId="4120">
    <w:name w:val="Нет списка412"/>
    <w:next w:val="a3"/>
    <w:uiPriority w:val="99"/>
    <w:semiHidden/>
    <w:unhideWhenUsed/>
    <w:rsid w:val="001D2162"/>
  </w:style>
  <w:style w:type="table" w:customStyle="1" w:styleId="-124">
    <w:name w:val="Цветная сетка - Акцент 124"/>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40">
    <w:name w:val="Темный список - Акцент 12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4">
    <w:name w:val="Средняя сетка 3 - Акцент 624"/>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4">
    <w:name w:val="Темный список - Акцент 22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40">
    <w:name w:val="Сетка таблицы9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
    <w:name w:val="Темный список - Акцент 32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4">
    <w:name w:val="Темный список - Акцент 42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4">
    <w:name w:val="Средняя заливка 2 - Акцент 112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4">
    <w:name w:val="Темный список - Акцент 52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4">
    <w:name w:val="Средняя заливка 2 - Акцент 122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41">
    <w:name w:val="Цветная заливка - Акцент 124"/>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4">
    <w:name w:val="Темный список - Акцент 62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4">
    <w:name w:val="Средняя заливка 2 - Акцент 132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40">
    <w:name w:val="Сетка таблицы13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0">
    <w:name w:val="Сетка таблицы32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0">
    <w:name w:val="Сетка таблицы424"/>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0">
    <w:name w:val="Сетка таблицы52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4">
    <w:name w:val="Таблица-сетка 2 — акцент 51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4">
    <w:name w:val="Таблица-сетка 2 — акцент 41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4">
    <w:name w:val="Таблица-сетка 2 — акцент 11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4">
    <w:name w:val="Таблица-сетка 2 — акцент 31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4">
    <w:name w:val="Таблица-сетка 3 — акцент 1124"/>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4">
    <w:name w:val="Таблица-сетка 6 цветная — акцент 5124"/>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4">
    <w:name w:val="Таблица-сетка 6 цветная — акцент 2154"/>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40">
    <w:name w:val="Сетка таблицы62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4">
    <w:name w:val="Таблица-сетка 6 цветная — акцент 21114"/>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4">
    <w:name w:val="Таблица-сетка 6 цветная — акцент 21214"/>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41">
    <w:name w:val="Нет списка124"/>
    <w:next w:val="a3"/>
    <w:uiPriority w:val="99"/>
    <w:semiHidden/>
    <w:unhideWhenUsed/>
    <w:rsid w:val="001D2162"/>
  </w:style>
  <w:style w:type="numbering" w:customStyle="1" w:styleId="111120">
    <w:name w:val="Нет списка11112"/>
    <w:next w:val="a3"/>
    <w:uiPriority w:val="99"/>
    <w:semiHidden/>
    <w:unhideWhenUsed/>
    <w:rsid w:val="001D2162"/>
  </w:style>
  <w:style w:type="table" w:customStyle="1" w:styleId="724">
    <w:name w:val="Сетка таблицы724"/>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20">
    <w:name w:val="Нет списка2112"/>
    <w:next w:val="a3"/>
    <w:uiPriority w:val="99"/>
    <w:semiHidden/>
    <w:unhideWhenUsed/>
    <w:rsid w:val="001D2162"/>
  </w:style>
  <w:style w:type="numbering" w:customStyle="1" w:styleId="31120">
    <w:name w:val="Нет списка3112"/>
    <w:next w:val="a3"/>
    <w:uiPriority w:val="99"/>
    <w:semiHidden/>
    <w:unhideWhenUsed/>
    <w:rsid w:val="001D2162"/>
  </w:style>
  <w:style w:type="table" w:customStyle="1" w:styleId="2-11114">
    <w:name w:val="Средняя заливка 2 - Акцент 1111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4">
    <w:name w:val="Средняя заливка 2 - Акцент 1211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4">
    <w:name w:val="Средняя заливка 2 - Акцент 1311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40">
    <w:name w:val="Сетка таблицы121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
    <w:name w:val="Сетка таблицы4114"/>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
    <w:name w:val="Сетка таблицы511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4">
    <w:name w:val="Таблица-сетка 2 — акцент 511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4">
    <w:name w:val="Таблица-сетка 2 — акцент 411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40">
    <w:name w:val="Таблица-сетка 2 — акцент 111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4">
    <w:name w:val="Таблица-сетка 2 — акцент 311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4">
    <w:name w:val="Таблица-сетка 3 — акцент 11114"/>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4">
    <w:name w:val="Таблица-сетка 6 цветная — акцент 51114"/>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4">
    <w:name w:val="Таблица-сетка 6 цветная — акцент 21314"/>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40">
    <w:name w:val="Сетка таблицы611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4">
    <w:name w:val="Таблица-сетка 6 цветная — акцент 21414"/>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40">
    <w:name w:val="Список-таблица 2 — акцент 3114"/>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40">
    <w:name w:val="Список-таблица 2 — акцент 4114"/>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40">
    <w:name w:val="Список-таблица 2 — акцент 5114"/>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40">
    <w:name w:val="Список-таблица 2 — акцент 1114"/>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4">
    <w:name w:val="List Table 2 Accent 3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4">
    <w:name w:val="List Table 2 Accent 4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4">
    <w:name w:val="List Table 2 Accent 5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4">
    <w:name w:val="List Table 2 Accent 1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60">
    <w:name w:val="Сетка таблицы10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0">
    <w:name w:val="Сетка таблицы14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етка таблицы15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ПЕ_Таблица15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
    <w:name w:val="Сетка таблицы101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
    <w:name w:val="Сетка таблицы102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ПЕ_Таблица22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Цветная сетка - Акцент 16"/>
    <w:basedOn w:val="a2"/>
    <w:next w:val="a2"/>
    <w:uiPriority w:val="73"/>
    <w:semiHidden/>
    <w:unhideWhenUsed/>
    <w:rsid w:val="001D216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60">
    <w:name w:val="Темный список - Акцент 16"/>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6">
    <w:name w:val="Средняя сетка 3 - Акцент 66"/>
    <w:basedOn w:val="a2"/>
    <w:next w:val="a2"/>
    <w:uiPriority w:val="69"/>
    <w:semiHidden/>
    <w:unhideWhenUsed/>
    <w:rsid w:val="001D2162"/>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6">
    <w:name w:val="Темный список - Акцент 26"/>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6">
    <w:name w:val="Темный список - Акцент 36"/>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6">
    <w:name w:val="Темный список - Акцент 46"/>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6">
    <w:name w:val="Темный список - Акцент 56"/>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61">
    <w:name w:val="Цветная заливка - Акцент 16"/>
    <w:basedOn w:val="a2"/>
    <w:next w:val="a2"/>
    <w:uiPriority w:val="71"/>
    <w:semiHidden/>
    <w:unhideWhenUsed/>
    <w:rsid w:val="001D216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6">
    <w:name w:val="Темный список - Акцент 66"/>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25">
    <w:name w:val="Нет списка72"/>
    <w:next w:val="a3"/>
    <w:uiPriority w:val="99"/>
    <w:semiHidden/>
    <w:unhideWhenUsed/>
    <w:rsid w:val="001D2162"/>
  </w:style>
  <w:style w:type="table" w:customStyle="1" w:styleId="-132">
    <w:name w:val="Цветная сетка - Акцент 132"/>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20">
    <w:name w:val="Темный список - Акцент 13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2">
    <w:name w:val="Средняя сетка 3 - Акцент 632"/>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20">
    <w:name w:val="Темный список - Акцент 23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25">
    <w:name w:val="ПЕ_Таблица5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Темный список - Акцент 33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2">
    <w:name w:val="Темный список - Акцент 43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2">
    <w:name w:val="Средняя заливка 2 - Акцент 1132"/>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2">
    <w:name w:val="Темный список - Акцент 53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2">
    <w:name w:val="Средняя заливка 2 - Акцент 1232"/>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1">
    <w:name w:val="Цветная заливка - Акцент 132"/>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2">
    <w:name w:val="Темный список - Акцент 63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2">
    <w:name w:val="Средняя заливка 2 - Акцент 1332"/>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20">
    <w:name w:val="Сетка таблицы17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0">
    <w:name w:val="Сетка таблицы23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етка таблицы53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2">
    <w:name w:val="Таблица-сетка 2 — акцент 513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2">
    <w:name w:val="Таблица-сетка 2 — акцент 413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2">
    <w:name w:val="Таблица-сетка 2 — акцент 113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2">
    <w:name w:val="Таблица-сетка 2 — акцент 313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2">
    <w:name w:val="Таблица-сетка 3 — акцент 1132"/>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2">
    <w:name w:val="Таблица-сетка 6 цветная — акцент 5132"/>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2">
    <w:name w:val="Таблица-сетка 6 цветная — акцент 2162"/>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2">
    <w:name w:val="Сетка таблицы63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2">
    <w:name w:val="Таблица-сетка 6 цветная — акцент 21122"/>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2">
    <w:name w:val="Таблица-сетка 6 цветная — акцент 21222"/>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23">
    <w:name w:val="Нет списка132"/>
    <w:next w:val="a3"/>
    <w:uiPriority w:val="99"/>
    <w:semiHidden/>
    <w:unhideWhenUsed/>
    <w:rsid w:val="001D2162"/>
  </w:style>
  <w:style w:type="numbering" w:customStyle="1" w:styleId="11220">
    <w:name w:val="Нет списка1122"/>
    <w:next w:val="a3"/>
    <w:uiPriority w:val="99"/>
    <w:semiHidden/>
    <w:unhideWhenUsed/>
    <w:rsid w:val="001D2162"/>
  </w:style>
  <w:style w:type="table" w:customStyle="1" w:styleId="732">
    <w:name w:val="Сетка таблицы732"/>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3">
    <w:name w:val="Нет списка222"/>
    <w:next w:val="a3"/>
    <w:uiPriority w:val="99"/>
    <w:semiHidden/>
    <w:unhideWhenUsed/>
    <w:rsid w:val="001D2162"/>
  </w:style>
  <w:style w:type="table" w:customStyle="1" w:styleId="11221">
    <w:name w:val="Сетка таблицы1122"/>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0">
    <w:name w:val="Нет списка322"/>
    <w:next w:val="a3"/>
    <w:uiPriority w:val="99"/>
    <w:semiHidden/>
    <w:unhideWhenUsed/>
    <w:rsid w:val="001D2162"/>
  </w:style>
  <w:style w:type="table" w:customStyle="1" w:styleId="-11220">
    <w:name w:val="Цветная сетка - Акцент 1122"/>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21">
    <w:name w:val="Темный список - Акцент 112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2">
    <w:name w:val="Средняя сетка 3 - Акцент 6122"/>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20">
    <w:name w:val="Темный список - Акцент 212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2">
    <w:name w:val="Сетка таблицы82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Темный список - Акцент 312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2">
    <w:name w:val="Темный список - Акцент 412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2">
    <w:name w:val="Средняя заливка 2 - Акцент 11122"/>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2">
    <w:name w:val="Темный список - Акцент 512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2">
    <w:name w:val="Средняя заливка 2 - Акцент 12122"/>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22">
    <w:name w:val="Цветная заливка - Акцент 1122"/>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2">
    <w:name w:val="Темный список - Акцент 612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2">
    <w:name w:val="Средняя заливка 2 - Акцент 13122"/>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20">
    <w:name w:val="Сетка таблицы122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0">
    <w:name w:val="Сетка таблицы212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
    <w:name w:val="Сетка таблицы4122"/>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
    <w:name w:val="Сетка таблицы512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2">
    <w:name w:val="Таблица-сетка 2 — акцент 5112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2">
    <w:name w:val="Таблица-сетка 2 — акцент 4112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2">
    <w:name w:val="Таблица-сетка 2 — акцент 1112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2">
    <w:name w:val="Таблица-сетка 2 — акцент 3112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2">
    <w:name w:val="Таблица-сетка 3 — акцент 11122"/>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2">
    <w:name w:val="Таблица-сетка 6 цветная — акцент 51122"/>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2">
    <w:name w:val="Таблица-сетка 6 цветная — акцент 21322"/>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2">
    <w:name w:val="Сетка таблицы612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
    <w:name w:val="Сетка таблицы7122"/>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2">
    <w:name w:val="Таблица-сетка 6 цветная — акцент 21422"/>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20">
    <w:name w:val="Список-таблица 2 — акцент 3122"/>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20">
    <w:name w:val="Список-таблица 2 — акцент 4122"/>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20">
    <w:name w:val="Список-таблица 2 — акцент 5122"/>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20">
    <w:name w:val="Список-таблица 2 — акцент 1122"/>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2">
    <w:name w:val="Список-таблица 2 — акцент 321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2">
    <w:name w:val="Список-таблица 2 — акцент 421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2">
    <w:name w:val="Список-таблица 2 — акцент 521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2">
    <w:name w:val="Список-таблица 2 — акцент 121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23">
    <w:name w:val="Стиль112"/>
    <w:uiPriority w:val="99"/>
    <w:rsid w:val="001D2162"/>
  </w:style>
  <w:style w:type="numbering" w:customStyle="1" w:styleId="2123">
    <w:name w:val="Стиль212"/>
    <w:uiPriority w:val="99"/>
    <w:rsid w:val="001D2162"/>
  </w:style>
  <w:style w:type="numbering" w:customStyle="1" w:styleId="4220">
    <w:name w:val="Нет списка422"/>
    <w:next w:val="a3"/>
    <w:uiPriority w:val="99"/>
    <w:semiHidden/>
    <w:unhideWhenUsed/>
    <w:rsid w:val="001D2162"/>
  </w:style>
  <w:style w:type="table" w:customStyle="1" w:styleId="-12120">
    <w:name w:val="Цветная сетка - Акцент 1212"/>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21">
    <w:name w:val="Темный список - Акцент 121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2">
    <w:name w:val="Средняя сетка 3 - Акцент 6212"/>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2">
    <w:name w:val="Темный список - Акцент 221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20">
    <w:name w:val="Сетка таблицы91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Темный список - Акцент 321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2">
    <w:name w:val="Темный список - Акцент 421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2">
    <w:name w:val="Средняя заливка 2 - Акцент 11212"/>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2">
    <w:name w:val="Темный список - Акцент 521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2">
    <w:name w:val="Средняя заливка 2 - Акцент 12212"/>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2">
    <w:name w:val="Цветная заливка - Акцент 1212"/>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20">
    <w:name w:val="Темный список - Акцент 621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2">
    <w:name w:val="Средняя заливка 2 - Акцент 13212"/>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етка таблицы131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0">
    <w:name w:val="Сетка таблицы221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
    <w:name w:val="Сетка таблицы4212"/>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
    <w:name w:val="Сетка таблицы521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2">
    <w:name w:val="Таблица-сетка 2 — акцент 5121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2">
    <w:name w:val="Таблица-сетка 2 — акцент 4121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20">
    <w:name w:val="Таблица-сетка 2 — акцент 1121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2">
    <w:name w:val="Таблица-сетка 2 — акцент 3121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2">
    <w:name w:val="Таблица-сетка 3 — акцент 11212"/>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2">
    <w:name w:val="Таблица-сетка 6 цветная — акцент 51212"/>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2">
    <w:name w:val="Таблица-сетка 6 цветная — акцент 21512"/>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2">
    <w:name w:val="Сетка таблицы621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2">
    <w:name w:val="Таблица-сетка 6 цветная — акцент 211112"/>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2">
    <w:name w:val="Таблица-сетка 6 цветная — акцент 212112"/>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20">
    <w:name w:val="Нет списка1212"/>
    <w:next w:val="a3"/>
    <w:uiPriority w:val="99"/>
    <w:semiHidden/>
    <w:unhideWhenUsed/>
    <w:rsid w:val="001D2162"/>
  </w:style>
  <w:style w:type="numbering" w:customStyle="1" w:styleId="111220">
    <w:name w:val="Нет списка11122"/>
    <w:next w:val="a3"/>
    <w:uiPriority w:val="99"/>
    <w:semiHidden/>
    <w:unhideWhenUsed/>
    <w:rsid w:val="001D2162"/>
  </w:style>
  <w:style w:type="table" w:customStyle="1" w:styleId="7212">
    <w:name w:val="Сетка таблицы7212"/>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21">
    <w:name w:val="Нет списка2122"/>
    <w:next w:val="a3"/>
    <w:uiPriority w:val="99"/>
    <w:semiHidden/>
    <w:unhideWhenUsed/>
    <w:rsid w:val="001D2162"/>
  </w:style>
  <w:style w:type="table" w:customStyle="1" w:styleId="111121">
    <w:name w:val="Сетка таблицы11112"/>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20">
    <w:name w:val="Нет списка3122"/>
    <w:next w:val="a3"/>
    <w:uiPriority w:val="99"/>
    <w:semiHidden/>
    <w:unhideWhenUsed/>
    <w:rsid w:val="001D2162"/>
  </w:style>
  <w:style w:type="table" w:customStyle="1" w:styleId="-111120">
    <w:name w:val="Цветная сетка - Акцент 11112"/>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21">
    <w:name w:val="Темный список - Акцент 1111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2">
    <w:name w:val="Средняя сетка 3 - Акцент 61112"/>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23">
    <w:name w:val="Темный список - Акцент 2111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20">
    <w:name w:val="Сетка таблицы811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0">
    <w:name w:val="Темный список - Акцент 3111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2">
    <w:name w:val="Темный список - Акцент 4111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2">
    <w:name w:val="Средняя заливка 2 - Акцент 111112"/>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2">
    <w:name w:val="Темный список - Акцент 5111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2">
    <w:name w:val="Средняя заливка 2 - Акцент 121112"/>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22">
    <w:name w:val="Цветная заливка - Акцент 11112"/>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2">
    <w:name w:val="Темный список - Акцент 6111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2">
    <w:name w:val="Средняя заливка 2 - Акцент 131112"/>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20">
    <w:name w:val="Сетка таблицы1211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0">
    <w:name w:val="Сетка таблицы2111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
    <w:name w:val="Сетка таблицы41112"/>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2">
    <w:name w:val="Сетка таблицы5111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2">
    <w:name w:val="Таблица-сетка 2 — акцент 51111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2">
    <w:name w:val="Таблица-сетка 2 — акцент 41111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2">
    <w:name w:val="Таблица-сетка 2 — акцент 11111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2">
    <w:name w:val="Таблица-сетка 2 — акцент 31111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2">
    <w:name w:val="Таблица-сетка 3 — акцент 111112"/>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2">
    <w:name w:val="Таблица-сетка 6 цветная — акцент 511112"/>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2">
    <w:name w:val="Таблица-сетка 6 цветная — акцент 213112"/>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2">
    <w:name w:val="Сетка таблицы6111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2">
    <w:name w:val="Сетка таблицы71112"/>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2">
    <w:name w:val="Таблица-сетка 6 цветная — акцент 214112"/>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20">
    <w:name w:val="Список-таблица 2 — акцент 31112"/>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20">
    <w:name w:val="Список-таблица 2 — акцент 41112"/>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20">
    <w:name w:val="Список-таблица 2 — акцент 51112"/>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20">
    <w:name w:val="Список-таблица 2 — акцент 11112"/>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2">
    <w:name w:val="List Table 2 Accent 311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2">
    <w:name w:val="List Table 2 Accent 411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2">
    <w:name w:val="List Table 2 Accent 511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2">
    <w:name w:val="List Table 2 Accent 111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2">
    <w:name w:val="Сетка таблицы103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0">
    <w:name w:val="Сетка таблицы141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0">
    <w:name w:val="Сетка таблицы151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ПЕ_Таблица16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
    <w:name w:val="Сетка таблицы1011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0">
    <w:name w:val="Сетка таблицы161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
    <w:name w:val="Сетка таблицы1021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
    <w:name w:val="ПЕ_Таблица23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3">
    <w:name w:val="Нет списка82"/>
    <w:next w:val="a3"/>
    <w:uiPriority w:val="99"/>
    <w:semiHidden/>
    <w:unhideWhenUsed/>
    <w:rsid w:val="001D2162"/>
  </w:style>
  <w:style w:type="table" w:customStyle="1" w:styleId="-142">
    <w:name w:val="Цветная сетка - Акцент 142"/>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20">
    <w:name w:val="Темный список - Акцент 14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2">
    <w:name w:val="Средняя сетка 3 - Акцент 642"/>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20">
    <w:name w:val="Темный список - Акцент 24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25">
    <w:name w:val="ПЕ_Таблица6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Темный список - Акцент 34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2">
    <w:name w:val="Темный список - Акцент 44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2">
    <w:name w:val="Средняя заливка 2 - Акцент 1142"/>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2">
    <w:name w:val="Темный список - Акцент 54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2">
    <w:name w:val="Средняя заливка 2 - Акцент 1242"/>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21">
    <w:name w:val="Цветная заливка - Акцент 142"/>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2">
    <w:name w:val="Темный список - Акцент 64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2">
    <w:name w:val="Средняя заливка 2 - Акцент 1342"/>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2">
    <w:name w:val="Сетка таблицы18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0">
    <w:name w:val="Сетка таблицы24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
    <w:name w:val="Сетка таблицы54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2">
    <w:name w:val="Таблица-сетка 2 — акцент 514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2">
    <w:name w:val="Таблица-сетка 2 — акцент 414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20">
    <w:name w:val="Таблица-сетка 2 — акцент 114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2">
    <w:name w:val="Таблица-сетка 2 — акцент 314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2">
    <w:name w:val="Таблица-сетка 3 — акцент 1142"/>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2">
    <w:name w:val="Таблица-сетка 6 цветная — акцент 5142"/>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2">
    <w:name w:val="Таблица-сетка 6 цветная — акцент 2172"/>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2">
    <w:name w:val="Сетка таблицы64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2">
    <w:name w:val="Таблица-сетка 6 цветная — акцент 21132"/>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2">
    <w:name w:val="Таблица-сетка 6 цветная — акцент 21232"/>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23">
    <w:name w:val="Нет списка142"/>
    <w:next w:val="a3"/>
    <w:uiPriority w:val="99"/>
    <w:semiHidden/>
    <w:unhideWhenUsed/>
    <w:rsid w:val="001D2162"/>
  </w:style>
  <w:style w:type="numbering" w:customStyle="1" w:styleId="11320">
    <w:name w:val="Нет списка1132"/>
    <w:next w:val="a3"/>
    <w:uiPriority w:val="99"/>
    <w:semiHidden/>
    <w:unhideWhenUsed/>
    <w:rsid w:val="001D2162"/>
  </w:style>
  <w:style w:type="table" w:customStyle="1" w:styleId="742">
    <w:name w:val="Сетка таблицы742"/>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2">
    <w:name w:val="Нет списка232"/>
    <w:next w:val="a3"/>
    <w:uiPriority w:val="99"/>
    <w:semiHidden/>
    <w:unhideWhenUsed/>
    <w:rsid w:val="001D2162"/>
  </w:style>
  <w:style w:type="table" w:customStyle="1" w:styleId="11321">
    <w:name w:val="Сетка таблицы1132"/>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0">
    <w:name w:val="Нет списка332"/>
    <w:next w:val="a3"/>
    <w:uiPriority w:val="99"/>
    <w:semiHidden/>
    <w:unhideWhenUsed/>
    <w:rsid w:val="001D2162"/>
  </w:style>
  <w:style w:type="table" w:customStyle="1" w:styleId="-1132">
    <w:name w:val="Цветная сетка - Акцент 1132"/>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20">
    <w:name w:val="Темный список - Акцент 113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2">
    <w:name w:val="Средняя сетка 3 - Акцент 6132"/>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2">
    <w:name w:val="Темный список - Акцент 213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2">
    <w:name w:val="Сетка таблицы83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Темный список - Акцент 313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2">
    <w:name w:val="Темный список - Акцент 413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2">
    <w:name w:val="Средняя заливка 2 - Акцент 11132"/>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2">
    <w:name w:val="Темный список - Акцент 513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2">
    <w:name w:val="Средняя заливка 2 - Акцент 12132"/>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1">
    <w:name w:val="Цветная заливка - Акцент 1132"/>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2">
    <w:name w:val="Темный список - Акцент 613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2">
    <w:name w:val="Средняя заливка 2 - Акцент 13132"/>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20">
    <w:name w:val="Сетка таблицы123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Сетка таблицы313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
    <w:name w:val="Сетка таблицы4132"/>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2">
    <w:name w:val="Сетка таблицы513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2">
    <w:name w:val="Таблица-сетка 2 — акцент 5113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2">
    <w:name w:val="Таблица-сетка 2 — акцент 4113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2">
    <w:name w:val="Таблица-сетка 2 — акцент 1113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2">
    <w:name w:val="Таблица-сетка 2 — акцент 3113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2">
    <w:name w:val="Таблица-сетка 3 — акцент 11132"/>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2">
    <w:name w:val="Таблица-сетка 6 цветная — акцент 51132"/>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2">
    <w:name w:val="Таблица-сетка 6 цветная — акцент 21332"/>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2">
    <w:name w:val="Сетка таблицы613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2">
    <w:name w:val="Сетка таблицы7132"/>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2">
    <w:name w:val="Таблица-сетка 6 цветная — акцент 21432"/>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20">
    <w:name w:val="Список-таблица 2 — акцент 3132"/>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20">
    <w:name w:val="Список-таблица 2 — акцент 4132"/>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20">
    <w:name w:val="Список-таблица 2 — акцент 5132"/>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20">
    <w:name w:val="Список-таблица 2 — акцент 1132"/>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2">
    <w:name w:val="Список-таблица 2 — акцент 322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2">
    <w:name w:val="Список-таблица 2 — акцент 422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2">
    <w:name w:val="Список-таблица 2 — акцент 522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2">
    <w:name w:val="Список-таблица 2 — акцент 122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42">
    <w:name w:val="Стиль124"/>
    <w:uiPriority w:val="99"/>
    <w:rsid w:val="001D2162"/>
  </w:style>
  <w:style w:type="numbering" w:customStyle="1" w:styleId="22211">
    <w:name w:val="Стиль2221"/>
    <w:uiPriority w:val="99"/>
    <w:rsid w:val="001D2162"/>
  </w:style>
  <w:style w:type="numbering" w:customStyle="1" w:styleId="4320">
    <w:name w:val="Нет списка432"/>
    <w:next w:val="a3"/>
    <w:uiPriority w:val="99"/>
    <w:semiHidden/>
    <w:unhideWhenUsed/>
    <w:rsid w:val="001D2162"/>
  </w:style>
  <w:style w:type="table" w:customStyle="1" w:styleId="-12220">
    <w:name w:val="Цветная сетка - Акцент 1222"/>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21">
    <w:name w:val="Темный список - Акцент 122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2">
    <w:name w:val="Средняя сетка 3 - Акцент 6222"/>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2">
    <w:name w:val="Темный список - Акцент 222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2">
    <w:name w:val="Сетка таблицы92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Темный список - Акцент 322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2">
    <w:name w:val="Темный список - Акцент 422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2">
    <w:name w:val="Средняя заливка 2 - Акцент 11222"/>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2">
    <w:name w:val="Темный список - Акцент 522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2">
    <w:name w:val="Средняя заливка 2 - Акцент 12222"/>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22">
    <w:name w:val="Цветная заливка - Акцент 1222"/>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2">
    <w:name w:val="Темный список - Акцент 622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2">
    <w:name w:val="Средняя заливка 2 - Акцент 13222"/>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20">
    <w:name w:val="Сетка таблицы132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0">
    <w:name w:val="Сетка таблицы222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Сетка таблицы322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
    <w:name w:val="Сетка таблицы4222"/>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2">
    <w:name w:val="Сетка таблицы522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2">
    <w:name w:val="Таблица-сетка 2 — акцент 5122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2">
    <w:name w:val="Таблица-сетка 2 — акцент 4122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2">
    <w:name w:val="Таблица-сетка 2 — акцент 1122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2">
    <w:name w:val="Таблица-сетка 2 — акцент 3122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2">
    <w:name w:val="Таблица-сетка 3 — акцент 11222"/>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2">
    <w:name w:val="Таблица-сетка 6 цветная — акцент 51222"/>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2">
    <w:name w:val="Таблица-сетка 6 цветная — акцент 21522"/>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2">
    <w:name w:val="Сетка таблицы622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2">
    <w:name w:val="Таблица-сетка 6 цветная — акцент 211122"/>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2">
    <w:name w:val="Таблица-сетка 6 цветная — акцент 212122"/>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21">
    <w:name w:val="Нет списка1222"/>
    <w:next w:val="a3"/>
    <w:uiPriority w:val="99"/>
    <w:semiHidden/>
    <w:unhideWhenUsed/>
    <w:rsid w:val="001D2162"/>
  </w:style>
  <w:style w:type="numbering" w:customStyle="1" w:styleId="11132">
    <w:name w:val="Нет списка11132"/>
    <w:next w:val="a3"/>
    <w:uiPriority w:val="99"/>
    <w:semiHidden/>
    <w:unhideWhenUsed/>
    <w:rsid w:val="001D2162"/>
  </w:style>
  <w:style w:type="table" w:customStyle="1" w:styleId="7222">
    <w:name w:val="Сетка таблицы7222"/>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0">
    <w:name w:val="Нет списка2132"/>
    <w:next w:val="a3"/>
    <w:uiPriority w:val="99"/>
    <w:semiHidden/>
    <w:unhideWhenUsed/>
    <w:rsid w:val="001D2162"/>
  </w:style>
  <w:style w:type="table" w:customStyle="1" w:styleId="111221">
    <w:name w:val="Сетка таблицы11122"/>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20">
    <w:name w:val="Нет списка3132"/>
    <w:next w:val="a3"/>
    <w:uiPriority w:val="99"/>
    <w:semiHidden/>
    <w:unhideWhenUsed/>
    <w:rsid w:val="001D2162"/>
  </w:style>
  <w:style w:type="table" w:customStyle="1" w:styleId="-111220">
    <w:name w:val="Цветная сетка - Акцент 11122"/>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21">
    <w:name w:val="Темный список - Акцент 1112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2">
    <w:name w:val="Средняя сетка 3 - Акцент 61122"/>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23">
    <w:name w:val="Темный список - Акцент 2112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2">
    <w:name w:val="Сетка таблицы812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0">
    <w:name w:val="Темный список - Акцент 3112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2">
    <w:name w:val="Темный список - Акцент 4112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2">
    <w:name w:val="Средняя заливка 2 - Акцент 111122"/>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2">
    <w:name w:val="Темный список - Акцент 5112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2">
    <w:name w:val="Средняя заливка 2 - Акцент 121122"/>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22">
    <w:name w:val="Цветная заливка - Акцент 11122"/>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2">
    <w:name w:val="Темный список - Акцент 61122"/>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2">
    <w:name w:val="Средняя заливка 2 - Акцент 131122"/>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2">
    <w:name w:val="Сетка таблицы1212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
    <w:name w:val="Сетка таблицы2112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
    <w:name w:val="Сетка таблицы3112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2">
    <w:name w:val="Сетка таблицы41122"/>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2">
    <w:name w:val="Сетка таблицы5112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2">
    <w:name w:val="Таблица-сетка 2 — акцент 51112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2">
    <w:name w:val="Таблица-сетка 2 — акцент 41112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2">
    <w:name w:val="Таблица-сетка 2 — акцент 11112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2">
    <w:name w:val="Таблица-сетка 2 — акцент 31112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2">
    <w:name w:val="Таблица-сетка 3 — акцент 111122"/>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2">
    <w:name w:val="Таблица-сетка 6 цветная — акцент 511122"/>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2">
    <w:name w:val="Таблица-сетка 6 цветная — акцент 213122"/>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2">
    <w:name w:val="Сетка таблицы6112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2">
    <w:name w:val="Сетка таблицы71122"/>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2">
    <w:name w:val="Таблица-сетка 6 цветная — акцент 214122"/>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20">
    <w:name w:val="Список-таблица 2 — акцент 31122"/>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20">
    <w:name w:val="Список-таблица 2 — акцент 41122"/>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20">
    <w:name w:val="Список-таблица 2 — акцент 51122"/>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20">
    <w:name w:val="Список-таблица 2 — акцент 11122"/>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2">
    <w:name w:val="List Table 2 Accent 312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2">
    <w:name w:val="List Table 2 Accent 412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2">
    <w:name w:val="List Table 2 Accent 512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2">
    <w:name w:val="List Table 2 Accent 1122"/>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2">
    <w:name w:val="Сетка таблицы104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0">
    <w:name w:val="Сетка таблицы142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
    <w:name w:val="Сетка таблицы152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ПЕ_Таблица17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2">
    <w:name w:val="Сетка таблицы1012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
    <w:name w:val="Сетка таблицы162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2">
    <w:name w:val="Сетка таблицы1022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
    <w:name w:val="ПЕ_Таблица24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6">
    <w:name w:val="ПЕ_Таблица72"/>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0">
    <w:name w:val="ПЕ_Таблица182"/>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23">
    <w:name w:val="Стиль1212"/>
    <w:uiPriority w:val="99"/>
    <w:rsid w:val="001D2162"/>
  </w:style>
  <w:style w:type="numbering" w:customStyle="1" w:styleId="22121">
    <w:name w:val="Стиль2212"/>
    <w:uiPriority w:val="99"/>
    <w:rsid w:val="001D2162"/>
  </w:style>
  <w:style w:type="table" w:customStyle="1" w:styleId="1920">
    <w:name w:val="Сетка таблицы192"/>
    <w:basedOn w:val="a2"/>
    <w:next w:val="af2"/>
    <w:uiPriority w:val="59"/>
    <w:rsid w:val="001D216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 светлая112"/>
    <w:basedOn w:val="a2"/>
    <w:uiPriority w:val="40"/>
    <w:rsid w:val="001D216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23">
    <w:name w:val="Нет списка92"/>
    <w:next w:val="a3"/>
    <w:uiPriority w:val="99"/>
    <w:semiHidden/>
    <w:unhideWhenUsed/>
    <w:rsid w:val="001D2162"/>
  </w:style>
  <w:style w:type="numbering" w:customStyle="1" w:styleId="10110">
    <w:name w:val="Нет списка1011"/>
    <w:next w:val="a3"/>
    <w:uiPriority w:val="99"/>
    <w:semiHidden/>
    <w:unhideWhenUsed/>
    <w:rsid w:val="001D2162"/>
  </w:style>
  <w:style w:type="table" w:customStyle="1" w:styleId="2520">
    <w:name w:val="Сетка таблицы252"/>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
    <w:name w:val="ПЕ_Таблица82"/>
    <w:basedOn w:val="a2"/>
    <w:next w:val="af2"/>
    <w:uiPriority w:val="39"/>
    <w:rsid w:val="001D216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3">
    <w:name w:val="Нет списка152"/>
    <w:next w:val="a3"/>
    <w:uiPriority w:val="99"/>
    <w:semiHidden/>
    <w:unhideWhenUsed/>
    <w:rsid w:val="001D2162"/>
  </w:style>
  <w:style w:type="numbering" w:customStyle="1" w:styleId="16111">
    <w:name w:val="Нет списка1611"/>
    <w:next w:val="a3"/>
    <w:uiPriority w:val="99"/>
    <w:semiHidden/>
    <w:unhideWhenUsed/>
    <w:rsid w:val="001D2162"/>
  </w:style>
  <w:style w:type="numbering" w:customStyle="1" w:styleId="17110">
    <w:name w:val="Нет списка1711"/>
    <w:next w:val="a3"/>
    <w:uiPriority w:val="99"/>
    <w:semiHidden/>
    <w:unhideWhenUsed/>
    <w:rsid w:val="001D2162"/>
  </w:style>
  <w:style w:type="numbering" w:customStyle="1" w:styleId="18110">
    <w:name w:val="Нет списка1811"/>
    <w:next w:val="a3"/>
    <w:uiPriority w:val="99"/>
    <w:semiHidden/>
    <w:unhideWhenUsed/>
    <w:rsid w:val="001D2162"/>
  </w:style>
  <w:style w:type="numbering" w:customStyle="1" w:styleId="202">
    <w:name w:val="Нет списка20"/>
    <w:next w:val="a3"/>
    <w:uiPriority w:val="99"/>
    <w:semiHidden/>
    <w:unhideWhenUsed/>
    <w:rsid w:val="001D2162"/>
  </w:style>
  <w:style w:type="table" w:customStyle="1" w:styleId="1153">
    <w:name w:val="ПЕ_Таблица115"/>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03">
    <w:name w:val="ПЕ_Таблица20"/>
    <w:basedOn w:val="a2"/>
    <w:next w:val="af2"/>
    <w:uiPriority w:val="39"/>
    <w:rsid w:val="001D216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
    <w:name w:val="ПЕ_Таблица27"/>
    <w:basedOn w:val="a2"/>
    <w:next w:val="af2"/>
    <w:uiPriority w:val="59"/>
    <w:rsid w:val="001D2162"/>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 светлая15"/>
    <w:basedOn w:val="a2"/>
    <w:uiPriority w:val="40"/>
    <w:rsid w:val="001D216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61">
    <w:name w:val="ПЕ_Таблица116"/>
    <w:basedOn w:val="a2"/>
    <w:next w:val="af2"/>
    <w:uiPriority w:val="59"/>
    <w:rsid w:val="001D2162"/>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70">
    <w:name w:val="Сетка таблицы117"/>
    <w:basedOn w:val="a2"/>
    <w:next w:val="af2"/>
    <w:uiPriority w:val="39"/>
    <w:rsid w:val="001D2162"/>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2"/>
    <w:next w:val="af2"/>
    <w:uiPriority w:val="39"/>
    <w:rsid w:val="001D216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62">
    <w:name w:val="Нет списка116"/>
    <w:next w:val="a3"/>
    <w:uiPriority w:val="99"/>
    <w:semiHidden/>
    <w:unhideWhenUsed/>
    <w:rsid w:val="001D2162"/>
  </w:style>
  <w:style w:type="table" w:customStyle="1" w:styleId="370">
    <w:name w:val="Сетка таблицы37"/>
    <w:basedOn w:val="a2"/>
    <w:next w:val="af2"/>
    <w:uiPriority w:val="39"/>
    <w:rsid w:val="001D216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63">
    <w:name w:val="Нет списка26"/>
    <w:next w:val="a3"/>
    <w:uiPriority w:val="99"/>
    <w:semiHidden/>
    <w:unhideWhenUsed/>
    <w:rsid w:val="001D2162"/>
  </w:style>
  <w:style w:type="table" w:customStyle="1" w:styleId="47">
    <w:name w:val="Сетка таблицы47"/>
    <w:basedOn w:val="a2"/>
    <w:next w:val="af2"/>
    <w:uiPriority w:val="59"/>
    <w:rsid w:val="001D216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61">
    <w:name w:val="Нет списка36"/>
    <w:next w:val="a3"/>
    <w:uiPriority w:val="99"/>
    <w:semiHidden/>
    <w:unhideWhenUsed/>
    <w:rsid w:val="001D2162"/>
  </w:style>
  <w:style w:type="table" w:customStyle="1" w:styleId="333">
    <w:name w:val="ПЕ_Таблица33"/>
    <w:basedOn w:val="a2"/>
    <w:next w:val="af2"/>
    <w:uiPriority w:val="39"/>
    <w:rsid w:val="001D216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33">
    <w:name w:val="ПЕ_Таблица123"/>
    <w:basedOn w:val="a2"/>
    <w:next w:val="af2"/>
    <w:uiPriority w:val="59"/>
    <w:rsid w:val="001D2162"/>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33">
    <w:name w:val="ПЕ_Таблица213"/>
    <w:basedOn w:val="a2"/>
    <w:next w:val="af2"/>
    <w:uiPriority w:val="59"/>
    <w:rsid w:val="001D2162"/>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етка таблицы светлая16"/>
    <w:basedOn w:val="a2"/>
    <w:next w:val="1a"/>
    <w:uiPriority w:val="40"/>
    <w:rsid w:val="001D2162"/>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33">
    <w:name w:val="ПЕ_Таблица1113"/>
    <w:basedOn w:val="a2"/>
    <w:next w:val="af2"/>
    <w:uiPriority w:val="59"/>
    <w:rsid w:val="001D2162"/>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8">
    <w:name w:val="Сетка таблицы118"/>
    <w:basedOn w:val="a2"/>
    <w:next w:val="af2"/>
    <w:uiPriority w:val="39"/>
    <w:rsid w:val="001D2162"/>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2"/>
    <w:next w:val="af2"/>
    <w:uiPriority w:val="39"/>
    <w:rsid w:val="001D216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7">
    <w:name w:val="Сетка таблицы57"/>
    <w:basedOn w:val="a2"/>
    <w:next w:val="af2"/>
    <w:uiPriority w:val="59"/>
    <w:rsid w:val="001D21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2"/>
    <w:next w:val="af2"/>
    <w:uiPriority w:val="59"/>
    <w:rsid w:val="001D21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0">
    <w:name w:val="Нет списка46"/>
    <w:next w:val="a3"/>
    <w:uiPriority w:val="99"/>
    <w:semiHidden/>
    <w:unhideWhenUsed/>
    <w:rsid w:val="001D2162"/>
  </w:style>
  <w:style w:type="table" w:customStyle="1" w:styleId="1331">
    <w:name w:val="ПЕ_Таблица133"/>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7">
    <w:name w:val="Сетка таблицы77"/>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3">
    <w:name w:val="Нет списка53"/>
    <w:next w:val="a3"/>
    <w:uiPriority w:val="99"/>
    <w:semiHidden/>
    <w:unhideWhenUsed/>
    <w:rsid w:val="001D2162"/>
  </w:style>
  <w:style w:type="table" w:customStyle="1" w:styleId="1431">
    <w:name w:val="ПЕ_Таблица143"/>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6">
    <w:name w:val="Сетка таблицы86"/>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3">
    <w:name w:val="Нет списка63"/>
    <w:next w:val="a3"/>
    <w:uiPriority w:val="99"/>
    <w:semiHidden/>
    <w:unhideWhenUsed/>
    <w:rsid w:val="001D2162"/>
  </w:style>
  <w:style w:type="table" w:customStyle="1" w:styleId="-116">
    <w:name w:val="Цветная сетка - Акцент 116"/>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60">
    <w:name w:val="Темный список - Акцент 11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6">
    <w:name w:val="Средняя сетка 3 - Акцент 616"/>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6">
    <w:name w:val="Темный список - Акцент 21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33">
    <w:name w:val="ПЕ_Таблица4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Темный список - Акцент 31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6">
    <w:name w:val="Темный список - Акцент 41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7">
    <w:name w:val="Средняя заливка 2 - Акцент 117"/>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6">
    <w:name w:val="Темный список - Акцент 51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7">
    <w:name w:val="Средняя заливка 2 - Акцент 127"/>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61">
    <w:name w:val="Цветная заливка - Акцент 116"/>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6">
    <w:name w:val="Темный список - Акцент 61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7">
    <w:name w:val="Средняя заливка 2 - Акцент 137"/>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6">
    <w:name w:val="Сетка таблицы12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51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7">
    <w:name w:val="Таблица-сетка 2 — акцент 517"/>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7">
    <w:name w:val="Таблица-сетка 2 — акцент 417"/>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7">
    <w:name w:val="Таблица-сетка 2 — акцент 117"/>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7">
    <w:name w:val="Таблица-сетка 2 — акцент 317"/>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7">
    <w:name w:val="Таблица-сетка 3 — акцент 117"/>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7">
    <w:name w:val="Таблица-сетка 6 цветная — акцент 517"/>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100">
    <w:name w:val="Таблица-сетка 6 цветная — акцент 2110"/>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6">
    <w:name w:val="Сетка таблицы61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6">
    <w:name w:val="Таблица-сетка 6 цветная — акцент 2116"/>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6">
    <w:name w:val="Таблица-сетка 6 цветная — акцент 2126"/>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71">
    <w:name w:val="Нет списка117"/>
    <w:next w:val="a3"/>
    <w:uiPriority w:val="99"/>
    <w:semiHidden/>
    <w:unhideWhenUsed/>
    <w:rsid w:val="001D2162"/>
  </w:style>
  <w:style w:type="numbering" w:customStyle="1" w:styleId="1116">
    <w:name w:val="Нет списка1116"/>
    <w:next w:val="a3"/>
    <w:uiPriority w:val="99"/>
    <w:semiHidden/>
    <w:unhideWhenUsed/>
    <w:rsid w:val="001D2162"/>
  </w:style>
  <w:style w:type="table" w:customStyle="1" w:styleId="7160">
    <w:name w:val="Сетка таблицы716"/>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1">
    <w:name w:val="Нет списка216"/>
    <w:next w:val="a3"/>
    <w:uiPriority w:val="99"/>
    <w:semiHidden/>
    <w:unhideWhenUsed/>
    <w:rsid w:val="001D2162"/>
  </w:style>
  <w:style w:type="table" w:customStyle="1" w:styleId="11151">
    <w:name w:val="Сетка таблицы1115"/>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0">
    <w:name w:val="Нет списка316"/>
    <w:next w:val="a3"/>
    <w:uiPriority w:val="99"/>
    <w:semiHidden/>
    <w:unhideWhenUsed/>
    <w:rsid w:val="001D2162"/>
  </w:style>
  <w:style w:type="table" w:customStyle="1" w:styleId="-1115">
    <w:name w:val="Цветная сетка - Акцент 1115"/>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50">
    <w:name w:val="Темный список - Акцент 111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5">
    <w:name w:val="Средняя сетка 3 - Акцент 6115"/>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51">
    <w:name w:val="Темный список - Акцент 211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50">
    <w:name w:val="Сетка таблицы81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0">
    <w:name w:val="Темный список - Акцент 311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5">
    <w:name w:val="Темный список - Акцент 411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6">
    <w:name w:val="Средняя заливка 2 - Акцент 111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5">
    <w:name w:val="Темный список - Акцент 511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6">
    <w:name w:val="Средняя заливка 2 - Акцент 121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51">
    <w:name w:val="Цветная заливка - Акцент 1115"/>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5">
    <w:name w:val="Темный список - Акцент 611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6">
    <w:name w:val="Средняя заливка 2 - Акцент 131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5">
    <w:name w:val="Сетка таблицы211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6">
    <w:name w:val="Таблица-сетка 2 — акцент 51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6">
    <w:name w:val="Таблица-сетка 2 — акцент 41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6">
    <w:name w:val="Таблица-сетка 2 — акцент 11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6">
    <w:name w:val="Таблица-сетка 2 — акцент 31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6">
    <w:name w:val="Таблица-сетка 3 — акцент 1116"/>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6">
    <w:name w:val="Таблица-сетка 6 цветная — акцент 5116"/>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6">
    <w:name w:val="Таблица-сетка 6 цветная — акцент 2136"/>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5">
    <w:name w:val="Сетка таблицы7115"/>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6">
    <w:name w:val="Таблица-сетка 6 цветная — акцент 2146"/>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60">
    <w:name w:val="Список-таблица 2 — акцент 316"/>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61">
    <w:name w:val="Список-таблица 2 — акцент 416"/>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60">
    <w:name w:val="Список-таблица 2 — акцент 516"/>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60">
    <w:name w:val="Список-таблица 2 — акцент 116"/>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5">
    <w:name w:val="Список-таблица 2 — акцент 3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5">
    <w:name w:val="Список-таблица 2 — акцент 4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5">
    <w:name w:val="Список-таблица 2 — акцент 5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5">
    <w:name w:val="Список-таблица 2 — акцент 1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56">
    <w:name w:val="Стиль15"/>
    <w:uiPriority w:val="99"/>
    <w:rsid w:val="001D2162"/>
  </w:style>
  <w:style w:type="numbering" w:customStyle="1" w:styleId="253">
    <w:name w:val="Стиль25"/>
    <w:uiPriority w:val="99"/>
    <w:rsid w:val="001D2162"/>
  </w:style>
  <w:style w:type="numbering" w:customStyle="1" w:styleId="4130">
    <w:name w:val="Нет списка413"/>
    <w:next w:val="a3"/>
    <w:uiPriority w:val="99"/>
    <w:semiHidden/>
    <w:unhideWhenUsed/>
    <w:rsid w:val="001D2162"/>
  </w:style>
  <w:style w:type="table" w:customStyle="1" w:styleId="-125">
    <w:name w:val="Цветная сетка - Акцент 125"/>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50">
    <w:name w:val="Темный список - Акцент 12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5">
    <w:name w:val="Средняя сетка 3 - Акцент 625"/>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5">
    <w:name w:val="Темный список - Акцент 22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5">
    <w:name w:val="Сетка таблицы9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Темный список - Акцент 32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5">
    <w:name w:val="Темный список - Акцент 42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5">
    <w:name w:val="Средняя заливка 2 - Акцент 112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5">
    <w:name w:val="Темный список - Акцент 52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5">
    <w:name w:val="Средняя заливка 2 - Акцент 122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51">
    <w:name w:val="Цветная заливка - Акцент 125"/>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5">
    <w:name w:val="Темный список - Акцент 62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5">
    <w:name w:val="Средняя заливка 2 - Акцент 132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5">
    <w:name w:val="Сетка таблицы13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
    <w:name w:val="Сетка таблицы425"/>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0">
    <w:name w:val="Сетка таблицы52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5">
    <w:name w:val="Таблица-сетка 2 — акцент 51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5">
    <w:name w:val="Таблица-сетка 2 — акцент 41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5">
    <w:name w:val="Таблица-сетка 2 — акцент 11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5">
    <w:name w:val="Таблица-сетка 2 — акцент 31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5">
    <w:name w:val="Таблица-сетка 3 — акцент 1125"/>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5">
    <w:name w:val="Таблица-сетка 6 цветная — акцент 5125"/>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5">
    <w:name w:val="Таблица-сетка 6 цветная — акцент 2155"/>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50">
    <w:name w:val="Сетка таблицы62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5">
    <w:name w:val="Таблица-сетка 6 цветная — акцент 21115"/>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5">
    <w:name w:val="Таблица-сетка 6 цветная — акцент 21215"/>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50">
    <w:name w:val="Нет списка125"/>
    <w:next w:val="a3"/>
    <w:uiPriority w:val="99"/>
    <w:semiHidden/>
    <w:unhideWhenUsed/>
    <w:rsid w:val="001D2162"/>
  </w:style>
  <w:style w:type="numbering" w:customStyle="1" w:styleId="111130">
    <w:name w:val="Нет списка11113"/>
    <w:next w:val="a3"/>
    <w:uiPriority w:val="99"/>
    <w:semiHidden/>
    <w:unhideWhenUsed/>
    <w:rsid w:val="001D2162"/>
  </w:style>
  <w:style w:type="table" w:customStyle="1" w:styleId="7250">
    <w:name w:val="Сетка таблицы725"/>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0">
    <w:name w:val="Нет списка2113"/>
    <w:next w:val="a3"/>
    <w:uiPriority w:val="99"/>
    <w:semiHidden/>
    <w:unhideWhenUsed/>
    <w:rsid w:val="001D2162"/>
  </w:style>
  <w:style w:type="numbering" w:customStyle="1" w:styleId="31130">
    <w:name w:val="Нет списка3113"/>
    <w:next w:val="a3"/>
    <w:uiPriority w:val="99"/>
    <w:semiHidden/>
    <w:unhideWhenUsed/>
    <w:rsid w:val="001D2162"/>
  </w:style>
  <w:style w:type="table" w:customStyle="1" w:styleId="2-11115">
    <w:name w:val="Средняя заливка 2 - Акцент 1111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5">
    <w:name w:val="Средняя заливка 2 - Акцент 1211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5">
    <w:name w:val="Средняя заливка 2 - Акцент 1311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5">
    <w:name w:val="Сетка таблицы121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
    <w:name w:val="Сетка таблицы4115"/>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5">
    <w:name w:val="Сетка таблицы511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5">
    <w:name w:val="Таблица-сетка 2 — акцент 511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5">
    <w:name w:val="Таблица-сетка 2 — акцент 411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5">
    <w:name w:val="Таблица-сетка 2 — акцент 111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5">
    <w:name w:val="Таблица-сетка 2 — акцент 311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5">
    <w:name w:val="Таблица-сетка 3 — акцент 11115"/>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5">
    <w:name w:val="Таблица-сетка 6 цветная — акцент 51115"/>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5">
    <w:name w:val="Таблица-сетка 6 цветная — акцент 21315"/>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5">
    <w:name w:val="Сетка таблицы611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5">
    <w:name w:val="Таблица-сетка 6 цветная — акцент 21415"/>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51">
    <w:name w:val="Список-таблица 2 — акцент 3115"/>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50">
    <w:name w:val="Список-таблица 2 — акцент 4115"/>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50">
    <w:name w:val="Список-таблица 2 — акцент 5115"/>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50">
    <w:name w:val="Список-таблица 2 — акцент 1115"/>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5">
    <w:name w:val="List Table 2 Accent 3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5">
    <w:name w:val="List Table 2 Accent 4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5">
    <w:name w:val="List Table 2 Accent 5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5">
    <w:name w:val="List Table 2 Accent 1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7">
    <w:name w:val="Сетка таблицы107"/>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0">
    <w:name w:val="Сетка таблицы14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0">
    <w:name w:val="Сетка таблицы15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ПЕ_Таблица15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5">
    <w:name w:val="Сетка таблицы101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0">
    <w:name w:val="Сетка таблицы16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5">
    <w:name w:val="Сетка таблицы102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
    <w:name w:val="ПЕ_Таблица22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Цветная сетка - Акцент 17"/>
    <w:basedOn w:val="a2"/>
    <w:next w:val="a2"/>
    <w:uiPriority w:val="73"/>
    <w:semiHidden/>
    <w:unhideWhenUsed/>
    <w:rsid w:val="001D216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70">
    <w:name w:val="Темный список - Акцент 17"/>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7">
    <w:name w:val="Средняя сетка 3 - Акцент 67"/>
    <w:basedOn w:val="a2"/>
    <w:next w:val="a2"/>
    <w:uiPriority w:val="69"/>
    <w:semiHidden/>
    <w:unhideWhenUsed/>
    <w:rsid w:val="001D2162"/>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7">
    <w:name w:val="Темный список - Акцент 27"/>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7">
    <w:name w:val="Темный список - Акцент 37"/>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7">
    <w:name w:val="Темный список - Акцент 47"/>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7">
    <w:name w:val="Темный список - Акцент 57"/>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71">
    <w:name w:val="Цветная заливка - Акцент 17"/>
    <w:basedOn w:val="a2"/>
    <w:next w:val="a2"/>
    <w:uiPriority w:val="71"/>
    <w:semiHidden/>
    <w:unhideWhenUsed/>
    <w:rsid w:val="001D216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7">
    <w:name w:val="Темный список - Акцент 67"/>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33">
    <w:name w:val="Нет списка73"/>
    <w:next w:val="a3"/>
    <w:uiPriority w:val="99"/>
    <w:semiHidden/>
    <w:unhideWhenUsed/>
    <w:rsid w:val="001D2162"/>
  </w:style>
  <w:style w:type="table" w:customStyle="1" w:styleId="-133">
    <w:name w:val="Цветная сетка - Акцент 133"/>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30">
    <w:name w:val="Темный список - Акцент 13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3">
    <w:name w:val="Средняя сетка 3 - Акцент 633"/>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3">
    <w:name w:val="Темный список - Акцент 23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34">
    <w:name w:val="ПЕ_Таблица5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Темный список - Акцент 33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3">
    <w:name w:val="Темный список - Акцент 43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3">
    <w:name w:val="Средняя заливка 2 - Акцент 113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3">
    <w:name w:val="Темный список - Акцент 53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3">
    <w:name w:val="Средняя заливка 2 - Акцент 123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31">
    <w:name w:val="Цветная заливка - Акцент 133"/>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3">
    <w:name w:val="Темный список - Акцент 63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3">
    <w:name w:val="Средняя заливка 2 - Акцент 133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3">
    <w:name w:val="Сетка таблицы17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0">
    <w:name w:val="Сетка таблицы23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0">
    <w:name w:val="Сетка таблицы33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0">
    <w:name w:val="Сетка таблицы433"/>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0">
    <w:name w:val="Сетка таблицы53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3">
    <w:name w:val="Таблица-сетка 2 — акцент 513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3">
    <w:name w:val="Таблица-сетка 2 — акцент 413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3">
    <w:name w:val="Таблица-сетка 2 — акцент 113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3">
    <w:name w:val="Таблица-сетка 2 — акцент 313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3">
    <w:name w:val="Таблица-сетка 3 — акцент 1133"/>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3">
    <w:name w:val="Таблица-сетка 6 цветная — акцент 5133"/>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3">
    <w:name w:val="Таблица-сетка 6 цветная — акцент 2163"/>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30">
    <w:name w:val="Сетка таблицы63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3">
    <w:name w:val="Таблица-сетка 6 цветная — акцент 21123"/>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3">
    <w:name w:val="Таблица-сетка 6 цветная — акцент 21223"/>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32">
    <w:name w:val="Нет списка133"/>
    <w:next w:val="a3"/>
    <w:uiPriority w:val="99"/>
    <w:semiHidden/>
    <w:unhideWhenUsed/>
    <w:rsid w:val="001D2162"/>
  </w:style>
  <w:style w:type="numbering" w:customStyle="1" w:styleId="11230">
    <w:name w:val="Нет списка1123"/>
    <w:next w:val="a3"/>
    <w:uiPriority w:val="99"/>
    <w:semiHidden/>
    <w:unhideWhenUsed/>
    <w:rsid w:val="001D2162"/>
  </w:style>
  <w:style w:type="table" w:customStyle="1" w:styleId="7330">
    <w:name w:val="Сетка таблицы733"/>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2">
    <w:name w:val="Нет списка223"/>
    <w:next w:val="a3"/>
    <w:uiPriority w:val="99"/>
    <w:semiHidden/>
    <w:unhideWhenUsed/>
    <w:rsid w:val="001D2162"/>
  </w:style>
  <w:style w:type="table" w:customStyle="1" w:styleId="11231">
    <w:name w:val="Сетка таблицы1123"/>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0">
    <w:name w:val="Нет списка323"/>
    <w:next w:val="a3"/>
    <w:uiPriority w:val="99"/>
    <w:semiHidden/>
    <w:unhideWhenUsed/>
    <w:rsid w:val="001D2162"/>
  </w:style>
  <w:style w:type="table" w:customStyle="1" w:styleId="-1123">
    <w:name w:val="Цветная сетка - Акцент 1123"/>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30">
    <w:name w:val="Темный список - Акцент 112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3">
    <w:name w:val="Средняя сетка 3 - Акцент 6123"/>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30">
    <w:name w:val="Темный список - Акцент 212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30">
    <w:name w:val="Сетка таблицы82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
    <w:name w:val="Темный список - Акцент 312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3">
    <w:name w:val="Темный список - Акцент 412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3">
    <w:name w:val="Средняя заливка 2 - Акцент 1112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3">
    <w:name w:val="Темный список - Акцент 512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3">
    <w:name w:val="Средняя заливка 2 - Акцент 1212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31">
    <w:name w:val="Цветная заливка - Акцент 1123"/>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3">
    <w:name w:val="Темный список - Акцент 612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3">
    <w:name w:val="Средняя заливка 2 - Акцент 1312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30">
    <w:name w:val="Сетка таблицы122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0">
    <w:name w:val="Сетка таблицы212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
    <w:name w:val="Сетка таблицы312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
    <w:name w:val="Сетка таблицы4123"/>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3">
    <w:name w:val="Сетка таблицы512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3">
    <w:name w:val="Таблица-сетка 2 — акцент 511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3">
    <w:name w:val="Таблица-сетка 2 — акцент 411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30">
    <w:name w:val="Таблица-сетка 2 — акцент 111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3">
    <w:name w:val="Таблица-сетка 2 — акцент 311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3">
    <w:name w:val="Таблица-сетка 3 — акцент 11123"/>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3">
    <w:name w:val="Таблица-сетка 6 цветная — акцент 51123"/>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3">
    <w:name w:val="Таблица-сетка 6 цветная — акцент 21323"/>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3">
    <w:name w:val="Сетка таблицы612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3">
    <w:name w:val="Сетка таблицы7123"/>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3">
    <w:name w:val="Таблица-сетка 6 цветная — акцент 21423"/>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30">
    <w:name w:val="Список-таблица 2 — акцент 3123"/>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30">
    <w:name w:val="Список-таблица 2 — акцент 4123"/>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30">
    <w:name w:val="Список-таблица 2 — акцент 5123"/>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31">
    <w:name w:val="Список-таблица 2 — акцент 1123"/>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3">
    <w:name w:val="Список-таблица 2 — акцент 321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3">
    <w:name w:val="Список-таблица 2 — акцент 421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3">
    <w:name w:val="Список-таблица 2 — акцент 521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3">
    <w:name w:val="Список-таблица 2 — акцент 121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33">
    <w:name w:val="Стиль113"/>
    <w:uiPriority w:val="99"/>
    <w:rsid w:val="001D2162"/>
  </w:style>
  <w:style w:type="numbering" w:customStyle="1" w:styleId="2134">
    <w:name w:val="Стиль213"/>
    <w:uiPriority w:val="99"/>
    <w:rsid w:val="001D2162"/>
  </w:style>
  <w:style w:type="numbering" w:customStyle="1" w:styleId="4230">
    <w:name w:val="Нет списка423"/>
    <w:next w:val="a3"/>
    <w:uiPriority w:val="99"/>
    <w:semiHidden/>
    <w:unhideWhenUsed/>
    <w:rsid w:val="001D2162"/>
  </w:style>
  <w:style w:type="table" w:customStyle="1" w:styleId="-1213">
    <w:name w:val="Цветная сетка - Акцент 1213"/>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30">
    <w:name w:val="Темный список - Акцент 121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3">
    <w:name w:val="Средняя сетка 3 - Акцент 6213"/>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3">
    <w:name w:val="Темный список - Акцент 221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30">
    <w:name w:val="Сетка таблицы91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
    <w:name w:val="Темный список - Акцент 321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3">
    <w:name w:val="Темный список - Акцент 421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3">
    <w:name w:val="Средняя заливка 2 - Акцент 1121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3">
    <w:name w:val="Темный список - Акцент 521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3">
    <w:name w:val="Средняя заливка 2 - Акцент 1221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31">
    <w:name w:val="Цветная заливка - Акцент 1213"/>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30">
    <w:name w:val="Темный список - Акцент 621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3">
    <w:name w:val="Средняя заливка 2 - Акцент 1321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30">
    <w:name w:val="Сетка таблицы131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0">
    <w:name w:val="Сетка таблицы221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
    <w:name w:val="Сетка таблицы321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
    <w:name w:val="Сетка таблицы4213"/>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
    <w:name w:val="Сетка таблицы521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3">
    <w:name w:val="Таблица-сетка 2 — акцент 5121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3">
    <w:name w:val="Таблица-сетка 2 — акцент 4121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3">
    <w:name w:val="Таблица-сетка 2 — акцент 1121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3">
    <w:name w:val="Таблица-сетка 2 — акцент 3121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3">
    <w:name w:val="Таблица-сетка 3 — акцент 11213"/>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3">
    <w:name w:val="Таблица-сетка 6 цветная — акцент 51213"/>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3">
    <w:name w:val="Таблица-сетка 6 цветная — акцент 21513"/>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3">
    <w:name w:val="Сетка таблицы621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3">
    <w:name w:val="Таблица-сетка 6 цветная — акцент 211113"/>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3">
    <w:name w:val="Таблица-сетка 6 цветная — акцент 212113"/>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31">
    <w:name w:val="Нет списка1213"/>
    <w:next w:val="a3"/>
    <w:uiPriority w:val="99"/>
    <w:semiHidden/>
    <w:unhideWhenUsed/>
    <w:rsid w:val="001D2162"/>
  </w:style>
  <w:style w:type="numbering" w:customStyle="1" w:styleId="11123">
    <w:name w:val="Нет списка11123"/>
    <w:next w:val="a3"/>
    <w:uiPriority w:val="99"/>
    <w:semiHidden/>
    <w:unhideWhenUsed/>
    <w:rsid w:val="001D2162"/>
  </w:style>
  <w:style w:type="table" w:customStyle="1" w:styleId="7213">
    <w:name w:val="Сетка таблицы7213"/>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31">
    <w:name w:val="Нет списка2123"/>
    <w:next w:val="a3"/>
    <w:uiPriority w:val="99"/>
    <w:semiHidden/>
    <w:unhideWhenUsed/>
    <w:rsid w:val="001D2162"/>
  </w:style>
  <w:style w:type="table" w:customStyle="1" w:styleId="111131">
    <w:name w:val="Сетка таблицы11113"/>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30">
    <w:name w:val="Нет списка3123"/>
    <w:next w:val="a3"/>
    <w:uiPriority w:val="99"/>
    <w:semiHidden/>
    <w:unhideWhenUsed/>
    <w:rsid w:val="001D2162"/>
  </w:style>
  <w:style w:type="table" w:customStyle="1" w:styleId="-11113">
    <w:name w:val="Цветная сетка - Акцент 11113"/>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30">
    <w:name w:val="Темный список - Акцент 1111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3">
    <w:name w:val="Средняя сетка 3 - Акцент 61113"/>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33">
    <w:name w:val="Темный список - Акцент 2111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3">
    <w:name w:val="Сетка таблицы811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0">
    <w:name w:val="Темный список - Акцент 3111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3">
    <w:name w:val="Темный список - Акцент 4111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3">
    <w:name w:val="Средняя заливка 2 - Акцент 11111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3">
    <w:name w:val="Темный список - Акцент 5111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3">
    <w:name w:val="Средняя заливка 2 - Акцент 12111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31">
    <w:name w:val="Цветная заливка - Акцент 11113"/>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3">
    <w:name w:val="Темный список - Акцент 6111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3">
    <w:name w:val="Средняя заливка 2 - Акцент 13111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3">
    <w:name w:val="Сетка таблицы1211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0">
    <w:name w:val="Сетка таблицы2111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3">
    <w:name w:val="Сетка таблицы41113"/>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3">
    <w:name w:val="Сетка таблицы5111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3">
    <w:name w:val="Таблица-сетка 2 — акцент 51111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3">
    <w:name w:val="Таблица-сетка 2 — акцент 41111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3">
    <w:name w:val="Таблица-сетка 2 — акцент 11111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3">
    <w:name w:val="Таблица-сетка 2 — акцент 31111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3">
    <w:name w:val="Таблица-сетка 3 — акцент 111113"/>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3">
    <w:name w:val="Таблица-сетка 6 цветная — акцент 511113"/>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3">
    <w:name w:val="Таблица-сетка 6 цветная — акцент 213113"/>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3">
    <w:name w:val="Сетка таблицы6111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3">
    <w:name w:val="Сетка таблицы71113"/>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3">
    <w:name w:val="Таблица-сетка 6 цветная — акцент 214113"/>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30">
    <w:name w:val="Список-таблица 2 — акцент 31113"/>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30">
    <w:name w:val="Список-таблица 2 — акцент 41113"/>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30">
    <w:name w:val="Список-таблица 2 — акцент 51113"/>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30">
    <w:name w:val="Список-таблица 2 — акцент 11113"/>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3">
    <w:name w:val="List Table 2 Accent 311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3">
    <w:name w:val="List Table 2 Accent 411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3">
    <w:name w:val="List Table 2 Accent 511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3">
    <w:name w:val="List Table 2 Accent 111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3">
    <w:name w:val="Сетка таблицы103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
    <w:name w:val="Сетка таблицы141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
    <w:name w:val="Сетка таблицы151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
    <w:name w:val="ПЕ_Таблица16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
    <w:name w:val="Сетка таблицы1011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
    <w:name w:val="Сетка таблицы161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
    <w:name w:val="Сетка таблицы1021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
    <w:name w:val="ПЕ_Таблица23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3">
    <w:name w:val="Нет списка83"/>
    <w:next w:val="a3"/>
    <w:uiPriority w:val="99"/>
    <w:semiHidden/>
    <w:unhideWhenUsed/>
    <w:rsid w:val="001D2162"/>
  </w:style>
  <w:style w:type="table" w:customStyle="1" w:styleId="-143">
    <w:name w:val="Цветная сетка - Акцент 143"/>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30">
    <w:name w:val="Темный список - Акцент 14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3">
    <w:name w:val="Средняя сетка 3 - Акцент 643"/>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3">
    <w:name w:val="Темный список - Акцент 24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34">
    <w:name w:val="ПЕ_Таблица6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Темный список - Акцент 34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3">
    <w:name w:val="Темный список - Акцент 44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3">
    <w:name w:val="Средняя заливка 2 - Акцент 114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3">
    <w:name w:val="Темный список - Акцент 54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3">
    <w:name w:val="Средняя заливка 2 - Акцент 124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31">
    <w:name w:val="Цветная заливка - Акцент 143"/>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3">
    <w:name w:val="Темный список - Акцент 64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3">
    <w:name w:val="Средняя заливка 2 - Акцент 134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3">
    <w:name w:val="Сетка таблицы18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0">
    <w:name w:val="Сетка таблицы24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Сетка таблицы34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
    <w:name w:val="Сетка таблицы54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3">
    <w:name w:val="Таблица-сетка 2 — акцент 514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3">
    <w:name w:val="Таблица-сетка 2 — акцент 414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3">
    <w:name w:val="Таблица-сетка 2 — акцент 114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3">
    <w:name w:val="Таблица-сетка 2 — акцент 314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3">
    <w:name w:val="Таблица-сетка 3 — акцент 1143"/>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3">
    <w:name w:val="Таблица-сетка 6 цветная — акцент 5143"/>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3">
    <w:name w:val="Таблица-сетка 6 цветная — акцент 2173"/>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3">
    <w:name w:val="Сетка таблицы64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3">
    <w:name w:val="Таблица-сетка 6 цветная — акцент 21133"/>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3">
    <w:name w:val="Таблица-сетка 6 цветная — акцент 21233"/>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32">
    <w:name w:val="Нет списка143"/>
    <w:next w:val="a3"/>
    <w:uiPriority w:val="99"/>
    <w:semiHidden/>
    <w:unhideWhenUsed/>
    <w:rsid w:val="001D2162"/>
  </w:style>
  <w:style w:type="numbering" w:customStyle="1" w:styleId="11330">
    <w:name w:val="Нет списка1133"/>
    <w:next w:val="a3"/>
    <w:uiPriority w:val="99"/>
    <w:semiHidden/>
    <w:unhideWhenUsed/>
    <w:rsid w:val="001D2162"/>
  </w:style>
  <w:style w:type="table" w:customStyle="1" w:styleId="743">
    <w:name w:val="Сетка таблицы743"/>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2">
    <w:name w:val="Нет списка233"/>
    <w:next w:val="a3"/>
    <w:uiPriority w:val="99"/>
    <w:semiHidden/>
    <w:unhideWhenUsed/>
    <w:rsid w:val="001D2162"/>
  </w:style>
  <w:style w:type="table" w:customStyle="1" w:styleId="11331">
    <w:name w:val="Сетка таблицы1133"/>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1">
    <w:name w:val="Нет списка333"/>
    <w:next w:val="a3"/>
    <w:uiPriority w:val="99"/>
    <w:semiHidden/>
    <w:unhideWhenUsed/>
    <w:rsid w:val="001D2162"/>
  </w:style>
  <w:style w:type="table" w:customStyle="1" w:styleId="-1133">
    <w:name w:val="Цветная сетка - Акцент 1133"/>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30">
    <w:name w:val="Темный список - Акцент 113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3">
    <w:name w:val="Средняя сетка 3 - Акцент 6133"/>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3">
    <w:name w:val="Темный список - Акцент 213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30">
    <w:name w:val="Сетка таблицы83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3">
    <w:name w:val="Темный список - Акцент 313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3">
    <w:name w:val="Темный список - Акцент 413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3">
    <w:name w:val="Средняя заливка 2 - Акцент 1113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3">
    <w:name w:val="Темный список - Акцент 513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3">
    <w:name w:val="Средняя заливка 2 - Акцент 1213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31">
    <w:name w:val="Цветная заливка - Акцент 1133"/>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3">
    <w:name w:val="Темный список - Акцент 613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3">
    <w:name w:val="Средняя заливка 2 - Акцент 1313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30">
    <w:name w:val="Сетка таблицы123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0">
    <w:name w:val="Сетка таблицы213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3">
    <w:name w:val="Сетка таблицы313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3">
    <w:name w:val="Сетка таблицы4133"/>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3">
    <w:name w:val="Сетка таблицы513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3">
    <w:name w:val="Таблица-сетка 2 — акцент 5113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3">
    <w:name w:val="Таблица-сетка 2 — акцент 4113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30">
    <w:name w:val="Таблица-сетка 2 — акцент 1113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3">
    <w:name w:val="Таблица-сетка 2 — акцент 3113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3">
    <w:name w:val="Таблица-сетка 3 — акцент 11133"/>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3">
    <w:name w:val="Таблица-сетка 6 цветная — акцент 51133"/>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3">
    <w:name w:val="Таблица-сетка 6 цветная — акцент 21333"/>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3">
    <w:name w:val="Сетка таблицы613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3">
    <w:name w:val="Сетка таблицы7133"/>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3">
    <w:name w:val="Таблица-сетка 6 цветная — акцент 21433"/>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30">
    <w:name w:val="Список-таблица 2 — акцент 3133"/>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30">
    <w:name w:val="Список-таблица 2 — акцент 4133"/>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30">
    <w:name w:val="Список-таблица 2 — акцент 5133"/>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30">
    <w:name w:val="Список-таблица 2 — акцент 1133"/>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3">
    <w:name w:val="Список-таблица 2 — акцент 32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3">
    <w:name w:val="Список-таблица 2 — акцент 42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3">
    <w:name w:val="Список-таблица 2 — акцент 52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3">
    <w:name w:val="Список-таблица 2 — акцент 12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51">
    <w:name w:val="Стиль125"/>
    <w:uiPriority w:val="99"/>
    <w:rsid w:val="001D2162"/>
  </w:style>
  <w:style w:type="numbering" w:customStyle="1" w:styleId="2233">
    <w:name w:val="Стиль223"/>
    <w:uiPriority w:val="99"/>
    <w:rsid w:val="001D2162"/>
  </w:style>
  <w:style w:type="numbering" w:customStyle="1" w:styleId="4331">
    <w:name w:val="Нет списка433"/>
    <w:next w:val="a3"/>
    <w:uiPriority w:val="99"/>
    <w:semiHidden/>
    <w:unhideWhenUsed/>
    <w:rsid w:val="001D2162"/>
  </w:style>
  <w:style w:type="table" w:customStyle="1" w:styleId="-1223">
    <w:name w:val="Цветная сетка - Акцент 1223"/>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30">
    <w:name w:val="Темный список - Акцент 122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3">
    <w:name w:val="Средняя сетка 3 - Акцент 6223"/>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3">
    <w:name w:val="Темный список - Акцент 222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30">
    <w:name w:val="Сетка таблицы92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3">
    <w:name w:val="Темный список - Акцент 322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3">
    <w:name w:val="Темный список - Акцент 422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3">
    <w:name w:val="Средняя заливка 2 - Акцент 1122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3">
    <w:name w:val="Темный список - Акцент 522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3">
    <w:name w:val="Средняя заливка 2 - Акцент 1222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31">
    <w:name w:val="Цветная заливка - Акцент 1223"/>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3">
    <w:name w:val="Темный список - Акцент 622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3">
    <w:name w:val="Средняя заливка 2 - Акцент 1322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30">
    <w:name w:val="Сетка таблицы132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30">
    <w:name w:val="Сетка таблицы222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3">
    <w:name w:val="Сетка таблицы322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3">
    <w:name w:val="Сетка таблицы4223"/>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3">
    <w:name w:val="Сетка таблицы522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3">
    <w:name w:val="Таблица-сетка 2 — акцент 512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3">
    <w:name w:val="Таблица-сетка 2 — акцент 412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30">
    <w:name w:val="Таблица-сетка 2 — акцент 112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3">
    <w:name w:val="Таблица-сетка 2 — акцент 312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3">
    <w:name w:val="Таблица-сетка 3 — акцент 11223"/>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3">
    <w:name w:val="Таблица-сетка 6 цветная — акцент 51223"/>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3">
    <w:name w:val="Таблица-сетка 6 цветная — акцент 21523"/>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3">
    <w:name w:val="Сетка таблицы622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3">
    <w:name w:val="Таблица-сетка 6 цветная — акцент 211123"/>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3">
    <w:name w:val="Таблица-сетка 6 цветная — акцент 212123"/>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31">
    <w:name w:val="Нет списка1223"/>
    <w:next w:val="a3"/>
    <w:uiPriority w:val="99"/>
    <w:semiHidden/>
    <w:unhideWhenUsed/>
    <w:rsid w:val="001D2162"/>
  </w:style>
  <w:style w:type="numbering" w:customStyle="1" w:styleId="111330">
    <w:name w:val="Нет списка11133"/>
    <w:next w:val="a3"/>
    <w:uiPriority w:val="99"/>
    <w:semiHidden/>
    <w:unhideWhenUsed/>
    <w:rsid w:val="001D2162"/>
  </w:style>
  <w:style w:type="table" w:customStyle="1" w:styleId="7223">
    <w:name w:val="Сетка таблицы7223"/>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1">
    <w:name w:val="Нет списка2133"/>
    <w:next w:val="a3"/>
    <w:uiPriority w:val="99"/>
    <w:semiHidden/>
    <w:unhideWhenUsed/>
    <w:rsid w:val="001D2162"/>
  </w:style>
  <w:style w:type="table" w:customStyle="1" w:styleId="111230">
    <w:name w:val="Сетка таблицы11123"/>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30">
    <w:name w:val="Нет списка3133"/>
    <w:next w:val="a3"/>
    <w:uiPriority w:val="99"/>
    <w:semiHidden/>
    <w:unhideWhenUsed/>
    <w:rsid w:val="001D2162"/>
  </w:style>
  <w:style w:type="table" w:customStyle="1" w:styleId="-11123">
    <w:name w:val="Цветная сетка - Акцент 11123"/>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30">
    <w:name w:val="Темный список - Акцент 1112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3">
    <w:name w:val="Средняя сетка 3 - Акцент 61123"/>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32">
    <w:name w:val="Темный список - Акцент 2112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3">
    <w:name w:val="Сетка таблицы812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0">
    <w:name w:val="Темный список - Акцент 3112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3">
    <w:name w:val="Темный список - Акцент 4112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3">
    <w:name w:val="Средняя заливка 2 - Акцент 11112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3">
    <w:name w:val="Темный список - Акцент 5112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3">
    <w:name w:val="Средняя заливка 2 - Акцент 12112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31">
    <w:name w:val="Цветная заливка - Акцент 11123"/>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3">
    <w:name w:val="Темный список - Акцент 61123"/>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3">
    <w:name w:val="Средняя заливка 2 - Акцент 131123"/>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30">
    <w:name w:val="Сетка таблицы1212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3">
    <w:name w:val="Сетка таблицы2112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
    <w:name w:val="Сетка таблицы3112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3">
    <w:name w:val="Сетка таблицы41123"/>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3">
    <w:name w:val="Сетка таблицы5112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3">
    <w:name w:val="Таблица-сетка 2 — акцент 5111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3">
    <w:name w:val="Таблица-сетка 2 — акцент 4111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3">
    <w:name w:val="Таблица-сетка 2 — акцент 1111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3">
    <w:name w:val="Таблица-сетка 2 — акцент 3111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3">
    <w:name w:val="Таблица-сетка 3 — акцент 111123"/>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3">
    <w:name w:val="Таблица-сетка 6 цветная — акцент 511123"/>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3">
    <w:name w:val="Таблица-сетка 6 цветная — акцент 213123"/>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3">
    <w:name w:val="Сетка таблицы6112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3">
    <w:name w:val="Сетка таблицы71123"/>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3">
    <w:name w:val="Таблица-сетка 6 цветная — акцент 214123"/>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30">
    <w:name w:val="Список-таблица 2 — акцент 31123"/>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30">
    <w:name w:val="Список-таблица 2 — акцент 41123"/>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30">
    <w:name w:val="Список-таблица 2 — акцент 51123"/>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31">
    <w:name w:val="Список-таблица 2 — акцент 11123"/>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3">
    <w:name w:val="List Table 2 Accent 31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3">
    <w:name w:val="List Table 2 Accent 41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3">
    <w:name w:val="List Table 2 Accent 51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3">
    <w:name w:val="List Table 2 Accent 1123"/>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3">
    <w:name w:val="Сетка таблицы104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0">
    <w:name w:val="Сетка таблицы142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30">
    <w:name w:val="Сетка таблицы152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0">
    <w:name w:val="ПЕ_Таблица17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3">
    <w:name w:val="Сетка таблицы1012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3">
    <w:name w:val="Сетка таблицы162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3">
    <w:name w:val="Сетка таблицы1022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
    <w:name w:val="ПЕ_Таблица24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
    <w:name w:val="ПЕ_Таблица73"/>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0">
    <w:name w:val="ПЕ_Таблица183"/>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32">
    <w:name w:val="Стиль1213"/>
    <w:uiPriority w:val="99"/>
    <w:rsid w:val="001D2162"/>
  </w:style>
  <w:style w:type="numbering" w:customStyle="1" w:styleId="22131">
    <w:name w:val="Стиль2213"/>
    <w:uiPriority w:val="99"/>
    <w:rsid w:val="001D2162"/>
  </w:style>
  <w:style w:type="table" w:customStyle="1" w:styleId="193">
    <w:name w:val="Сетка таблицы193"/>
    <w:basedOn w:val="a2"/>
    <w:next w:val="af2"/>
    <w:uiPriority w:val="59"/>
    <w:rsid w:val="001D216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0">
    <w:name w:val="Сетка таблицы202"/>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
    <w:name w:val="Сетка таблицы светлая113"/>
    <w:basedOn w:val="a2"/>
    <w:uiPriority w:val="40"/>
    <w:rsid w:val="001D216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31">
    <w:name w:val="Нет списка93"/>
    <w:next w:val="a3"/>
    <w:uiPriority w:val="99"/>
    <w:semiHidden/>
    <w:unhideWhenUsed/>
    <w:rsid w:val="001D2162"/>
  </w:style>
  <w:style w:type="numbering" w:customStyle="1" w:styleId="1020">
    <w:name w:val="Нет списка102"/>
    <w:next w:val="a3"/>
    <w:uiPriority w:val="99"/>
    <w:semiHidden/>
    <w:unhideWhenUsed/>
    <w:rsid w:val="001D2162"/>
  </w:style>
  <w:style w:type="table" w:customStyle="1" w:styleId="2530">
    <w:name w:val="Сетка таблицы253"/>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0">
    <w:name w:val="Сетка таблицы1102"/>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
    <w:name w:val="ПЕ_Таблица83"/>
    <w:basedOn w:val="a2"/>
    <w:next w:val="af2"/>
    <w:uiPriority w:val="39"/>
    <w:rsid w:val="001D216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2">
    <w:name w:val="Нет списка153"/>
    <w:next w:val="a3"/>
    <w:uiPriority w:val="99"/>
    <w:semiHidden/>
    <w:unhideWhenUsed/>
    <w:rsid w:val="001D2162"/>
  </w:style>
  <w:style w:type="table" w:customStyle="1" w:styleId="2720">
    <w:name w:val="Сетка таблицы272"/>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4">
    <w:name w:val="Нет списка162"/>
    <w:next w:val="a3"/>
    <w:uiPriority w:val="99"/>
    <w:semiHidden/>
    <w:unhideWhenUsed/>
    <w:rsid w:val="001D2162"/>
  </w:style>
  <w:style w:type="numbering" w:customStyle="1" w:styleId="1722">
    <w:name w:val="Нет списка172"/>
    <w:next w:val="a3"/>
    <w:uiPriority w:val="99"/>
    <w:semiHidden/>
    <w:unhideWhenUsed/>
    <w:rsid w:val="001D2162"/>
  </w:style>
  <w:style w:type="numbering" w:customStyle="1" w:styleId="1821">
    <w:name w:val="Нет списка182"/>
    <w:next w:val="a3"/>
    <w:uiPriority w:val="99"/>
    <w:semiHidden/>
    <w:unhideWhenUsed/>
    <w:rsid w:val="001D2162"/>
  </w:style>
  <w:style w:type="table" w:customStyle="1" w:styleId="282">
    <w:name w:val="Сетка таблицы282"/>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3">
    <w:name w:val="Нет списка27"/>
    <w:next w:val="a3"/>
    <w:uiPriority w:val="99"/>
    <w:semiHidden/>
    <w:unhideWhenUsed/>
    <w:rsid w:val="001D2162"/>
  </w:style>
  <w:style w:type="table" w:customStyle="1" w:styleId="1172">
    <w:name w:val="ПЕ_Таблица117"/>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83">
    <w:name w:val="ПЕ_Таблица28"/>
    <w:basedOn w:val="a2"/>
    <w:next w:val="af2"/>
    <w:uiPriority w:val="39"/>
    <w:rsid w:val="001D216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
    <w:name w:val="ПЕ_Таблица29"/>
    <w:basedOn w:val="a2"/>
    <w:next w:val="af2"/>
    <w:uiPriority w:val="59"/>
    <w:rsid w:val="001D2162"/>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
    <w:name w:val="Сетка таблицы светлая17"/>
    <w:basedOn w:val="a2"/>
    <w:uiPriority w:val="40"/>
    <w:rsid w:val="001D216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80">
    <w:name w:val="ПЕ_Таблица118"/>
    <w:basedOn w:val="a2"/>
    <w:next w:val="af2"/>
    <w:uiPriority w:val="59"/>
    <w:rsid w:val="001D2162"/>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9">
    <w:name w:val="Сетка таблицы119"/>
    <w:basedOn w:val="a2"/>
    <w:next w:val="af2"/>
    <w:uiPriority w:val="39"/>
    <w:rsid w:val="001D2162"/>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2"/>
    <w:next w:val="af2"/>
    <w:uiPriority w:val="39"/>
    <w:rsid w:val="001D216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81">
    <w:name w:val="Нет списка118"/>
    <w:next w:val="a3"/>
    <w:uiPriority w:val="99"/>
    <w:semiHidden/>
    <w:unhideWhenUsed/>
    <w:rsid w:val="001D2162"/>
  </w:style>
  <w:style w:type="table" w:customStyle="1" w:styleId="380">
    <w:name w:val="Сетка таблицы38"/>
    <w:basedOn w:val="a2"/>
    <w:next w:val="af2"/>
    <w:uiPriority w:val="39"/>
    <w:rsid w:val="001D216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84">
    <w:name w:val="Нет списка28"/>
    <w:next w:val="a3"/>
    <w:uiPriority w:val="99"/>
    <w:semiHidden/>
    <w:unhideWhenUsed/>
    <w:rsid w:val="001D2162"/>
  </w:style>
  <w:style w:type="table" w:customStyle="1" w:styleId="48">
    <w:name w:val="Сетка таблицы48"/>
    <w:basedOn w:val="a2"/>
    <w:next w:val="af2"/>
    <w:uiPriority w:val="59"/>
    <w:rsid w:val="001D216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71">
    <w:name w:val="Нет списка37"/>
    <w:next w:val="a3"/>
    <w:uiPriority w:val="99"/>
    <w:semiHidden/>
    <w:unhideWhenUsed/>
    <w:rsid w:val="001D2162"/>
  </w:style>
  <w:style w:type="table" w:customStyle="1" w:styleId="344">
    <w:name w:val="ПЕ_Таблица34"/>
    <w:basedOn w:val="a2"/>
    <w:next w:val="af2"/>
    <w:uiPriority w:val="39"/>
    <w:rsid w:val="001D216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43">
    <w:name w:val="ПЕ_Таблица124"/>
    <w:basedOn w:val="a2"/>
    <w:next w:val="af2"/>
    <w:uiPriority w:val="59"/>
    <w:rsid w:val="001D2162"/>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42">
    <w:name w:val="ПЕ_Таблица214"/>
    <w:basedOn w:val="a2"/>
    <w:next w:val="af2"/>
    <w:uiPriority w:val="59"/>
    <w:rsid w:val="001D2162"/>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етка таблицы светлая18"/>
    <w:basedOn w:val="a2"/>
    <w:next w:val="1a"/>
    <w:uiPriority w:val="40"/>
    <w:rsid w:val="001D2162"/>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43">
    <w:name w:val="ПЕ_Таблица1114"/>
    <w:basedOn w:val="a2"/>
    <w:next w:val="af2"/>
    <w:uiPriority w:val="59"/>
    <w:rsid w:val="001D2162"/>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00">
    <w:name w:val="Сетка таблицы1110"/>
    <w:basedOn w:val="a2"/>
    <w:next w:val="af2"/>
    <w:uiPriority w:val="39"/>
    <w:rsid w:val="001D2162"/>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2"/>
    <w:next w:val="af2"/>
    <w:uiPriority w:val="39"/>
    <w:rsid w:val="001D216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8">
    <w:name w:val="Сетка таблицы58"/>
    <w:basedOn w:val="a2"/>
    <w:next w:val="af2"/>
    <w:uiPriority w:val="59"/>
    <w:rsid w:val="001D21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2"/>
    <w:next w:val="af2"/>
    <w:uiPriority w:val="59"/>
    <w:rsid w:val="001D21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0">
    <w:name w:val="Нет списка47"/>
    <w:next w:val="a3"/>
    <w:uiPriority w:val="99"/>
    <w:semiHidden/>
    <w:unhideWhenUsed/>
    <w:rsid w:val="001D2162"/>
  </w:style>
  <w:style w:type="table" w:customStyle="1" w:styleId="1341">
    <w:name w:val="ПЕ_Таблица134"/>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8">
    <w:name w:val="Сетка таблицы78"/>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4">
    <w:name w:val="Нет списка54"/>
    <w:next w:val="a3"/>
    <w:uiPriority w:val="99"/>
    <w:semiHidden/>
    <w:unhideWhenUsed/>
    <w:rsid w:val="001D2162"/>
  </w:style>
  <w:style w:type="table" w:customStyle="1" w:styleId="1441">
    <w:name w:val="ПЕ_Таблица144"/>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7">
    <w:name w:val="Сетка таблицы87"/>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4">
    <w:name w:val="Нет списка64"/>
    <w:next w:val="a3"/>
    <w:uiPriority w:val="99"/>
    <w:semiHidden/>
    <w:unhideWhenUsed/>
    <w:rsid w:val="001D2162"/>
  </w:style>
  <w:style w:type="table" w:customStyle="1" w:styleId="-117">
    <w:name w:val="Цветная сетка - Акцент 117"/>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70">
    <w:name w:val="Темный список - Акцент 117"/>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7">
    <w:name w:val="Средняя сетка 3 - Акцент 617"/>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7">
    <w:name w:val="Темный список - Акцент 217"/>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44">
    <w:name w:val="ПЕ_Таблица4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Темный список - Акцент 317"/>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7">
    <w:name w:val="Темный список - Акцент 417"/>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8">
    <w:name w:val="Средняя заливка 2 - Акцент 118"/>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7">
    <w:name w:val="Темный список - Акцент 517"/>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8">
    <w:name w:val="Средняя заливка 2 - Акцент 128"/>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Цветная заливка - Акцент 117"/>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7">
    <w:name w:val="Темный список - Акцент 617"/>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8">
    <w:name w:val="Средняя заливка 2 - Акцент 138"/>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7">
    <w:name w:val="Сетка таблицы127"/>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0">
    <w:name w:val="Сетка таблицы22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7"/>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
    <w:name w:val="Сетка таблицы417"/>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517"/>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8">
    <w:name w:val="Таблица-сетка 2 — акцент 518"/>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8">
    <w:name w:val="Таблица-сетка 2 — акцент 418"/>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8">
    <w:name w:val="Таблица-сетка 2 — акцент 118"/>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8">
    <w:name w:val="Таблица-сетка 2 — акцент 318"/>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8">
    <w:name w:val="Таблица-сетка 3 — акцент 118"/>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8">
    <w:name w:val="Таблица-сетка 6 цветная — акцент 518"/>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17">
    <w:name w:val="Таблица-сетка 6 цветная — акцент 2117"/>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7">
    <w:name w:val="Сетка таблицы617"/>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8">
    <w:name w:val="Таблица-сетка 6 цветная — акцент 2118"/>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7">
    <w:name w:val="Таблица-сетка 6 цветная — акцент 2127"/>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90">
    <w:name w:val="Нет списка119"/>
    <w:next w:val="a3"/>
    <w:uiPriority w:val="99"/>
    <w:semiHidden/>
    <w:unhideWhenUsed/>
    <w:rsid w:val="001D2162"/>
  </w:style>
  <w:style w:type="numbering" w:customStyle="1" w:styleId="1117">
    <w:name w:val="Нет списка1117"/>
    <w:next w:val="a3"/>
    <w:uiPriority w:val="99"/>
    <w:semiHidden/>
    <w:unhideWhenUsed/>
    <w:rsid w:val="001D2162"/>
  </w:style>
  <w:style w:type="table" w:customStyle="1" w:styleId="717">
    <w:name w:val="Сетка таблицы717"/>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1">
    <w:name w:val="Нет списка217"/>
    <w:next w:val="a3"/>
    <w:uiPriority w:val="99"/>
    <w:semiHidden/>
    <w:unhideWhenUsed/>
    <w:rsid w:val="001D2162"/>
  </w:style>
  <w:style w:type="table" w:customStyle="1" w:styleId="11160">
    <w:name w:val="Сетка таблицы1116"/>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70">
    <w:name w:val="Нет списка317"/>
    <w:next w:val="a3"/>
    <w:uiPriority w:val="99"/>
    <w:semiHidden/>
    <w:unhideWhenUsed/>
    <w:rsid w:val="001D2162"/>
  </w:style>
  <w:style w:type="table" w:customStyle="1" w:styleId="-1116">
    <w:name w:val="Цветная сетка - Акцент 1116"/>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60">
    <w:name w:val="Темный список - Акцент 111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6">
    <w:name w:val="Средняя сетка 3 - Акцент 6116"/>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61">
    <w:name w:val="Темный список - Акцент 211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6">
    <w:name w:val="Сетка таблицы81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0">
    <w:name w:val="Темный список - Акцент 311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6">
    <w:name w:val="Темный список - Акцент 411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7">
    <w:name w:val="Средняя заливка 2 - Акцент 1117"/>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6">
    <w:name w:val="Темный список - Акцент 511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7">
    <w:name w:val="Средняя заливка 2 - Акцент 1217"/>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61">
    <w:name w:val="Цветная заливка - Акцент 1116"/>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6">
    <w:name w:val="Темный список - Акцент 611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7">
    <w:name w:val="Средняя заливка 2 - Акцент 1317"/>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6">
    <w:name w:val="Сетка таблицы211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7">
    <w:name w:val="Таблица-сетка 2 — акцент 5117"/>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7">
    <w:name w:val="Таблица-сетка 2 — акцент 4117"/>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7">
    <w:name w:val="Таблица-сетка 2 — акцент 1117"/>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7">
    <w:name w:val="Таблица-сетка 2 — акцент 3117"/>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7">
    <w:name w:val="Таблица-сетка 3 — акцент 1117"/>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7">
    <w:name w:val="Таблица-сетка 6 цветная — акцент 5117"/>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7">
    <w:name w:val="Таблица-сетка 6 цветная — акцент 2137"/>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6">
    <w:name w:val="Сетка таблицы7116"/>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7">
    <w:name w:val="Таблица-сетка 6 цветная — акцент 2147"/>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70">
    <w:name w:val="Список-таблица 2 — акцент 317"/>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70">
    <w:name w:val="Список-таблица 2 — акцент 417"/>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70">
    <w:name w:val="Список-таблица 2 — акцент 517"/>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70">
    <w:name w:val="Список-таблица 2 — акцент 117"/>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6">
    <w:name w:val="Список-таблица 2 — акцент 3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6">
    <w:name w:val="Список-таблица 2 — акцент 4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6">
    <w:name w:val="Список-таблица 2 — акцент 5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6">
    <w:name w:val="Список-таблица 2 — акцент 1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66">
    <w:name w:val="Стиль16"/>
    <w:uiPriority w:val="99"/>
    <w:rsid w:val="001D2162"/>
  </w:style>
  <w:style w:type="numbering" w:customStyle="1" w:styleId="264">
    <w:name w:val="Стиль26"/>
    <w:uiPriority w:val="99"/>
    <w:rsid w:val="001D2162"/>
  </w:style>
  <w:style w:type="numbering" w:customStyle="1" w:styleId="4141">
    <w:name w:val="Нет списка414"/>
    <w:next w:val="a3"/>
    <w:uiPriority w:val="99"/>
    <w:semiHidden/>
    <w:unhideWhenUsed/>
    <w:rsid w:val="001D2162"/>
  </w:style>
  <w:style w:type="table" w:customStyle="1" w:styleId="-126">
    <w:name w:val="Цветная сетка - Акцент 126"/>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60">
    <w:name w:val="Темный список - Акцент 12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6">
    <w:name w:val="Средняя сетка 3 - Акцент 626"/>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6">
    <w:name w:val="Темный список - Акцент 22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6">
    <w:name w:val="Сетка таблицы9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Темный список - Акцент 32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6">
    <w:name w:val="Темный список - Акцент 42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6">
    <w:name w:val="Средняя заливка 2 - Акцент 112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6">
    <w:name w:val="Темный список - Акцент 52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6">
    <w:name w:val="Средняя заливка 2 - Акцент 122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61">
    <w:name w:val="Цветная заливка - Акцент 126"/>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6">
    <w:name w:val="Темный список - Акцент 62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6">
    <w:name w:val="Средняя заливка 2 - Акцент 132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6">
    <w:name w:val="Сетка таблицы13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Сетка таблицы32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6">
    <w:name w:val="Сетка таблицы426"/>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6">
    <w:name w:val="Сетка таблицы52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6">
    <w:name w:val="Таблица-сетка 2 — акцент 51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6">
    <w:name w:val="Таблица-сетка 2 — акцент 41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6">
    <w:name w:val="Таблица-сетка 2 — акцент 11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6">
    <w:name w:val="Таблица-сетка 2 — акцент 31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6">
    <w:name w:val="Таблица-сетка 3 — акцент 1126"/>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6">
    <w:name w:val="Таблица-сетка 6 цветная — акцент 5126"/>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6">
    <w:name w:val="Таблица-сетка 6 цветная — акцент 2156"/>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6">
    <w:name w:val="Сетка таблицы62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6">
    <w:name w:val="Таблица-сетка 6 цветная — акцент 21116"/>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6">
    <w:name w:val="Таблица-сетка 6 цветная — акцент 21216"/>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60">
    <w:name w:val="Нет списка126"/>
    <w:next w:val="a3"/>
    <w:uiPriority w:val="99"/>
    <w:semiHidden/>
    <w:unhideWhenUsed/>
    <w:rsid w:val="001D2162"/>
  </w:style>
  <w:style w:type="numbering" w:customStyle="1" w:styleId="111140">
    <w:name w:val="Нет списка11114"/>
    <w:next w:val="a3"/>
    <w:uiPriority w:val="99"/>
    <w:semiHidden/>
    <w:unhideWhenUsed/>
    <w:rsid w:val="001D2162"/>
  </w:style>
  <w:style w:type="table" w:customStyle="1" w:styleId="7260">
    <w:name w:val="Сетка таблицы726"/>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1">
    <w:name w:val="Нет списка2114"/>
    <w:next w:val="a3"/>
    <w:uiPriority w:val="99"/>
    <w:semiHidden/>
    <w:unhideWhenUsed/>
    <w:rsid w:val="001D2162"/>
  </w:style>
  <w:style w:type="numbering" w:customStyle="1" w:styleId="31140">
    <w:name w:val="Нет списка3114"/>
    <w:next w:val="a3"/>
    <w:uiPriority w:val="99"/>
    <w:semiHidden/>
    <w:unhideWhenUsed/>
    <w:rsid w:val="001D2162"/>
  </w:style>
  <w:style w:type="table" w:customStyle="1" w:styleId="2-11116">
    <w:name w:val="Средняя заливка 2 - Акцент 1111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6">
    <w:name w:val="Средняя заливка 2 - Акцент 1211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6">
    <w:name w:val="Средняя заливка 2 - Акцент 1311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6">
    <w:name w:val="Сетка таблицы121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
    <w:name w:val="Сетка таблицы311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6">
    <w:name w:val="Сетка таблицы4116"/>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6">
    <w:name w:val="Сетка таблицы511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6">
    <w:name w:val="Таблица-сетка 2 — акцент 511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6">
    <w:name w:val="Таблица-сетка 2 — акцент 411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6">
    <w:name w:val="Таблица-сетка 2 — акцент 111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6">
    <w:name w:val="Таблица-сетка 2 — акцент 311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6">
    <w:name w:val="Таблица-сетка 3 — акцент 11116"/>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6">
    <w:name w:val="Таблица-сетка 6 цветная — акцент 51116"/>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6">
    <w:name w:val="Таблица-сетка 6 цветная — акцент 21316"/>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6">
    <w:name w:val="Сетка таблицы611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6">
    <w:name w:val="Таблица-сетка 6 цветная — акцент 21416"/>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60">
    <w:name w:val="Список-таблица 2 — акцент 3116"/>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60">
    <w:name w:val="Список-таблица 2 — акцент 4116"/>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60">
    <w:name w:val="Список-таблица 2 — акцент 5116"/>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60">
    <w:name w:val="Список-таблица 2 — акцент 1116"/>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6">
    <w:name w:val="List Table 2 Accent 3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6">
    <w:name w:val="List Table 2 Accent 4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6">
    <w:name w:val="List Table 2 Accent 5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6">
    <w:name w:val="List Table 2 Accent 1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8">
    <w:name w:val="Сетка таблицы108"/>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0">
    <w:name w:val="Сетка таблицы14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0">
    <w:name w:val="Сетка таблицы15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0">
    <w:name w:val="ПЕ_Таблица15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6">
    <w:name w:val="Сетка таблицы101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0">
    <w:name w:val="Сетка таблицы16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6">
    <w:name w:val="Сетка таблицы102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0">
    <w:name w:val="ПЕ_Таблица22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Цветная сетка - Акцент 18"/>
    <w:basedOn w:val="a2"/>
    <w:next w:val="a2"/>
    <w:uiPriority w:val="73"/>
    <w:semiHidden/>
    <w:unhideWhenUsed/>
    <w:rsid w:val="001D216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80">
    <w:name w:val="Темный список - Акцент 18"/>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8">
    <w:name w:val="Средняя сетка 3 - Акцент 68"/>
    <w:basedOn w:val="a2"/>
    <w:next w:val="a2"/>
    <w:uiPriority w:val="69"/>
    <w:semiHidden/>
    <w:unhideWhenUsed/>
    <w:rsid w:val="001D2162"/>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8">
    <w:name w:val="Темный список - Акцент 28"/>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8">
    <w:name w:val="Темный список - Акцент 38"/>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8">
    <w:name w:val="Темный список - Акцент 48"/>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8">
    <w:name w:val="Темный список - Акцент 58"/>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81">
    <w:name w:val="Цветная заливка - Акцент 18"/>
    <w:basedOn w:val="a2"/>
    <w:next w:val="a2"/>
    <w:uiPriority w:val="71"/>
    <w:semiHidden/>
    <w:unhideWhenUsed/>
    <w:rsid w:val="001D216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8">
    <w:name w:val="Темный список - Акцент 68"/>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40">
    <w:name w:val="Нет списка74"/>
    <w:next w:val="a3"/>
    <w:uiPriority w:val="99"/>
    <w:semiHidden/>
    <w:unhideWhenUsed/>
    <w:rsid w:val="001D2162"/>
  </w:style>
  <w:style w:type="table" w:customStyle="1" w:styleId="-134">
    <w:name w:val="Цветная сетка - Акцент 134"/>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40">
    <w:name w:val="Темный список - Акцент 13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4">
    <w:name w:val="Средняя сетка 3 - Акцент 634"/>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4">
    <w:name w:val="Темный список - Акцент 23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45">
    <w:name w:val="ПЕ_Таблица5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Темный список - Акцент 33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4">
    <w:name w:val="Темный список - Акцент 43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4">
    <w:name w:val="Средняя заливка 2 - Акцент 113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4">
    <w:name w:val="Темный список - Акцент 53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4">
    <w:name w:val="Средняя заливка 2 - Акцент 123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41">
    <w:name w:val="Цветная заливка - Акцент 134"/>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4">
    <w:name w:val="Темный список - Акцент 63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4">
    <w:name w:val="Средняя заливка 2 - Акцент 133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40">
    <w:name w:val="Сетка таблицы17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
    <w:name w:val="Сетка таблицы23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Сетка таблицы33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
    <w:name w:val="Сетка таблицы434"/>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0">
    <w:name w:val="Сетка таблицы53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4">
    <w:name w:val="Таблица-сетка 2 — акцент 513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4">
    <w:name w:val="Таблица-сетка 2 — акцент 413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4">
    <w:name w:val="Таблица-сетка 2 — акцент 113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4">
    <w:name w:val="Таблица-сетка 2 — акцент 313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4">
    <w:name w:val="Таблица-сетка 3 — акцент 1134"/>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4">
    <w:name w:val="Таблица-сетка 6 цветная — акцент 5134"/>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4">
    <w:name w:val="Таблица-сетка 6 цветная — акцент 2164"/>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40">
    <w:name w:val="Сетка таблицы63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4">
    <w:name w:val="Таблица-сетка 6 цветная — акцент 21124"/>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4">
    <w:name w:val="Таблица-сетка 6 цветная — акцент 21224"/>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42">
    <w:name w:val="Нет списка134"/>
    <w:next w:val="a3"/>
    <w:uiPriority w:val="99"/>
    <w:semiHidden/>
    <w:unhideWhenUsed/>
    <w:rsid w:val="001D2162"/>
  </w:style>
  <w:style w:type="numbering" w:customStyle="1" w:styleId="11240">
    <w:name w:val="Нет списка1124"/>
    <w:next w:val="a3"/>
    <w:uiPriority w:val="99"/>
    <w:semiHidden/>
    <w:unhideWhenUsed/>
    <w:rsid w:val="001D2162"/>
  </w:style>
  <w:style w:type="table" w:customStyle="1" w:styleId="7340">
    <w:name w:val="Сетка таблицы734"/>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1">
    <w:name w:val="Нет списка224"/>
    <w:next w:val="a3"/>
    <w:uiPriority w:val="99"/>
    <w:semiHidden/>
    <w:unhideWhenUsed/>
    <w:rsid w:val="001D2162"/>
  </w:style>
  <w:style w:type="table" w:customStyle="1" w:styleId="11241">
    <w:name w:val="Сетка таблицы1124"/>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41">
    <w:name w:val="Нет списка324"/>
    <w:next w:val="a3"/>
    <w:uiPriority w:val="99"/>
    <w:semiHidden/>
    <w:unhideWhenUsed/>
    <w:rsid w:val="001D2162"/>
  </w:style>
  <w:style w:type="table" w:customStyle="1" w:styleId="-1124">
    <w:name w:val="Цветная сетка - Акцент 1124"/>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40">
    <w:name w:val="Темный список - Акцент 112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4">
    <w:name w:val="Средняя сетка 3 - Акцент 6124"/>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40">
    <w:name w:val="Темный список - Акцент 212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40">
    <w:name w:val="Сетка таблицы82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
    <w:name w:val="Темный список - Акцент 312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4">
    <w:name w:val="Темный список - Акцент 412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4">
    <w:name w:val="Средняя заливка 2 - Акцент 1112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4">
    <w:name w:val="Темный список - Акцент 512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4">
    <w:name w:val="Средняя заливка 2 - Акцент 1212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41">
    <w:name w:val="Цветная заливка - Акцент 1124"/>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4">
    <w:name w:val="Темный список - Акцент 612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4">
    <w:name w:val="Средняя заливка 2 - Акцент 1312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4">
    <w:name w:val="Сетка таблицы122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
    <w:name w:val="Сетка таблицы212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
    <w:name w:val="Сетка таблицы312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4">
    <w:name w:val="Сетка таблицы4124"/>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4">
    <w:name w:val="Сетка таблицы512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4">
    <w:name w:val="Таблица-сетка 2 — акцент 511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4">
    <w:name w:val="Таблица-сетка 2 — акцент 411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4">
    <w:name w:val="Таблица-сетка 2 — акцент 111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4">
    <w:name w:val="Таблица-сетка 2 — акцент 311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4">
    <w:name w:val="Таблица-сетка 3 — акцент 11124"/>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4">
    <w:name w:val="Таблица-сетка 6 цветная — акцент 51124"/>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4">
    <w:name w:val="Таблица-сетка 6 цветная — акцент 21324"/>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4">
    <w:name w:val="Сетка таблицы612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4">
    <w:name w:val="Сетка таблицы7124"/>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4">
    <w:name w:val="Таблица-сетка 6 цветная — акцент 21424"/>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40">
    <w:name w:val="Список-таблица 2 — акцент 3124"/>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40">
    <w:name w:val="Список-таблица 2 — акцент 4124"/>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40">
    <w:name w:val="Список-таблица 2 — акцент 5124"/>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40">
    <w:name w:val="Список-таблица 2 — акцент 1124"/>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4">
    <w:name w:val="Список-таблица 2 — акцент 32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4">
    <w:name w:val="Список-таблица 2 — акцент 42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4">
    <w:name w:val="Список-таблица 2 — акцент 52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4">
    <w:name w:val="Список-таблица 2 — акцент 12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44">
    <w:name w:val="Стиль114"/>
    <w:uiPriority w:val="99"/>
    <w:rsid w:val="001D2162"/>
  </w:style>
  <w:style w:type="numbering" w:customStyle="1" w:styleId="2143">
    <w:name w:val="Стиль214"/>
    <w:uiPriority w:val="99"/>
    <w:rsid w:val="001D2162"/>
  </w:style>
  <w:style w:type="numbering" w:customStyle="1" w:styleId="4241">
    <w:name w:val="Нет списка424"/>
    <w:next w:val="a3"/>
    <w:uiPriority w:val="99"/>
    <w:semiHidden/>
    <w:unhideWhenUsed/>
    <w:rsid w:val="001D2162"/>
  </w:style>
  <w:style w:type="table" w:customStyle="1" w:styleId="-1214">
    <w:name w:val="Цветная сетка - Акцент 1214"/>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40">
    <w:name w:val="Темный список - Акцент 121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4">
    <w:name w:val="Средняя сетка 3 - Акцент 6214"/>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4">
    <w:name w:val="Темный список - Акцент 221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40">
    <w:name w:val="Сетка таблицы91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
    <w:name w:val="Темный список - Акцент 321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4">
    <w:name w:val="Темный список - Акцент 421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4">
    <w:name w:val="Средняя заливка 2 - Акцент 1121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4">
    <w:name w:val="Темный список - Акцент 521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4">
    <w:name w:val="Средняя заливка 2 - Акцент 1221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41">
    <w:name w:val="Цветная заливка - Акцент 1214"/>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40">
    <w:name w:val="Темный список - Акцент 621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4">
    <w:name w:val="Средняя заливка 2 - Акцент 1321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4">
    <w:name w:val="Сетка таблицы131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
    <w:name w:val="Сетка таблицы221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
    <w:name w:val="Сетка таблицы321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
    <w:name w:val="Сетка таблицы4214"/>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4">
    <w:name w:val="Сетка таблицы521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4">
    <w:name w:val="Таблица-сетка 2 — акцент 512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4">
    <w:name w:val="Таблица-сетка 2 — акцент 412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4">
    <w:name w:val="Таблица-сетка 2 — акцент 112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4">
    <w:name w:val="Таблица-сетка 2 — акцент 312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4">
    <w:name w:val="Таблица-сетка 3 — акцент 11214"/>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4">
    <w:name w:val="Таблица-сетка 6 цветная — акцент 51214"/>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4">
    <w:name w:val="Таблица-сетка 6 цветная — акцент 21514"/>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4">
    <w:name w:val="Сетка таблицы621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4">
    <w:name w:val="Таблица-сетка 6 цветная — акцент 211114"/>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4">
    <w:name w:val="Таблица-сетка 6 цветная — акцент 212114"/>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41">
    <w:name w:val="Нет списка1214"/>
    <w:next w:val="a3"/>
    <w:uiPriority w:val="99"/>
    <w:semiHidden/>
    <w:unhideWhenUsed/>
    <w:rsid w:val="001D2162"/>
  </w:style>
  <w:style w:type="numbering" w:customStyle="1" w:styleId="11124">
    <w:name w:val="Нет списка11124"/>
    <w:next w:val="a3"/>
    <w:uiPriority w:val="99"/>
    <w:semiHidden/>
    <w:unhideWhenUsed/>
    <w:rsid w:val="001D2162"/>
  </w:style>
  <w:style w:type="table" w:customStyle="1" w:styleId="7214">
    <w:name w:val="Сетка таблицы7214"/>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40">
    <w:name w:val="Нет списка2124"/>
    <w:next w:val="a3"/>
    <w:uiPriority w:val="99"/>
    <w:semiHidden/>
    <w:unhideWhenUsed/>
    <w:rsid w:val="001D2162"/>
  </w:style>
  <w:style w:type="table" w:customStyle="1" w:styleId="111141">
    <w:name w:val="Сетка таблицы11114"/>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40">
    <w:name w:val="Нет списка3124"/>
    <w:next w:val="a3"/>
    <w:uiPriority w:val="99"/>
    <w:semiHidden/>
    <w:unhideWhenUsed/>
    <w:rsid w:val="001D2162"/>
  </w:style>
  <w:style w:type="table" w:customStyle="1" w:styleId="-11114">
    <w:name w:val="Цветная сетка - Акцент 11114"/>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40">
    <w:name w:val="Темный список - Акцент 1111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4">
    <w:name w:val="Средняя сетка 3 - Акцент 61114"/>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41">
    <w:name w:val="Темный список - Акцент 2111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4">
    <w:name w:val="Сетка таблицы811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0">
    <w:name w:val="Темный список - Акцент 3111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4">
    <w:name w:val="Темный список - Акцент 4111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4">
    <w:name w:val="Средняя заливка 2 - Акцент 11111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4">
    <w:name w:val="Темный список - Акцент 5111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4">
    <w:name w:val="Средняя заливка 2 - Акцент 12111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41">
    <w:name w:val="Цветная заливка - Акцент 11114"/>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4">
    <w:name w:val="Темный список - Акцент 6111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4">
    <w:name w:val="Средняя заливка 2 - Акцент 13111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4">
    <w:name w:val="Сетка таблицы1211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4">
    <w:name w:val="Сетка таблицы2111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
    <w:name w:val="Сетка таблицы3111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4">
    <w:name w:val="Сетка таблицы41114"/>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4">
    <w:name w:val="Сетка таблицы5111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4">
    <w:name w:val="Таблица-сетка 2 — акцент 5111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4">
    <w:name w:val="Таблица-сетка 2 — акцент 4111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4">
    <w:name w:val="Таблица-сетка 2 — акцент 1111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4">
    <w:name w:val="Таблица-сетка 2 — акцент 3111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4">
    <w:name w:val="Таблица-сетка 3 — акцент 111114"/>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4">
    <w:name w:val="Таблица-сетка 6 цветная — акцент 511114"/>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4">
    <w:name w:val="Таблица-сетка 6 цветная — акцент 213114"/>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4">
    <w:name w:val="Сетка таблицы6111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4">
    <w:name w:val="Сетка таблицы71114"/>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4">
    <w:name w:val="Таблица-сетка 6 цветная — акцент 214114"/>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40">
    <w:name w:val="Список-таблица 2 — акцент 31114"/>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40">
    <w:name w:val="Список-таблица 2 — акцент 41114"/>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40">
    <w:name w:val="Список-таблица 2 — акцент 51114"/>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41">
    <w:name w:val="Список-таблица 2 — акцент 11114"/>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4">
    <w:name w:val="List Table 2 Accent 31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4">
    <w:name w:val="List Table 2 Accent 41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4">
    <w:name w:val="List Table 2 Accent 51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4">
    <w:name w:val="List Table 2 Accent 111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4">
    <w:name w:val="Сетка таблицы103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
    <w:name w:val="Сетка таблицы141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
    <w:name w:val="Сетка таблицы151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0">
    <w:name w:val="ПЕ_Таблица16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4">
    <w:name w:val="Сетка таблицы1011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4">
    <w:name w:val="Сетка таблицы161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4">
    <w:name w:val="Сетка таблицы1021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0">
    <w:name w:val="ПЕ_Таблица23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1">
    <w:name w:val="Нет списка84"/>
    <w:next w:val="a3"/>
    <w:uiPriority w:val="99"/>
    <w:semiHidden/>
    <w:unhideWhenUsed/>
    <w:rsid w:val="001D2162"/>
  </w:style>
  <w:style w:type="table" w:customStyle="1" w:styleId="-144">
    <w:name w:val="Цветная сетка - Акцент 144"/>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40">
    <w:name w:val="Темный список - Акцент 14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4">
    <w:name w:val="Средняя сетка 3 - Акцент 644"/>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4">
    <w:name w:val="Темный список - Акцент 24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45">
    <w:name w:val="ПЕ_Таблица6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
    <w:name w:val="Темный список - Акцент 34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4">
    <w:name w:val="Темный список - Акцент 44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4">
    <w:name w:val="Средняя заливка 2 - Акцент 114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4">
    <w:name w:val="Темный список - Акцент 54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4">
    <w:name w:val="Средняя заливка 2 - Акцент 124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41">
    <w:name w:val="Цветная заливка - Акцент 144"/>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4">
    <w:name w:val="Темный список - Акцент 64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4">
    <w:name w:val="Средняя заливка 2 - Акцент 134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40">
    <w:name w:val="Сетка таблицы18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
    <w:name w:val="Сетка таблицы24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0">
    <w:name w:val="Сетка таблицы34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0">
    <w:name w:val="Сетка таблицы444"/>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40">
    <w:name w:val="Сетка таблицы54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4">
    <w:name w:val="Таблица-сетка 2 — акцент 514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4">
    <w:name w:val="Таблица-сетка 2 — акцент 414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4">
    <w:name w:val="Таблица-сетка 2 — акцент 114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4">
    <w:name w:val="Таблица-сетка 2 — акцент 314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4">
    <w:name w:val="Таблица-сетка 3 — акцент 1144"/>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4">
    <w:name w:val="Таблица-сетка 6 цветная — акцент 5144"/>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4">
    <w:name w:val="Таблица-сетка 6 цветная — акцент 2174"/>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40">
    <w:name w:val="Сетка таблицы64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4">
    <w:name w:val="Таблица-сетка 6 цветная — акцент 21134"/>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4">
    <w:name w:val="Таблица-сетка 6 цветная — акцент 21234"/>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42">
    <w:name w:val="Нет списка144"/>
    <w:next w:val="a3"/>
    <w:uiPriority w:val="99"/>
    <w:semiHidden/>
    <w:unhideWhenUsed/>
    <w:rsid w:val="001D2162"/>
  </w:style>
  <w:style w:type="numbering" w:customStyle="1" w:styleId="11340">
    <w:name w:val="Нет списка1134"/>
    <w:next w:val="a3"/>
    <w:uiPriority w:val="99"/>
    <w:semiHidden/>
    <w:unhideWhenUsed/>
    <w:rsid w:val="001D2162"/>
  </w:style>
  <w:style w:type="table" w:customStyle="1" w:styleId="744">
    <w:name w:val="Сетка таблицы744"/>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1">
    <w:name w:val="Нет списка234"/>
    <w:next w:val="a3"/>
    <w:uiPriority w:val="99"/>
    <w:semiHidden/>
    <w:unhideWhenUsed/>
    <w:rsid w:val="001D2162"/>
  </w:style>
  <w:style w:type="table" w:customStyle="1" w:styleId="11341">
    <w:name w:val="Сетка таблицы1134"/>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40">
    <w:name w:val="Нет списка334"/>
    <w:next w:val="a3"/>
    <w:uiPriority w:val="99"/>
    <w:semiHidden/>
    <w:unhideWhenUsed/>
    <w:rsid w:val="001D2162"/>
  </w:style>
  <w:style w:type="table" w:customStyle="1" w:styleId="-1134">
    <w:name w:val="Цветная сетка - Акцент 1134"/>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40">
    <w:name w:val="Темный список - Акцент 113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4">
    <w:name w:val="Средняя сетка 3 - Акцент 6134"/>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4">
    <w:name w:val="Темный список - Акцент 213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40">
    <w:name w:val="Сетка таблицы83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4">
    <w:name w:val="Темный список - Акцент 313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4">
    <w:name w:val="Темный список - Акцент 413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4">
    <w:name w:val="Средняя заливка 2 - Акцент 1113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4">
    <w:name w:val="Темный список - Акцент 513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4">
    <w:name w:val="Средняя заливка 2 - Акцент 1213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41">
    <w:name w:val="Цветная заливка - Акцент 1134"/>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4">
    <w:name w:val="Темный список - Акцент 613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4">
    <w:name w:val="Средняя заливка 2 - Акцент 1313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4">
    <w:name w:val="Сетка таблицы123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0">
    <w:name w:val="Сетка таблицы213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4">
    <w:name w:val="Сетка таблицы313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4">
    <w:name w:val="Сетка таблицы4134"/>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4">
    <w:name w:val="Сетка таблицы513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4">
    <w:name w:val="Таблица-сетка 2 — акцент 5113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4">
    <w:name w:val="Таблица-сетка 2 — акцент 4113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4">
    <w:name w:val="Таблица-сетка 2 — акцент 1113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4">
    <w:name w:val="Таблица-сетка 2 — акцент 3113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4">
    <w:name w:val="Таблица-сетка 3 — акцент 11134"/>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4">
    <w:name w:val="Таблица-сетка 6 цветная — акцент 51134"/>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4">
    <w:name w:val="Таблица-сетка 6 цветная — акцент 21334"/>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4">
    <w:name w:val="Сетка таблицы613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4">
    <w:name w:val="Сетка таблицы7134"/>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4">
    <w:name w:val="Таблица-сетка 6 цветная — акцент 21434"/>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40">
    <w:name w:val="Список-таблица 2 — акцент 3134"/>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40">
    <w:name w:val="Список-таблица 2 — акцент 4134"/>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40">
    <w:name w:val="Список-таблица 2 — акцент 5134"/>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40">
    <w:name w:val="Список-таблица 2 — акцент 1134"/>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4">
    <w:name w:val="Список-таблица 2 — акцент 32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4">
    <w:name w:val="Список-таблица 2 — акцент 42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4">
    <w:name w:val="Список-таблица 2 — акцент 52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4">
    <w:name w:val="Список-таблица 2 — акцент 12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61">
    <w:name w:val="Стиль126"/>
    <w:uiPriority w:val="99"/>
    <w:rsid w:val="001D2162"/>
  </w:style>
  <w:style w:type="numbering" w:customStyle="1" w:styleId="2242">
    <w:name w:val="Стиль224"/>
    <w:uiPriority w:val="99"/>
    <w:rsid w:val="001D2162"/>
  </w:style>
  <w:style w:type="numbering" w:customStyle="1" w:styleId="4340">
    <w:name w:val="Нет списка434"/>
    <w:next w:val="a3"/>
    <w:uiPriority w:val="99"/>
    <w:semiHidden/>
    <w:unhideWhenUsed/>
    <w:rsid w:val="001D2162"/>
  </w:style>
  <w:style w:type="table" w:customStyle="1" w:styleId="-1224">
    <w:name w:val="Цветная сетка - Акцент 1224"/>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40">
    <w:name w:val="Темный список - Акцент 122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4">
    <w:name w:val="Средняя сетка 3 - Акцент 6224"/>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4">
    <w:name w:val="Темный список - Акцент 222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4">
    <w:name w:val="Сетка таблицы92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4">
    <w:name w:val="Темный список - Акцент 322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4">
    <w:name w:val="Темный список - Акцент 422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4">
    <w:name w:val="Средняя заливка 2 - Акцент 1122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4">
    <w:name w:val="Темный список - Акцент 522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4">
    <w:name w:val="Средняя заливка 2 - Акцент 1222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41">
    <w:name w:val="Цветная заливка - Акцент 1224"/>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4">
    <w:name w:val="Темный список - Акцент 622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4">
    <w:name w:val="Средняя заливка 2 - Акцент 1322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4">
    <w:name w:val="Сетка таблицы132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4">
    <w:name w:val="Сетка таблицы222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4">
    <w:name w:val="Сетка таблицы322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4">
    <w:name w:val="Сетка таблицы4224"/>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4">
    <w:name w:val="Сетка таблицы522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4">
    <w:name w:val="Таблица-сетка 2 — акцент 512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4">
    <w:name w:val="Таблица-сетка 2 — акцент 412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4">
    <w:name w:val="Таблица-сетка 2 — акцент 112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4">
    <w:name w:val="Таблица-сетка 2 — акцент 312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4">
    <w:name w:val="Таблица-сетка 3 — акцент 11224"/>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4">
    <w:name w:val="Таблица-сетка 6 цветная — акцент 51224"/>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4">
    <w:name w:val="Таблица-сетка 6 цветная — акцент 21524"/>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4">
    <w:name w:val="Сетка таблицы622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4">
    <w:name w:val="Таблица-сетка 6 цветная — акцент 211124"/>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4">
    <w:name w:val="Таблица-сетка 6 цветная — акцент 212124"/>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40">
    <w:name w:val="Нет списка1224"/>
    <w:next w:val="a3"/>
    <w:uiPriority w:val="99"/>
    <w:semiHidden/>
    <w:unhideWhenUsed/>
    <w:rsid w:val="001D2162"/>
  </w:style>
  <w:style w:type="numbering" w:customStyle="1" w:styleId="11134">
    <w:name w:val="Нет списка11134"/>
    <w:next w:val="a3"/>
    <w:uiPriority w:val="99"/>
    <w:semiHidden/>
    <w:unhideWhenUsed/>
    <w:rsid w:val="001D2162"/>
  </w:style>
  <w:style w:type="table" w:customStyle="1" w:styleId="7224">
    <w:name w:val="Сетка таблицы7224"/>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41">
    <w:name w:val="Нет списка2134"/>
    <w:next w:val="a3"/>
    <w:uiPriority w:val="99"/>
    <w:semiHidden/>
    <w:unhideWhenUsed/>
    <w:rsid w:val="001D2162"/>
  </w:style>
  <w:style w:type="table" w:customStyle="1" w:styleId="111240">
    <w:name w:val="Сетка таблицы11124"/>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40">
    <w:name w:val="Нет списка3134"/>
    <w:next w:val="a3"/>
    <w:uiPriority w:val="99"/>
    <w:semiHidden/>
    <w:unhideWhenUsed/>
    <w:rsid w:val="001D2162"/>
  </w:style>
  <w:style w:type="table" w:customStyle="1" w:styleId="-11124">
    <w:name w:val="Цветная сетка - Акцент 11124"/>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40">
    <w:name w:val="Темный список - Акцент 1112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4">
    <w:name w:val="Средняя сетка 3 - Акцент 61124"/>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41">
    <w:name w:val="Темный список - Акцент 2112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4">
    <w:name w:val="Сетка таблицы812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40">
    <w:name w:val="Темный список - Акцент 3112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4">
    <w:name w:val="Темный список - Акцент 4112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4">
    <w:name w:val="Средняя заливка 2 - Акцент 11112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4">
    <w:name w:val="Темный список - Акцент 5112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4">
    <w:name w:val="Средняя заливка 2 - Акцент 12112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41">
    <w:name w:val="Цветная заливка - Акцент 11124"/>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4">
    <w:name w:val="Темный список - Акцент 61124"/>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4">
    <w:name w:val="Средняя заливка 2 - Акцент 131124"/>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4">
    <w:name w:val="Сетка таблицы1212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4">
    <w:name w:val="Сетка таблицы2112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4">
    <w:name w:val="Сетка таблицы3112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4">
    <w:name w:val="Сетка таблицы41124"/>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4">
    <w:name w:val="Сетка таблицы5112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4">
    <w:name w:val="Таблица-сетка 2 — акцент 5111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4">
    <w:name w:val="Таблица-сетка 2 — акцент 4111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4">
    <w:name w:val="Таблица-сетка 2 — акцент 1111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4">
    <w:name w:val="Таблица-сетка 2 — акцент 3111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4">
    <w:name w:val="Таблица-сетка 3 — акцент 111124"/>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4">
    <w:name w:val="Таблица-сетка 6 цветная — акцент 511124"/>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4">
    <w:name w:val="Таблица-сетка 6 цветная — акцент 213124"/>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4">
    <w:name w:val="Сетка таблицы6112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4">
    <w:name w:val="Сетка таблицы71124"/>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4">
    <w:name w:val="Таблица-сетка 6 цветная — акцент 214124"/>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40">
    <w:name w:val="Список-таблица 2 — акцент 31124"/>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40">
    <w:name w:val="Список-таблица 2 — акцент 41124"/>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40">
    <w:name w:val="Список-таблица 2 — акцент 51124"/>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40">
    <w:name w:val="Список-таблица 2 — акцент 11124"/>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4">
    <w:name w:val="List Table 2 Accent 31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4">
    <w:name w:val="List Table 2 Accent 41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4">
    <w:name w:val="List Table 2 Accent 51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4">
    <w:name w:val="List Table 2 Accent 1124"/>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4">
    <w:name w:val="Сетка таблицы104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4">
    <w:name w:val="Сетка таблицы142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4">
    <w:name w:val="Сетка таблицы152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1">
    <w:name w:val="ПЕ_Таблица17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4">
    <w:name w:val="Сетка таблицы1012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40">
    <w:name w:val="Сетка таблицы162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4">
    <w:name w:val="Сетка таблицы1022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0">
    <w:name w:val="ПЕ_Таблица24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5">
    <w:name w:val="ПЕ_Таблица74"/>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1">
    <w:name w:val="ПЕ_Таблица184"/>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42">
    <w:name w:val="Стиль1214"/>
    <w:uiPriority w:val="99"/>
    <w:rsid w:val="001D2162"/>
  </w:style>
  <w:style w:type="numbering" w:customStyle="1" w:styleId="22140">
    <w:name w:val="Стиль2214"/>
    <w:uiPriority w:val="99"/>
    <w:rsid w:val="001D2162"/>
  </w:style>
  <w:style w:type="table" w:customStyle="1" w:styleId="194">
    <w:name w:val="Сетка таблицы194"/>
    <w:basedOn w:val="a2"/>
    <w:next w:val="af2"/>
    <w:uiPriority w:val="59"/>
    <w:rsid w:val="001D216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0">
    <w:name w:val="Сетка таблицы203"/>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
    <w:name w:val="Сетка таблицы светлая114"/>
    <w:basedOn w:val="a2"/>
    <w:uiPriority w:val="40"/>
    <w:rsid w:val="001D216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41">
    <w:name w:val="Нет списка94"/>
    <w:next w:val="a3"/>
    <w:uiPriority w:val="99"/>
    <w:semiHidden/>
    <w:unhideWhenUsed/>
    <w:rsid w:val="001D2162"/>
  </w:style>
  <w:style w:type="numbering" w:customStyle="1" w:styleId="1030">
    <w:name w:val="Нет списка103"/>
    <w:next w:val="a3"/>
    <w:uiPriority w:val="99"/>
    <w:semiHidden/>
    <w:unhideWhenUsed/>
    <w:rsid w:val="001D2162"/>
  </w:style>
  <w:style w:type="table" w:customStyle="1" w:styleId="254">
    <w:name w:val="Сетка таблицы254"/>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0">
    <w:name w:val="Сетка таблицы263"/>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
    <w:name w:val="ПЕ_Таблица84"/>
    <w:basedOn w:val="a2"/>
    <w:next w:val="af2"/>
    <w:uiPriority w:val="39"/>
    <w:rsid w:val="001D216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1">
    <w:name w:val="Нет списка154"/>
    <w:next w:val="a3"/>
    <w:uiPriority w:val="99"/>
    <w:semiHidden/>
    <w:unhideWhenUsed/>
    <w:rsid w:val="001D2162"/>
  </w:style>
  <w:style w:type="table" w:customStyle="1" w:styleId="2730">
    <w:name w:val="Сетка таблицы273"/>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2">
    <w:name w:val="Нет списка163"/>
    <w:next w:val="a3"/>
    <w:uiPriority w:val="99"/>
    <w:semiHidden/>
    <w:unhideWhenUsed/>
    <w:rsid w:val="001D2162"/>
  </w:style>
  <w:style w:type="numbering" w:customStyle="1" w:styleId="1731">
    <w:name w:val="Нет списка173"/>
    <w:next w:val="a3"/>
    <w:uiPriority w:val="99"/>
    <w:semiHidden/>
    <w:unhideWhenUsed/>
    <w:rsid w:val="001D2162"/>
  </w:style>
  <w:style w:type="numbering" w:customStyle="1" w:styleId="1831">
    <w:name w:val="Нет списка183"/>
    <w:next w:val="a3"/>
    <w:uiPriority w:val="99"/>
    <w:semiHidden/>
    <w:unhideWhenUsed/>
    <w:rsid w:val="001D2162"/>
  </w:style>
  <w:style w:type="table" w:customStyle="1" w:styleId="2830">
    <w:name w:val="Сетка таблицы283"/>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0">
    <w:name w:val="ПЕ_Таблица85"/>
    <w:basedOn w:val="a2"/>
    <w:next w:val="af2"/>
    <w:uiPriority w:val="39"/>
    <w:rsid w:val="001D216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40">
    <w:name w:val="Сетка таблицы284"/>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2">
    <w:name w:val="Нет списка29"/>
    <w:next w:val="a3"/>
    <w:uiPriority w:val="99"/>
    <w:semiHidden/>
    <w:unhideWhenUsed/>
    <w:rsid w:val="001D2162"/>
  </w:style>
  <w:style w:type="table" w:customStyle="1" w:styleId="1191">
    <w:name w:val="ПЕ_Таблица119"/>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300">
    <w:name w:val="ПЕ_Таблица30"/>
    <w:basedOn w:val="a2"/>
    <w:next w:val="af2"/>
    <w:uiPriority w:val="39"/>
    <w:rsid w:val="001D216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ПЕ_Таблица210"/>
    <w:basedOn w:val="a2"/>
    <w:next w:val="af2"/>
    <w:uiPriority w:val="59"/>
    <w:rsid w:val="001D2162"/>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
    <w:name w:val="Сетка таблицы светлая19"/>
    <w:basedOn w:val="a2"/>
    <w:uiPriority w:val="40"/>
    <w:rsid w:val="001D216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01">
    <w:name w:val="ПЕ_Таблица1110"/>
    <w:basedOn w:val="a2"/>
    <w:next w:val="af2"/>
    <w:uiPriority w:val="59"/>
    <w:rsid w:val="001D2162"/>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200">
    <w:name w:val="Сетка таблицы120"/>
    <w:basedOn w:val="a2"/>
    <w:next w:val="af2"/>
    <w:uiPriority w:val="39"/>
    <w:rsid w:val="001D2162"/>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0">
    <w:name w:val="Сетка таблицы219"/>
    <w:basedOn w:val="a2"/>
    <w:next w:val="af2"/>
    <w:uiPriority w:val="39"/>
    <w:rsid w:val="001D216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201">
    <w:name w:val="Нет списка120"/>
    <w:next w:val="a3"/>
    <w:uiPriority w:val="99"/>
    <w:semiHidden/>
    <w:unhideWhenUsed/>
    <w:rsid w:val="001D2162"/>
  </w:style>
  <w:style w:type="table" w:customStyle="1" w:styleId="390">
    <w:name w:val="Сетка таблицы39"/>
    <w:basedOn w:val="a2"/>
    <w:next w:val="af2"/>
    <w:uiPriority w:val="39"/>
    <w:rsid w:val="001D216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102">
    <w:name w:val="Нет списка210"/>
    <w:next w:val="a3"/>
    <w:uiPriority w:val="99"/>
    <w:semiHidden/>
    <w:unhideWhenUsed/>
    <w:rsid w:val="001D2162"/>
  </w:style>
  <w:style w:type="table" w:customStyle="1" w:styleId="49">
    <w:name w:val="Сетка таблицы49"/>
    <w:basedOn w:val="a2"/>
    <w:next w:val="af2"/>
    <w:uiPriority w:val="59"/>
    <w:rsid w:val="001D216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81">
    <w:name w:val="Нет списка38"/>
    <w:next w:val="a3"/>
    <w:uiPriority w:val="99"/>
    <w:semiHidden/>
    <w:unhideWhenUsed/>
    <w:rsid w:val="001D2162"/>
  </w:style>
  <w:style w:type="table" w:customStyle="1" w:styleId="352">
    <w:name w:val="ПЕ_Таблица35"/>
    <w:basedOn w:val="a2"/>
    <w:next w:val="af2"/>
    <w:uiPriority w:val="39"/>
    <w:rsid w:val="001D216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52">
    <w:name w:val="ПЕ_Таблица125"/>
    <w:basedOn w:val="a2"/>
    <w:next w:val="af2"/>
    <w:uiPriority w:val="59"/>
    <w:rsid w:val="001D2162"/>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52">
    <w:name w:val="ПЕ_Таблица215"/>
    <w:basedOn w:val="a2"/>
    <w:next w:val="af2"/>
    <w:uiPriority w:val="59"/>
    <w:rsid w:val="001D2162"/>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
    <w:name w:val="Сетка таблицы светлая110"/>
    <w:basedOn w:val="a2"/>
    <w:next w:val="1a"/>
    <w:uiPriority w:val="40"/>
    <w:rsid w:val="001D2162"/>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52">
    <w:name w:val="ПЕ_Таблица1115"/>
    <w:basedOn w:val="a2"/>
    <w:next w:val="af2"/>
    <w:uiPriority w:val="59"/>
    <w:rsid w:val="001D2162"/>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70">
    <w:name w:val="Сетка таблицы1117"/>
    <w:basedOn w:val="a2"/>
    <w:next w:val="af2"/>
    <w:uiPriority w:val="39"/>
    <w:rsid w:val="001D2162"/>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0">
    <w:name w:val="Сетка таблицы2110"/>
    <w:basedOn w:val="a2"/>
    <w:next w:val="af2"/>
    <w:uiPriority w:val="39"/>
    <w:rsid w:val="001D216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9">
    <w:name w:val="Сетка таблицы59"/>
    <w:basedOn w:val="a2"/>
    <w:next w:val="af2"/>
    <w:uiPriority w:val="59"/>
    <w:rsid w:val="001D21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2"/>
    <w:next w:val="af2"/>
    <w:uiPriority w:val="59"/>
    <w:rsid w:val="001D21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80">
    <w:name w:val="Нет списка48"/>
    <w:next w:val="a3"/>
    <w:uiPriority w:val="99"/>
    <w:semiHidden/>
    <w:unhideWhenUsed/>
    <w:rsid w:val="001D2162"/>
  </w:style>
  <w:style w:type="table" w:customStyle="1" w:styleId="1350">
    <w:name w:val="ПЕ_Таблица135"/>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9">
    <w:name w:val="Сетка таблицы79"/>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1">
    <w:name w:val="Нет списка55"/>
    <w:next w:val="a3"/>
    <w:uiPriority w:val="99"/>
    <w:semiHidden/>
    <w:unhideWhenUsed/>
    <w:rsid w:val="001D2162"/>
  </w:style>
  <w:style w:type="table" w:customStyle="1" w:styleId="1451">
    <w:name w:val="ПЕ_Таблица145"/>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8">
    <w:name w:val="Сетка таблицы88"/>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0">
    <w:name w:val="Нет списка65"/>
    <w:next w:val="a3"/>
    <w:uiPriority w:val="99"/>
    <w:semiHidden/>
    <w:unhideWhenUsed/>
    <w:rsid w:val="001D2162"/>
  </w:style>
  <w:style w:type="table" w:customStyle="1" w:styleId="-118">
    <w:name w:val="Цветная сетка - Акцент 118"/>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80">
    <w:name w:val="Темный список - Акцент 118"/>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8">
    <w:name w:val="Средняя сетка 3 - Акцент 618"/>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8">
    <w:name w:val="Темный список - Акцент 218"/>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52">
    <w:name w:val="ПЕ_Таблица4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Темный список - Акцент 318"/>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8">
    <w:name w:val="Темный список - Акцент 418"/>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9">
    <w:name w:val="Средняя заливка 2 - Акцент 119"/>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8">
    <w:name w:val="Темный список - Акцент 518"/>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9">
    <w:name w:val="Средняя заливка 2 - Акцент 129"/>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1">
    <w:name w:val="Цветная заливка - Акцент 118"/>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8">
    <w:name w:val="Темный список - Акцент 618"/>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9">
    <w:name w:val="Средняя заливка 2 - Акцент 139"/>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80">
    <w:name w:val="Сетка таблицы128"/>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Сетка таблицы227"/>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Сетка таблицы318"/>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8"/>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9">
    <w:name w:val="Таблица-сетка 2 — акцент 519"/>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9">
    <w:name w:val="Таблица-сетка 2 — акцент 419"/>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9">
    <w:name w:val="Таблица-сетка 2 — акцент 119"/>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9">
    <w:name w:val="Таблица-сетка 2 — акцент 319"/>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9">
    <w:name w:val="Таблица-сетка 3 — акцент 119"/>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9">
    <w:name w:val="Таблица-сетка 6 цветная — акцент 519"/>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19">
    <w:name w:val="Таблица-сетка 6 цветная — акцент 2119"/>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8">
    <w:name w:val="Сетка таблицы618"/>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0">
    <w:name w:val="Таблица-сетка 6 цветная — акцент 21110"/>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8">
    <w:name w:val="Таблица-сетка 6 цветная — акцент 2128"/>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102">
    <w:name w:val="Нет списка1110"/>
    <w:next w:val="a3"/>
    <w:uiPriority w:val="99"/>
    <w:semiHidden/>
    <w:unhideWhenUsed/>
    <w:rsid w:val="001D2162"/>
  </w:style>
  <w:style w:type="numbering" w:customStyle="1" w:styleId="1118">
    <w:name w:val="Нет списка1118"/>
    <w:next w:val="a3"/>
    <w:uiPriority w:val="99"/>
    <w:semiHidden/>
    <w:unhideWhenUsed/>
    <w:rsid w:val="001D2162"/>
  </w:style>
  <w:style w:type="table" w:customStyle="1" w:styleId="718">
    <w:name w:val="Сетка таблицы718"/>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1">
    <w:name w:val="Нет списка218"/>
    <w:next w:val="a3"/>
    <w:uiPriority w:val="99"/>
    <w:semiHidden/>
    <w:unhideWhenUsed/>
    <w:rsid w:val="001D2162"/>
  </w:style>
  <w:style w:type="table" w:customStyle="1" w:styleId="11180">
    <w:name w:val="Сетка таблицы1118"/>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80">
    <w:name w:val="Нет списка318"/>
    <w:next w:val="a3"/>
    <w:uiPriority w:val="99"/>
    <w:semiHidden/>
    <w:unhideWhenUsed/>
    <w:rsid w:val="001D2162"/>
  </w:style>
  <w:style w:type="table" w:customStyle="1" w:styleId="-1117">
    <w:name w:val="Цветная сетка - Акцент 1117"/>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70">
    <w:name w:val="Темный список - Акцент 1117"/>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7">
    <w:name w:val="Средняя сетка 3 - Акцент 6117"/>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71">
    <w:name w:val="Темный список - Акцент 2117"/>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7">
    <w:name w:val="Сетка таблицы817"/>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0">
    <w:name w:val="Темный список - Акцент 3117"/>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7">
    <w:name w:val="Темный список - Акцент 4117"/>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8">
    <w:name w:val="Средняя заливка 2 - Акцент 1118"/>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7">
    <w:name w:val="Темный список - Акцент 5117"/>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8">
    <w:name w:val="Средняя заливка 2 - Акцент 1218"/>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71">
    <w:name w:val="Цветная заливка - Акцент 1117"/>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7">
    <w:name w:val="Темный список - Акцент 6117"/>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8">
    <w:name w:val="Средняя заливка 2 - Акцент 1318"/>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7">
    <w:name w:val="Сетка таблицы2117"/>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8">
    <w:name w:val="Таблица-сетка 2 — акцент 5118"/>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8">
    <w:name w:val="Таблица-сетка 2 — акцент 4118"/>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8">
    <w:name w:val="Таблица-сетка 2 — акцент 1118"/>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8">
    <w:name w:val="Таблица-сетка 2 — акцент 3118"/>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8">
    <w:name w:val="Таблица-сетка 3 — акцент 1118"/>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8">
    <w:name w:val="Таблица-сетка 6 цветная — акцент 5118"/>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8">
    <w:name w:val="Таблица-сетка 6 цветная — акцент 2138"/>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7">
    <w:name w:val="Сетка таблицы7117"/>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8">
    <w:name w:val="Таблица-сетка 6 цветная — акцент 2148"/>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80">
    <w:name w:val="Список-таблица 2 — акцент 318"/>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80">
    <w:name w:val="Список-таблица 2 — акцент 418"/>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80">
    <w:name w:val="Список-таблица 2 — акцент 518"/>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80">
    <w:name w:val="Список-таблица 2 — акцент 118"/>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7">
    <w:name w:val="Список-таблица 2 — акцент 327"/>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7">
    <w:name w:val="Список-таблица 2 — акцент 427"/>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7">
    <w:name w:val="Список-таблица 2 — акцент 527"/>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7">
    <w:name w:val="Список-таблица 2 — акцент 127"/>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75">
    <w:name w:val="Стиль17"/>
    <w:uiPriority w:val="99"/>
    <w:rsid w:val="001D2162"/>
  </w:style>
  <w:style w:type="numbering" w:customStyle="1" w:styleId="274">
    <w:name w:val="Стиль27"/>
    <w:uiPriority w:val="99"/>
    <w:rsid w:val="001D2162"/>
  </w:style>
  <w:style w:type="numbering" w:customStyle="1" w:styleId="4150">
    <w:name w:val="Нет списка415"/>
    <w:next w:val="a3"/>
    <w:uiPriority w:val="99"/>
    <w:semiHidden/>
    <w:unhideWhenUsed/>
    <w:rsid w:val="001D2162"/>
  </w:style>
  <w:style w:type="table" w:customStyle="1" w:styleId="-127">
    <w:name w:val="Цветная сетка - Акцент 127"/>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70">
    <w:name w:val="Темный список - Акцент 127"/>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7">
    <w:name w:val="Средняя сетка 3 - Акцент 627"/>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7">
    <w:name w:val="Темный список - Акцент 227"/>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7">
    <w:name w:val="Сетка таблицы97"/>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
    <w:name w:val="Темный список - Акцент 327"/>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7">
    <w:name w:val="Темный список - Акцент 427"/>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7">
    <w:name w:val="Средняя заливка 2 - Акцент 1127"/>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7">
    <w:name w:val="Темный список - Акцент 527"/>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7">
    <w:name w:val="Средняя заливка 2 - Акцент 1227"/>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71">
    <w:name w:val="Цветная заливка - Акцент 127"/>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7">
    <w:name w:val="Темный список - Акцент 627"/>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7">
    <w:name w:val="Средняя заливка 2 - Акцент 1327"/>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7">
    <w:name w:val="Сетка таблицы137"/>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
    <w:name w:val="Сетка таблицы327"/>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7">
    <w:name w:val="Сетка таблицы427"/>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7">
    <w:name w:val="Сетка таблицы527"/>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7">
    <w:name w:val="Таблица-сетка 2 — акцент 5127"/>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7">
    <w:name w:val="Таблица-сетка 2 — акцент 4127"/>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7">
    <w:name w:val="Таблица-сетка 2 — акцент 1127"/>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7">
    <w:name w:val="Таблица-сетка 2 — акцент 3127"/>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7">
    <w:name w:val="Таблица-сетка 3 — акцент 1127"/>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7">
    <w:name w:val="Таблица-сетка 6 цветная — акцент 5127"/>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7">
    <w:name w:val="Таблица-сетка 6 цветная — акцент 2157"/>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7">
    <w:name w:val="Сетка таблицы627"/>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7">
    <w:name w:val="Таблица-сетка 6 цветная — акцент 21117"/>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7">
    <w:name w:val="Таблица-сетка 6 цветная — акцент 21217"/>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70">
    <w:name w:val="Нет списка127"/>
    <w:next w:val="a3"/>
    <w:uiPriority w:val="99"/>
    <w:semiHidden/>
    <w:unhideWhenUsed/>
    <w:rsid w:val="001D2162"/>
  </w:style>
  <w:style w:type="numbering" w:customStyle="1" w:styleId="111150">
    <w:name w:val="Нет списка11115"/>
    <w:next w:val="a3"/>
    <w:uiPriority w:val="99"/>
    <w:semiHidden/>
    <w:unhideWhenUsed/>
    <w:rsid w:val="001D2162"/>
  </w:style>
  <w:style w:type="table" w:customStyle="1" w:styleId="727">
    <w:name w:val="Сетка таблицы727"/>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50">
    <w:name w:val="Нет списка2115"/>
    <w:next w:val="a3"/>
    <w:uiPriority w:val="99"/>
    <w:semiHidden/>
    <w:unhideWhenUsed/>
    <w:rsid w:val="001D2162"/>
  </w:style>
  <w:style w:type="numbering" w:customStyle="1" w:styleId="31150">
    <w:name w:val="Нет списка3115"/>
    <w:next w:val="a3"/>
    <w:uiPriority w:val="99"/>
    <w:semiHidden/>
    <w:unhideWhenUsed/>
    <w:rsid w:val="001D2162"/>
  </w:style>
  <w:style w:type="table" w:customStyle="1" w:styleId="2-11117">
    <w:name w:val="Средняя заливка 2 - Акцент 11117"/>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7">
    <w:name w:val="Средняя заливка 2 - Акцент 12117"/>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7">
    <w:name w:val="Средняя заливка 2 - Акцент 13117"/>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7">
    <w:name w:val="Сетка таблицы1217"/>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
    <w:name w:val="Сетка таблицы3117"/>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7">
    <w:name w:val="Сетка таблицы4117"/>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7">
    <w:name w:val="Сетка таблицы5117"/>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7">
    <w:name w:val="Таблица-сетка 2 — акцент 51117"/>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7">
    <w:name w:val="Таблица-сетка 2 — акцент 41117"/>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7">
    <w:name w:val="Таблица-сетка 2 — акцент 11117"/>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7">
    <w:name w:val="Таблица-сетка 2 — акцент 31117"/>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7">
    <w:name w:val="Таблица-сетка 3 — акцент 11117"/>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7">
    <w:name w:val="Таблица-сетка 6 цветная — акцент 51117"/>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7">
    <w:name w:val="Таблица-сетка 6 цветная — акцент 21317"/>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7">
    <w:name w:val="Сетка таблицы6117"/>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7">
    <w:name w:val="Таблица-сетка 6 цветная — акцент 21417"/>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70">
    <w:name w:val="Список-таблица 2 — акцент 3117"/>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70">
    <w:name w:val="Список-таблица 2 — акцент 4117"/>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70">
    <w:name w:val="Список-таблица 2 — акцент 5117"/>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70">
    <w:name w:val="Список-таблица 2 — акцент 1117"/>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7">
    <w:name w:val="List Table 2 Accent 317"/>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7">
    <w:name w:val="List Table 2 Accent 417"/>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7">
    <w:name w:val="List Table 2 Accent 517"/>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7">
    <w:name w:val="List Table 2 Accent 117"/>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9">
    <w:name w:val="Сетка таблицы109"/>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
    <w:name w:val="Сетка таблицы147"/>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
    <w:name w:val="Сетка таблицы157"/>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1">
    <w:name w:val="ПЕ_Таблица15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7">
    <w:name w:val="Сетка таблицы1017"/>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7">
    <w:name w:val="Сетка таблицы167"/>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7">
    <w:name w:val="Сетка таблицы1027"/>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0">
    <w:name w:val="ПЕ_Таблица22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Цветная сетка - Акцент 19"/>
    <w:basedOn w:val="a2"/>
    <w:next w:val="a2"/>
    <w:uiPriority w:val="73"/>
    <w:semiHidden/>
    <w:unhideWhenUsed/>
    <w:rsid w:val="001D216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90">
    <w:name w:val="Темный список - Акцент 19"/>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9">
    <w:name w:val="Средняя сетка 3 - Акцент 69"/>
    <w:basedOn w:val="a2"/>
    <w:next w:val="a2"/>
    <w:uiPriority w:val="69"/>
    <w:semiHidden/>
    <w:unhideWhenUsed/>
    <w:rsid w:val="001D2162"/>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9">
    <w:name w:val="Темный список - Акцент 29"/>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9">
    <w:name w:val="Темный список - Акцент 39"/>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9">
    <w:name w:val="Темный список - Акцент 49"/>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9">
    <w:name w:val="Темный список - Акцент 59"/>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91">
    <w:name w:val="Цветная заливка - Акцент 19"/>
    <w:basedOn w:val="a2"/>
    <w:next w:val="a2"/>
    <w:uiPriority w:val="71"/>
    <w:semiHidden/>
    <w:unhideWhenUsed/>
    <w:rsid w:val="001D216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9">
    <w:name w:val="Темный список - Акцент 69"/>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51">
    <w:name w:val="Нет списка75"/>
    <w:next w:val="a3"/>
    <w:uiPriority w:val="99"/>
    <w:semiHidden/>
    <w:unhideWhenUsed/>
    <w:rsid w:val="001D2162"/>
  </w:style>
  <w:style w:type="table" w:customStyle="1" w:styleId="-135">
    <w:name w:val="Цветная сетка - Акцент 135"/>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50">
    <w:name w:val="Темный список - Акцент 13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5">
    <w:name w:val="Средняя сетка 3 - Акцент 635"/>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5">
    <w:name w:val="Темный список - Акцент 23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52">
    <w:name w:val="ПЕ_Таблица5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Темный список - Акцент 33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5">
    <w:name w:val="Темный список - Акцент 43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5">
    <w:name w:val="Средняя заливка 2 - Акцент 113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5">
    <w:name w:val="Темный список - Акцент 53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5">
    <w:name w:val="Средняя заливка 2 - Акцент 123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51">
    <w:name w:val="Цветная заливка - Акцент 135"/>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5">
    <w:name w:val="Темный список - Акцент 63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5">
    <w:name w:val="Средняя заливка 2 - Акцент 133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50">
    <w:name w:val="Сетка таблицы17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Сетка таблицы23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Сетка таблицы33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
    <w:name w:val="Сетка таблицы435"/>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
    <w:name w:val="Сетка таблицы53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5">
    <w:name w:val="Таблица-сетка 2 — акцент 513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5">
    <w:name w:val="Таблица-сетка 2 — акцент 413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5">
    <w:name w:val="Таблица-сетка 2 — акцент 113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5">
    <w:name w:val="Таблица-сетка 2 — акцент 313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5">
    <w:name w:val="Таблица-сетка 3 — акцент 1135"/>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5">
    <w:name w:val="Таблица-сетка 6 цветная — акцент 5135"/>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5">
    <w:name w:val="Таблица-сетка 6 цветная — акцент 2165"/>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5">
    <w:name w:val="Сетка таблицы63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5">
    <w:name w:val="Таблица-сетка 6 цветная — акцент 21125"/>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5">
    <w:name w:val="Таблица-сетка 6 цветная — акцент 21225"/>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51">
    <w:name w:val="Нет списка135"/>
    <w:next w:val="a3"/>
    <w:uiPriority w:val="99"/>
    <w:semiHidden/>
    <w:unhideWhenUsed/>
    <w:rsid w:val="001D2162"/>
  </w:style>
  <w:style w:type="numbering" w:customStyle="1" w:styleId="1125">
    <w:name w:val="Нет списка1125"/>
    <w:next w:val="a3"/>
    <w:uiPriority w:val="99"/>
    <w:semiHidden/>
    <w:unhideWhenUsed/>
    <w:rsid w:val="001D2162"/>
  </w:style>
  <w:style w:type="table" w:customStyle="1" w:styleId="735">
    <w:name w:val="Сетка таблицы735"/>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1">
    <w:name w:val="Нет списка225"/>
    <w:next w:val="a3"/>
    <w:uiPriority w:val="99"/>
    <w:semiHidden/>
    <w:unhideWhenUsed/>
    <w:rsid w:val="001D2162"/>
  </w:style>
  <w:style w:type="table" w:customStyle="1" w:styleId="11250">
    <w:name w:val="Сетка таблицы1125"/>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50">
    <w:name w:val="Нет списка325"/>
    <w:next w:val="a3"/>
    <w:uiPriority w:val="99"/>
    <w:semiHidden/>
    <w:unhideWhenUsed/>
    <w:rsid w:val="001D2162"/>
  </w:style>
  <w:style w:type="table" w:customStyle="1" w:styleId="-1125">
    <w:name w:val="Цветная сетка - Акцент 1125"/>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50">
    <w:name w:val="Темный список - Акцент 112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5">
    <w:name w:val="Средняя сетка 3 - Акцент 6125"/>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50">
    <w:name w:val="Темный список - Акцент 212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5">
    <w:name w:val="Сетка таблицы82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5">
    <w:name w:val="Темный список - Акцент 312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5">
    <w:name w:val="Темный список - Акцент 412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5">
    <w:name w:val="Средняя заливка 2 - Акцент 1112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5">
    <w:name w:val="Темный список - Акцент 512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5">
    <w:name w:val="Средняя заливка 2 - Акцент 1212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51">
    <w:name w:val="Цветная заливка - Акцент 1125"/>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5">
    <w:name w:val="Темный список - Акцент 612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5">
    <w:name w:val="Средняя заливка 2 - Акцент 1312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5">
    <w:name w:val="Сетка таблицы122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5">
    <w:name w:val="Сетка таблицы212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5">
    <w:name w:val="Сетка таблицы312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5">
    <w:name w:val="Сетка таблицы4125"/>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5">
    <w:name w:val="Сетка таблицы512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5">
    <w:name w:val="Таблица-сетка 2 — акцент 511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5">
    <w:name w:val="Таблица-сетка 2 — акцент 411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5">
    <w:name w:val="Таблица-сетка 2 — акцент 111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5">
    <w:name w:val="Таблица-сетка 2 — акцент 311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5">
    <w:name w:val="Таблица-сетка 3 — акцент 11125"/>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5">
    <w:name w:val="Таблица-сетка 6 цветная — акцент 51125"/>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5">
    <w:name w:val="Таблица-сетка 6 цветная — акцент 21325"/>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5">
    <w:name w:val="Сетка таблицы612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5">
    <w:name w:val="Сетка таблицы7125"/>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5">
    <w:name w:val="Таблица-сетка 6 цветная — акцент 21425"/>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50">
    <w:name w:val="Список-таблица 2 — акцент 3125"/>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50">
    <w:name w:val="Список-таблица 2 — акцент 4125"/>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50">
    <w:name w:val="Список-таблица 2 — акцент 5125"/>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50">
    <w:name w:val="Список-таблица 2 — акцент 1125"/>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5">
    <w:name w:val="Список-таблица 2 — акцент 32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5">
    <w:name w:val="Список-таблица 2 — акцент 42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5">
    <w:name w:val="Список-таблица 2 — акцент 52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5">
    <w:name w:val="Список-таблица 2 — акцент 12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54">
    <w:name w:val="Стиль115"/>
    <w:uiPriority w:val="99"/>
    <w:rsid w:val="001D2162"/>
  </w:style>
  <w:style w:type="numbering" w:customStyle="1" w:styleId="2153">
    <w:name w:val="Стиль215"/>
    <w:uiPriority w:val="99"/>
    <w:rsid w:val="001D2162"/>
  </w:style>
  <w:style w:type="numbering" w:customStyle="1" w:styleId="4250">
    <w:name w:val="Нет списка425"/>
    <w:next w:val="a3"/>
    <w:uiPriority w:val="99"/>
    <w:semiHidden/>
    <w:unhideWhenUsed/>
    <w:rsid w:val="001D2162"/>
  </w:style>
  <w:style w:type="table" w:customStyle="1" w:styleId="-1215">
    <w:name w:val="Цветная сетка - Акцент 1215"/>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50">
    <w:name w:val="Темный список - Акцент 121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5">
    <w:name w:val="Средняя сетка 3 - Акцент 6215"/>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5">
    <w:name w:val="Темный список - Акцент 221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5">
    <w:name w:val="Сетка таблицы91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
    <w:name w:val="Темный список - Акцент 321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5">
    <w:name w:val="Темный список - Акцент 421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5">
    <w:name w:val="Средняя заливка 2 - Акцент 1121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5">
    <w:name w:val="Темный список - Акцент 521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5">
    <w:name w:val="Средняя заливка 2 - Акцент 1221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51">
    <w:name w:val="Цветная заливка - Акцент 1215"/>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50">
    <w:name w:val="Темный список - Акцент 621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5">
    <w:name w:val="Средняя заливка 2 - Акцент 1321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5">
    <w:name w:val="Сетка таблицы131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5">
    <w:name w:val="Сетка таблицы221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
    <w:name w:val="Сетка таблицы321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5">
    <w:name w:val="Сетка таблицы4215"/>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5">
    <w:name w:val="Сетка таблицы521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5">
    <w:name w:val="Таблица-сетка 2 — акцент 512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5">
    <w:name w:val="Таблица-сетка 2 — акцент 412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5">
    <w:name w:val="Таблица-сетка 2 — акцент 112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5">
    <w:name w:val="Таблица-сетка 2 — акцент 312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5">
    <w:name w:val="Таблица-сетка 3 — акцент 11215"/>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5">
    <w:name w:val="Таблица-сетка 6 цветная — акцент 51215"/>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5">
    <w:name w:val="Таблица-сетка 6 цветная — акцент 21515"/>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5">
    <w:name w:val="Сетка таблицы621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5">
    <w:name w:val="Таблица-сетка 6 цветная — акцент 211115"/>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5">
    <w:name w:val="Таблица-сетка 6 цветная — акцент 212115"/>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50">
    <w:name w:val="Нет списка1215"/>
    <w:next w:val="a3"/>
    <w:uiPriority w:val="99"/>
    <w:semiHidden/>
    <w:unhideWhenUsed/>
    <w:rsid w:val="001D2162"/>
  </w:style>
  <w:style w:type="numbering" w:customStyle="1" w:styleId="11125">
    <w:name w:val="Нет списка11125"/>
    <w:next w:val="a3"/>
    <w:uiPriority w:val="99"/>
    <w:semiHidden/>
    <w:unhideWhenUsed/>
    <w:rsid w:val="001D2162"/>
  </w:style>
  <w:style w:type="table" w:customStyle="1" w:styleId="7215">
    <w:name w:val="Сетка таблицы7215"/>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50">
    <w:name w:val="Нет списка2125"/>
    <w:next w:val="a3"/>
    <w:uiPriority w:val="99"/>
    <w:semiHidden/>
    <w:unhideWhenUsed/>
    <w:rsid w:val="001D2162"/>
  </w:style>
  <w:style w:type="table" w:customStyle="1" w:styleId="111151">
    <w:name w:val="Сетка таблицы11115"/>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50">
    <w:name w:val="Нет списка3125"/>
    <w:next w:val="a3"/>
    <w:uiPriority w:val="99"/>
    <w:semiHidden/>
    <w:unhideWhenUsed/>
    <w:rsid w:val="001D2162"/>
  </w:style>
  <w:style w:type="table" w:customStyle="1" w:styleId="-11115">
    <w:name w:val="Цветная сетка - Акцент 11115"/>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50">
    <w:name w:val="Темный список - Акцент 1111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5">
    <w:name w:val="Средняя сетка 3 - Акцент 61115"/>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51">
    <w:name w:val="Темный список - Акцент 2111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5">
    <w:name w:val="Сетка таблицы811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50">
    <w:name w:val="Темный список - Акцент 3111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5">
    <w:name w:val="Темный список - Акцент 4111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5">
    <w:name w:val="Средняя заливка 2 - Акцент 11111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5">
    <w:name w:val="Темный список - Акцент 5111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5">
    <w:name w:val="Средняя заливка 2 - Акцент 12111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51">
    <w:name w:val="Цветная заливка - Акцент 11115"/>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5">
    <w:name w:val="Темный список - Акцент 6111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5">
    <w:name w:val="Средняя заливка 2 - Акцент 13111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5">
    <w:name w:val="Сетка таблицы1211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5">
    <w:name w:val="Сетка таблицы2111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5">
    <w:name w:val="Сетка таблицы3111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5">
    <w:name w:val="Сетка таблицы41115"/>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5">
    <w:name w:val="Сетка таблицы5111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5">
    <w:name w:val="Таблица-сетка 2 — акцент 5111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5">
    <w:name w:val="Таблица-сетка 2 — акцент 4111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5">
    <w:name w:val="Таблица-сетка 2 — акцент 1111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5">
    <w:name w:val="Таблица-сетка 2 — акцент 3111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5">
    <w:name w:val="Таблица-сетка 3 — акцент 111115"/>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5">
    <w:name w:val="Таблица-сетка 6 цветная — акцент 511115"/>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5">
    <w:name w:val="Таблица-сетка 6 цветная — акцент 213115"/>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5">
    <w:name w:val="Сетка таблицы6111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5">
    <w:name w:val="Сетка таблицы71115"/>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5">
    <w:name w:val="Таблица-сетка 6 цветная — акцент 214115"/>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50">
    <w:name w:val="Список-таблица 2 — акцент 31115"/>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50">
    <w:name w:val="Список-таблица 2 — акцент 41115"/>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50">
    <w:name w:val="Список-таблица 2 — акцент 51115"/>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50">
    <w:name w:val="Список-таблица 2 — акцент 11115"/>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5">
    <w:name w:val="List Table 2 Accent 31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5">
    <w:name w:val="List Table 2 Accent 41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5">
    <w:name w:val="List Table 2 Accent 51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5">
    <w:name w:val="List Table 2 Accent 111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5">
    <w:name w:val="Сетка таблицы103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5">
    <w:name w:val="Сетка таблицы141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5">
    <w:name w:val="Сетка таблицы151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1">
    <w:name w:val="ПЕ_Таблица16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5">
    <w:name w:val="Сетка таблицы1011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5">
    <w:name w:val="Сетка таблицы161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5">
    <w:name w:val="Сетка таблицы1021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0">
    <w:name w:val="ПЕ_Таблица23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51">
    <w:name w:val="Нет списка85"/>
    <w:next w:val="a3"/>
    <w:uiPriority w:val="99"/>
    <w:semiHidden/>
    <w:unhideWhenUsed/>
    <w:rsid w:val="001D2162"/>
  </w:style>
  <w:style w:type="table" w:customStyle="1" w:styleId="-145">
    <w:name w:val="Цветная сетка - Акцент 145"/>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50">
    <w:name w:val="Темный список - Акцент 14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5">
    <w:name w:val="Средняя сетка 3 - Акцент 645"/>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5">
    <w:name w:val="Темный список - Акцент 24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51">
    <w:name w:val="ПЕ_Таблица6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Темный список - Акцент 34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5">
    <w:name w:val="Темный список - Акцент 44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5">
    <w:name w:val="Средняя заливка 2 - Акцент 114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5">
    <w:name w:val="Темный список - Акцент 54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5">
    <w:name w:val="Средняя заливка 2 - Акцент 124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51">
    <w:name w:val="Цветная заливка - Акцент 145"/>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5">
    <w:name w:val="Темный список - Акцент 64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5">
    <w:name w:val="Средняя заливка 2 - Акцент 134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5">
    <w:name w:val="Сетка таблицы18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
    <w:name w:val="Сетка таблицы24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Сетка таблицы34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5">
    <w:name w:val="Сетка таблицы445"/>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50">
    <w:name w:val="Сетка таблицы54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5">
    <w:name w:val="Таблица-сетка 2 — акцент 514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5">
    <w:name w:val="Таблица-сетка 2 — акцент 414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5">
    <w:name w:val="Таблица-сетка 2 — акцент 114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5">
    <w:name w:val="Таблица-сетка 2 — акцент 314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5">
    <w:name w:val="Таблица-сетка 3 — акцент 1145"/>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5">
    <w:name w:val="Таблица-сетка 6 цветная — акцент 5145"/>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5">
    <w:name w:val="Таблица-сетка 6 цветная — акцент 2175"/>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50">
    <w:name w:val="Сетка таблицы64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5">
    <w:name w:val="Таблица-сетка 6 цветная — акцент 21135"/>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5">
    <w:name w:val="Таблица-сетка 6 цветная — акцент 21235"/>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52">
    <w:name w:val="Нет списка145"/>
    <w:next w:val="a3"/>
    <w:uiPriority w:val="99"/>
    <w:semiHidden/>
    <w:unhideWhenUsed/>
    <w:rsid w:val="001D2162"/>
  </w:style>
  <w:style w:type="numbering" w:customStyle="1" w:styleId="1135">
    <w:name w:val="Нет списка1135"/>
    <w:next w:val="a3"/>
    <w:uiPriority w:val="99"/>
    <w:semiHidden/>
    <w:unhideWhenUsed/>
    <w:rsid w:val="001D2162"/>
  </w:style>
  <w:style w:type="table" w:customStyle="1" w:styleId="7450">
    <w:name w:val="Сетка таблицы745"/>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51">
    <w:name w:val="Нет списка235"/>
    <w:next w:val="a3"/>
    <w:uiPriority w:val="99"/>
    <w:semiHidden/>
    <w:unhideWhenUsed/>
    <w:rsid w:val="001D2162"/>
  </w:style>
  <w:style w:type="table" w:customStyle="1" w:styleId="11350">
    <w:name w:val="Сетка таблицы1135"/>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0">
    <w:name w:val="Нет списка335"/>
    <w:next w:val="a3"/>
    <w:uiPriority w:val="99"/>
    <w:semiHidden/>
    <w:unhideWhenUsed/>
    <w:rsid w:val="001D2162"/>
  </w:style>
  <w:style w:type="table" w:customStyle="1" w:styleId="-1135">
    <w:name w:val="Цветная сетка - Акцент 1135"/>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50">
    <w:name w:val="Темный список - Акцент 113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5">
    <w:name w:val="Средняя сетка 3 - Акцент 6135"/>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5">
    <w:name w:val="Темный список - Акцент 213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5">
    <w:name w:val="Сетка таблицы83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5">
    <w:name w:val="Темный список - Акцент 313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5">
    <w:name w:val="Темный список - Акцент 413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5">
    <w:name w:val="Средняя заливка 2 - Акцент 1113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5">
    <w:name w:val="Темный список - Акцент 513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5">
    <w:name w:val="Средняя заливка 2 - Акцент 1213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51">
    <w:name w:val="Цветная заливка - Акцент 1135"/>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5">
    <w:name w:val="Темный список - Акцент 613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5">
    <w:name w:val="Средняя заливка 2 - Акцент 1313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5">
    <w:name w:val="Сетка таблицы123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5">
    <w:name w:val="Сетка таблицы213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5">
    <w:name w:val="Сетка таблицы313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5">
    <w:name w:val="Сетка таблицы4135"/>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5">
    <w:name w:val="Сетка таблицы513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5">
    <w:name w:val="Таблица-сетка 2 — акцент 5113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5">
    <w:name w:val="Таблица-сетка 2 — акцент 4113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5">
    <w:name w:val="Таблица-сетка 2 — акцент 1113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5">
    <w:name w:val="Таблица-сетка 2 — акцент 3113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5">
    <w:name w:val="Таблица-сетка 3 — акцент 11135"/>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5">
    <w:name w:val="Таблица-сетка 6 цветная — акцент 51135"/>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5">
    <w:name w:val="Таблица-сетка 6 цветная — акцент 21335"/>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5">
    <w:name w:val="Сетка таблицы613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5">
    <w:name w:val="Сетка таблицы7135"/>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5">
    <w:name w:val="Таблица-сетка 6 цветная — акцент 21435"/>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50">
    <w:name w:val="Список-таблица 2 — акцент 3135"/>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50">
    <w:name w:val="Список-таблица 2 — акцент 4135"/>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50">
    <w:name w:val="Список-таблица 2 — акцент 5135"/>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50">
    <w:name w:val="Список-таблица 2 — акцент 1135"/>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5">
    <w:name w:val="Список-таблица 2 — акцент 32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5">
    <w:name w:val="Список-таблица 2 — акцент 42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5">
    <w:name w:val="Список-таблица 2 — акцент 52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5">
    <w:name w:val="Список-таблица 2 — акцент 12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71">
    <w:name w:val="Стиль127"/>
    <w:uiPriority w:val="99"/>
    <w:rsid w:val="001D2162"/>
  </w:style>
  <w:style w:type="numbering" w:customStyle="1" w:styleId="2252">
    <w:name w:val="Стиль225"/>
    <w:uiPriority w:val="99"/>
    <w:rsid w:val="001D2162"/>
  </w:style>
  <w:style w:type="numbering" w:customStyle="1" w:styleId="4350">
    <w:name w:val="Нет списка435"/>
    <w:next w:val="a3"/>
    <w:uiPriority w:val="99"/>
    <w:semiHidden/>
    <w:unhideWhenUsed/>
    <w:rsid w:val="001D2162"/>
  </w:style>
  <w:style w:type="table" w:customStyle="1" w:styleId="-1225">
    <w:name w:val="Цветная сетка - Акцент 1225"/>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50">
    <w:name w:val="Темный список - Акцент 122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5">
    <w:name w:val="Средняя сетка 3 - Акцент 6225"/>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5">
    <w:name w:val="Темный список - Акцент 222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5">
    <w:name w:val="Сетка таблицы92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5">
    <w:name w:val="Темный список - Акцент 322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5">
    <w:name w:val="Темный список - Акцент 422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5">
    <w:name w:val="Средняя заливка 2 - Акцент 1122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5">
    <w:name w:val="Темный список - Акцент 522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5">
    <w:name w:val="Средняя заливка 2 - Акцент 1222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51">
    <w:name w:val="Цветная заливка - Акцент 1225"/>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5">
    <w:name w:val="Темный список - Акцент 622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5">
    <w:name w:val="Средняя заливка 2 - Акцент 1322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5">
    <w:name w:val="Сетка таблицы132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5">
    <w:name w:val="Сетка таблицы222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5">
    <w:name w:val="Сетка таблицы322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5">
    <w:name w:val="Сетка таблицы4225"/>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5">
    <w:name w:val="Сетка таблицы522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5">
    <w:name w:val="Таблица-сетка 2 — акцент 512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5">
    <w:name w:val="Таблица-сетка 2 — акцент 412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5">
    <w:name w:val="Таблица-сетка 2 — акцент 112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5">
    <w:name w:val="Таблица-сетка 2 — акцент 312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5">
    <w:name w:val="Таблица-сетка 3 — акцент 11225"/>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5">
    <w:name w:val="Таблица-сетка 6 цветная — акцент 51225"/>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5">
    <w:name w:val="Таблица-сетка 6 цветная — акцент 21525"/>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5">
    <w:name w:val="Сетка таблицы622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5">
    <w:name w:val="Таблица-сетка 6 цветная — акцент 211125"/>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5">
    <w:name w:val="Таблица-сетка 6 цветная — акцент 212125"/>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50">
    <w:name w:val="Нет списка1225"/>
    <w:next w:val="a3"/>
    <w:uiPriority w:val="99"/>
    <w:semiHidden/>
    <w:unhideWhenUsed/>
    <w:rsid w:val="001D2162"/>
  </w:style>
  <w:style w:type="numbering" w:customStyle="1" w:styleId="11135">
    <w:name w:val="Нет списка11135"/>
    <w:next w:val="a3"/>
    <w:uiPriority w:val="99"/>
    <w:semiHidden/>
    <w:unhideWhenUsed/>
    <w:rsid w:val="001D2162"/>
  </w:style>
  <w:style w:type="table" w:customStyle="1" w:styleId="7225">
    <w:name w:val="Сетка таблицы7225"/>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0">
    <w:name w:val="Нет списка2135"/>
    <w:next w:val="a3"/>
    <w:uiPriority w:val="99"/>
    <w:semiHidden/>
    <w:unhideWhenUsed/>
    <w:rsid w:val="001D2162"/>
  </w:style>
  <w:style w:type="table" w:customStyle="1" w:styleId="111250">
    <w:name w:val="Сетка таблицы11125"/>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50">
    <w:name w:val="Нет списка3135"/>
    <w:next w:val="a3"/>
    <w:uiPriority w:val="99"/>
    <w:semiHidden/>
    <w:unhideWhenUsed/>
    <w:rsid w:val="001D2162"/>
  </w:style>
  <w:style w:type="table" w:customStyle="1" w:styleId="-11125">
    <w:name w:val="Цветная сетка - Акцент 11125"/>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50">
    <w:name w:val="Темный список - Акцент 1112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5">
    <w:name w:val="Средняя сетка 3 - Акцент 61125"/>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51">
    <w:name w:val="Темный список - Акцент 2112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5">
    <w:name w:val="Сетка таблицы812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50">
    <w:name w:val="Темный список - Акцент 3112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5">
    <w:name w:val="Темный список - Акцент 4112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5">
    <w:name w:val="Средняя заливка 2 - Акцент 11112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5">
    <w:name w:val="Темный список - Акцент 5112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5">
    <w:name w:val="Средняя заливка 2 - Акцент 12112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51">
    <w:name w:val="Цветная заливка - Акцент 11125"/>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5">
    <w:name w:val="Темный список - Акцент 61125"/>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5">
    <w:name w:val="Средняя заливка 2 - Акцент 131125"/>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5">
    <w:name w:val="Сетка таблицы1212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5">
    <w:name w:val="Сетка таблицы2112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5">
    <w:name w:val="Сетка таблицы3112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5">
    <w:name w:val="Сетка таблицы41125"/>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5">
    <w:name w:val="Сетка таблицы5112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5">
    <w:name w:val="Таблица-сетка 2 — акцент 5111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5">
    <w:name w:val="Таблица-сетка 2 — акцент 4111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5">
    <w:name w:val="Таблица-сетка 2 — акцент 1111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5">
    <w:name w:val="Таблица-сетка 2 — акцент 3111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5">
    <w:name w:val="Таблица-сетка 3 — акцент 111125"/>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5">
    <w:name w:val="Таблица-сетка 6 цветная — акцент 511125"/>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5">
    <w:name w:val="Таблица-сетка 6 цветная — акцент 213125"/>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5">
    <w:name w:val="Сетка таблицы6112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5">
    <w:name w:val="Сетка таблицы71125"/>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5">
    <w:name w:val="Таблица-сетка 6 цветная — акцент 214125"/>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50">
    <w:name w:val="Список-таблица 2 — акцент 31125"/>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50">
    <w:name w:val="Список-таблица 2 — акцент 41125"/>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50">
    <w:name w:val="Список-таблица 2 — акцент 51125"/>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50">
    <w:name w:val="Список-таблица 2 — акцент 11125"/>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5">
    <w:name w:val="List Table 2 Accent 31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5">
    <w:name w:val="List Table 2 Accent 41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5">
    <w:name w:val="List Table 2 Accent 51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5">
    <w:name w:val="List Table 2 Accent 1125"/>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5">
    <w:name w:val="Сетка таблицы104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5">
    <w:name w:val="Сетка таблицы142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5">
    <w:name w:val="Сетка таблицы152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1">
    <w:name w:val="ПЕ_Таблица17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5">
    <w:name w:val="Сетка таблицы1012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5">
    <w:name w:val="Сетка таблицы162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5">
    <w:name w:val="Сетка таблицы1022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0">
    <w:name w:val="ПЕ_Таблица24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
    <w:name w:val="ПЕ_Таблица75"/>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0">
    <w:name w:val="ПЕ_Таблица185"/>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51">
    <w:name w:val="Стиль1215"/>
    <w:uiPriority w:val="99"/>
    <w:rsid w:val="001D2162"/>
  </w:style>
  <w:style w:type="numbering" w:customStyle="1" w:styleId="22150">
    <w:name w:val="Стиль2215"/>
    <w:uiPriority w:val="99"/>
    <w:rsid w:val="001D2162"/>
  </w:style>
  <w:style w:type="table" w:customStyle="1" w:styleId="1950">
    <w:name w:val="Сетка таблицы195"/>
    <w:basedOn w:val="a2"/>
    <w:next w:val="af2"/>
    <w:uiPriority w:val="59"/>
    <w:rsid w:val="001D216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
    <w:name w:val="Сетка таблицы204"/>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5">
    <w:name w:val="Сетка таблицы светлая115"/>
    <w:basedOn w:val="a2"/>
    <w:uiPriority w:val="40"/>
    <w:rsid w:val="001D216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50">
    <w:name w:val="Нет списка95"/>
    <w:next w:val="a3"/>
    <w:uiPriority w:val="99"/>
    <w:semiHidden/>
    <w:unhideWhenUsed/>
    <w:rsid w:val="001D2162"/>
  </w:style>
  <w:style w:type="numbering" w:customStyle="1" w:styleId="1040">
    <w:name w:val="Нет списка104"/>
    <w:next w:val="a3"/>
    <w:uiPriority w:val="99"/>
    <w:semiHidden/>
    <w:unhideWhenUsed/>
    <w:rsid w:val="001D2162"/>
  </w:style>
  <w:style w:type="table" w:customStyle="1" w:styleId="255">
    <w:name w:val="Сетка таблицы255"/>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0">
    <w:name w:val="Сетка таблицы1104"/>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0">
    <w:name w:val="Сетка таблицы264"/>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0">
    <w:name w:val="ПЕ_Таблица86"/>
    <w:basedOn w:val="a2"/>
    <w:next w:val="af2"/>
    <w:uiPriority w:val="39"/>
    <w:rsid w:val="001D216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52">
    <w:name w:val="Нет списка155"/>
    <w:next w:val="a3"/>
    <w:uiPriority w:val="99"/>
    <w:semiHidden/>
    <w:unhideWhenUsed/>
    <w:rsid w:val="001D2162"/>
  </w:style>
  <w:style w:type="table" w:customStyle="1" w:styleId="2740">
    <w:name w:val="Сетка таблицы274"/>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1">
    <w:name w:val="Нет списка164"/>
    <w:next w:val="a3"/>
    <w:uiPriority w:val="99"/>
    <w:semiHidden/>
    <w:unhideWhenUsed/>
    <w:rsid w:val="001D2162"/>
  </w:style>
  <w:style w:type="numbering" w:customStyle="1" w:styleId="1742">
    <w:name w:val="Нет списка174"/>
    <w:next w:val="a3"/>
    <w:uiPriority w:val="99"/>
    <w:semiHidden/>
    <w:unhideWhenUsed/>
    <w:rsid w:val="001D2162"/>
  </w:style>
  <w:style w:type="numbering" w:customStyle="1" w:styleId="1842">
    <w:name w:val="Нет списка184"/>
    <w:next w:val="a3"/>
    <w:uiPriority w:val="99"/>
    <w:semiHidden/>
    <w:unhideWhenUsed/>
    <w:rsid w:val="001D2162"/>
  </w:style>
  <w:style w:type="table" w:customStyle="1" w:styleId="285">
    <w:name w:val="Сетка таблицы285"/>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3"/>
    <w:uiPriority w:val="99"/>
    <w:semiHidden/>
    <w:unhideWhenUsed/>
    <w:rsid w:val="001D2162"/>
  </w:style>
  <w:style w:type="table" w:customStyle="1" w:styleId="1202">
    <w:name w:val="ПЕ_Таблица120"/>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362">
    <w:name w:val="ПЕ_Таблица36"/>
    <w:basedOn w:val="a2"/>
    <w:next w:val="af2"/>
    <w:uiPriority w:val="39"/>
    <w:rsid w:val="001D216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2">
    <w:name w:val="ПЕ_Таблица216"/>
    <w:basedOn w:val="a2"/>
    <w:next w:val="af2"/>
    <w:uiPriority w:val="59"/>
    <w:rsid w:val="001D2162"/>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3">
    <w:name w:val="Сетка таблицы светлая116"/>
    <w:basedOn w:val="a2"/>
    <w:uiPriority w:val="40"/>
    <w:rsid w:val="001D216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61">
    <w:name w:val="ПЕ_Таблица1116"/>
    <w:basedOn w:val="a2"/>
    <w:next w:val="af2"/>
    <w:uiPriority w:val="59"/>
    <w:rsid w:val="001D2162"/>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29">
    <w:name w:val="Сетка таблицы129"/>
    <w:basedOn w:val="a2"/>
    <w:next w:val="af2"/>
    <w:uiPriority w:val="39"/>
    <w:rsid w:val="001D2162"/>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0">
    <w:name w:val="Сетка таблицы220"/>
    <w:basedOn w:val="a2"/>
    <w:next w:val="af2"/>
    <w:uiPriority w:val="39"/>
    <w:rsid w:val="001D216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281">
    <w:name w:val="Нет списка128"/>
    <w:next w:val="a3"/>
    <w:uiPriority w:val="99"/>
    <w:semiHidden/>
    <w:unhideWhenUsed/>
    <w:rsid w:val="001D2162"/>
  </w:style>
  <w:style w:type="table" w:customStyle="1" w:styleId="3100">
    <w:name w:val="Сетка таблицы310"/>
    <w:basedOn w:val="a2"/>
    <w:next w:val="af2"/>
    <w:uiPriority w:val="39"/>
    <w:rsid w:val="001D216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191">
    <w:name w:val="Нет списка219"/>
    <w:next w:val="a3"/>
    <w:uiPriority w:val="99"/>
    <w:semiHidden/>
    <w:unhideWhenUsed/>
    <w:rsid w:val="001D2162"/>
  </w:style>
  <w:style w:type="table" w:customStyle="1" w:styleId="4100">
    <w:name w:val="Сетка таблицы410"/>
    <w:basedOn w:val="a2"/>
    <w:next w:val="af2"/>
    <w:uiPriority w:val="59"/>
    <w:rsid w:val="001D216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91">
    <w:name w:val="Нет списка39"/>
    <w:next w:val="a3"/>
    <w:uiPriority w:val="99"/>
    <w:semiHidden/>
    <w:unhideWhenUsed/>
    <w:rsid w:val="001D2162"/>
  </w:style>
  <w:style w:type="table" w:customStyle="1" w:styleId="372">
    <w:name w:val="ПЕ_Таблица37"/>
    <w:basedOn w:val="a2"/>
    <w:next w:val="af2"/>
    <w:uiPriority w:val="39"/>
    <w:rsid w:val="001D216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62">
    <w:name w:val="ПЕ_Таблица126"/>
    <w:basedOn w:val="a2"/>
    <w:next w:val="af2"/>
    <w:uiPriority w:val="59"/>
    <w:rsid w:val="001D2162"/>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72">
    <w:name w:val="ПЕ_Таблица217"/>
    <w:basedOn w:val="a2"/>
    <w:next w:val="af2"/>
    <w:uiPriority w:val="59"/>
    <w:rsid w:val="001D2162"/>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3">
    <w:name w:val="Сетка таблицы светлая117"/>
    <w:basedOn w:val="a2"/>
    <w:next w:val="1a"/>
    <w:uiPriority w:val="40"/>
    <w:rsid w:val="001D2162"/>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71">
    <w:name w:val="ПЕ_Таблица1117"/>
    <w:basedOn w:val="a2"/>
    <w:next w:val="af2"/>
    <w:uiPriority w:val="59"/>
    <w:rsid w:val="001D2162"/>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9">
    <w:name w:val="Сетка таблицы1119"/>
    <w:basedOn w:val="a2"/>
    <w:next w:val="af2"/>
    <w:uiPriority w:val="39"/>
    <w:rsid w:val="001D2162"/>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8">
    <w:name w:val="Сетка таблицы2118"/>
    <w:basedOn w:val="a2"/>
    <w:next w:val="af2"/>
    <w:uiPriority w:val="39"/>
    <w:rsid w:val="001D216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100">
    <w:name w:val="Сетка таблицы510"/>
    <w:basedOn w:val="a2"/>
    <w:next w:val="af2"/>
    <w:uiPriority w:val="59"/>
    <w:rsid w:val="001D21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0">
    <w:name w:val="Сетка таблицы610"/>
    <w:basedOn w:val="a2"/>
    <w:next w:val="af2"/>
    <w:uiPriority w:val="59"/>
    <w:rsid w:val="001D21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0">
    <w:name w:val="Нет списка49"/>
    <w:next w:val="a3"/>
    <w:uiPriority w:val="99"/>
    <w:semiHidden/>
    <w:unhideWhenUsed/>
    <w:rsid w:val="001D2162"/>
  </w:style>
  <w:style w:type="table" w:customStyle="1" w:styleId="1360">
    <w:name w:val="ПЕ_Таблица136"/>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100">
    <w:name w:val="Сетка таблицы710"/>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0">
    <w:name w:val="Нет списка56"/>
    <w:next w:val="a3"/>
    <w:uiPriority w:val="99"/>
    <w:semiHidden/>
    <w:unhideWhenUsed/>
    <w:rsid w:val="001D2162"/>
  </w:style>
  <w:style w:type="table" w:customStyle="1" w:styleId="1461">
    <w:name w:val="ПЕ_Таблица146"/>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9">
    <w:name w:val="Сетка таблицы89"/>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0">
    <w:name w:val="Нет списка66"/>
    <w:next w:val="a3"/>
    <w:uiPriority w:val="99"/>
    <w:semiHidden/>
    <w:unhideWhenUsed/>
    <w:rsid w:val="001D2162"/>
  </w:style>
  <w:style w:type="table" w:customStyle="1" w:styleId="-119">
    <w:name w:val="Цветная сетка - Акцент 119"/>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90">
    <w:name w:val="Темный список - Акцент 119"/>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9">
    <w:name w:val="Средняя сетка 3 - Акцент 619"/>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9">
    <w:name w:val="Темный список - Акцент 219"/>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61">
    <w:name w:val="ПЕ_Таблица4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
    <w:name w:val="Темный список - Акцент 319"/>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9">
    <w:name w:val="Темный список - Акцент 419"/>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10">
    <w:name w:val="Средняя заливка 2 - Акцент 1110"/>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9">
    <w:name w:val="Темный список - Акцент 519"/>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10">
    <w:name w:val="Средняя заливка 2 - Акцент 1210"/>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1">
    <w:name w:val="Цветная заливка - Акцент 119"/>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9">
    <w:name w:val="Темный список - Акцент 619"/>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10">
    <w:name w:val="Средняя заливка 2 - Акцент 1310"/>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0">
    <w:name w:val="Сетка таблицы1210"/>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8">
    <w:name w:val="Сетка таблицы228"/>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
    <w:name w:val="Сетка таблицы319"/>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9">
    <w:name w:val="Сетка таблицы419"/>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9">
    <w:name w:val="Сетка таблицы519"/>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00">
    <w:name w:val="Таблица-сетка 2 — акцент 5110"/>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100">
    <w:name w:val="Таблица-сетка 2 — акцент 4110"/>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100">
    <w:name w:val="Таблица-сетка 2 — акцент 1110"/>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100">
    <w:name w:val="Таблица-сетка 2 — акцент 3110"/>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100">
    <w:name w:val="Таблица-сетка 3 — акцент 1110"/>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10">
    <w:name w:val="Таблица-сетка 6 цветная — акцент 5110"/>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200">
    <w:name w:val="Таблица-сетка 6 цветная — акцент 2120"/>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9">
    <w:name w:val="Сетка таблицы619"/>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8">
    <w:name w:val="Таблица-сетка 6 цветная — акцент 21118"/>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9">
    <w:name w:val="Таблица-сетка 6 цветная — акцент 2129"/>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190">
    <w:name w:val="Нет списка1119"/>
    <w:next w:val="a3"/>
    <w:uiPriority w:val="99"/>
    <w:semiHidden/>
    <w:unhideWhenUsed/>
    <w:rsid w:val="001D2162"/>
  </w:style>
  <w:style w:type="numbering" w:customStyle="1" w:styleId="111100">
    <w:name w:val="Нет списка11110"/>
    <w:next w:val="a3"/>
    <w:uiPriority w:val="99"/>
    <w:semiHidden/>
    <w:unhideWhenUsed/>
    <w:rsid w:val="001D2162"/>
  </w:style>
  <w:style w:type="table" w:customStyle="1" w:styleId="719">
    <w:name w:val="Сетка таблицы719"/>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1">
    <w:name w:val="Нет списка2110"/>
    <w:next w:val="a3"/>
    <w:uiPriority w:val="99"/>
    <w:semiHidden/>
    <w:unhideWhenUsed/>
    <w:rsid w:val="001D2162"/>
  </w:style>
  <w:style w:type="table" w:customStyle="1" w:styleId="111101">
    <w:name w:val="Сетка таблицы11110"/>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90">
    <w:name w:val="Нет списка319"/>
    <w:next w:val="a3"/>
    <w:uiPriority w:val="99"/>
    <w:semiHidden/>
    <w:unhideWhenUsed/>
    <w:rsid w:val="001D2162"/>
  </w:style>
  <w:style w:type="table" w:customStyle="1" w:styleId="-1118">
    <w:name w:val="Цветная сетка - Акцент 1118"/>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80">
    <w:name w:val="Темный список - Акцент 1118"/>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8">
    <w:name w:val="Средняя сетка 3 - Акцент 6118"/>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81">
    <w:name w:val="Темный список - Акцент 2118"/>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8">
    <w:name w:val="Сетка таблицы818"/>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80">
    <w:name w:val="Темный список - Акцент 3118"/>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8">
    <w:name w:val="Темный список - Акцент 4118"/>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9">
    <w:name w:val="Средняя заливка 2 - Акцент 1119"/>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8">
    <w:name w:val="Темный список - Акцент 5118"/>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9">
    <w:name w:val="Средняя заливка 2 - Акцент 1219"/>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81">
    <w:name w:val="Цветная заливка - Акцент 1118"/>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8">
    <w:name w:val="Темный список - Акцент 6118"/>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9">
    <w:name w:val="Средняя заливка 2 - Акцент 1319"/>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9">
    <w:name w:val="Сетка таблицы2119"/>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9">
    <w:name w:val="Таблица-сетка 2 — акцент 5119"/>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9">
    <w:name w:val="Таблица-сетка 2 — акцент 4119"/>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9">
    <w:name w:val="Таблица-сетка 2 — акцент 1119"/>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9">
    <w:name w:val="Таблица-сетка 2 — акцент 3119"/>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9">
    <w:name w:val="Таблица-сетка 3 — акцент 1119"/>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9">
    <w:name w:val="Таблица-сетка 6 цветная — акцент 5119"/>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9">
    <w:name w:val="Таблица-сетка 6 цветная — акцент 2139"/>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8">
    <w:name w:val="Сетка таблицы7118"/>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9">
    <w:name w:val="Таблица-сетка 6 цветная — акцент 2149"/>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90">
    <w:name w:val="Список-таблица 2 — акцент 319"/>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90">
    <w:name w:val="Список-таблица 2 — акцент 419"/>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90">
    <w:name w:val="Список-таблица 2 — акцент 519"/>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90">
    <w:name w:val="Список-таблица 2 — акцент 119"/>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8">
    <w:name w:val="Список-таблица 2 — акцент 328"/>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8">
    <w:name w:val="Список-таблица 2 — акцент 428"/>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8">
    <w:name w:val="Список-таблица 2 — акцент 528"/>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8">
    <w:name w:val="Список-таблица 2 — акцент 128"/>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86">
    <w:name w:val="Стиль18"/>
    <w:uiPriority w:val="99"/>
    <w:rsid w:val="001D2162"/>
  </w:style>
  <w:style w:type="numbering" w:customStyle="1" w:styleId="286">
    <w:name w:val="Стиль28"/>
    <w:uiPriority w:val="99"/>
    <w:rsid w:val="001D2162"/>
  </w:style>
  <w:style w:type="numbering" w:customStyle="1" w:styleId="4160">
    <w:name w:val="Нет списка416"/>
    <w:next w:val="a3"/>
    <w:uiPriority w:val="99"/>
    <w:semiHidden/>
    <w:unhideWhenUsed/>
    <w:rsid w:val="001D2162"/>
  </w:style>
  <w:style w:type="table" w:customStyle="1" w:styleId="-128">
    <w:name w:val="Цветная сетка - Акцент 128"/>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80">
    <w:name w:val="Темный список - Акцент 128"/>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8">
    <w:name w:val="Средняя сетка 3 - Акцент 628"/>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8">
    <w:name w:val="Темный список - Акцент 228"/>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8">
    <w:name w:val="Сетка таблицы98"/>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8">
    <w:name w:val="Темный список - Акцент 328"/>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8">
    <w:name w:val="Темный список - Акцент 428"/>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8">
    <w:name w:val="Средняя заливка 2 - Акцент 1128"/>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8">
    <w:name w:val="Темный список - Акцент 528"/>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8">
    <w:name w:val="Средняя заливка 2 - Акцент 1228"/>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81">
    <w:name w:val="Цветная заливка - Акцент 128"/>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8">
    <w:name w:val="Темный список - Акцент 628"/>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8">
    <w:name w:val="Средняя заливка 2 - Акцент 1328"/>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8">
    <w:name w:val="Сетка таблицы138"/>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8">
    <w:name w:val="Сетка таблицы328"/>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8">
    <w:name w:val="Сетка таблицы428"/>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8">
    <w:name w:val="Сетка таблицы528"/>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8">
    <w:name w:val="Таблица-сетка 2 — акцент 5128"/>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8">
    <w:name w:val="Таблица-сетка 2 — акцент 4128"/>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8">
    <w:name w:val="Таблица-сетка 2 — акцент 1128"/>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8">
    <w:name w:val="Таблица-сетка 2 — акцент 3128"/>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8">
    <w:name w:val="Таблица-сетка 3 — акцент 1128"/>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8">
    <w:name w:val="Таблица-сетка 6 цветная — акцент 5128"/>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8">
    <w:name w:val="Таблица-сетка 6 цветная — акцент 2158"/>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8">
    <w:name w:val="Сетка таблицы628"/>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9">
    <w:name w:val="Таблица-сетка 6 цветная — акцент 21119"/>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8">
    <w:name w:val="Таблица-сетка 6 цветная — акцент 21218"/>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90">
    <w:name w:val="Нет списка129"/>
    <w:next w:val="a3"/>
    <w:uiPriority w:val="99"/>
    <w:semiHidden/>
    <w:unhideWhenUsed/>
    <w:rsid w:val="001D2162"/>
  </w:style>
  <w:style w:type="numbering" w:customStyle="1" w:styleId="11116">
    <w:name w:val="Нет списка11116"/>
    <w:next w:val="a3"/>
    <w:uiPriority w:val="99"/>
    <w:semiHidden/>
    <w:unhideWhenUsed/>
    <w:rsid w:val="001D2162"/>
  </w:style>
  <w:style w:type="table" w:customStyle="1" w:styleId="728">
    <w:name w:val="Сетка таблицы728"/>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0">
    <w:name w:val="Нет списка2116"/>
    <w:next w:val="a3"/>
    <w:uiPriority w:val="99"/>
    <w:semiHidden/>
    <w:unhideWhenUsed/>
    <w:rsid w:val="001D2162"/>
  </w:style>
  <w:style w:type="numbering" w:customStyle="1" w:styleId="31160">
    <w:name w:val="Нет списка3116"/>
    <w:next w:val="a3"/>
    <w:uiPriority w:val="99"/>
    <w:semiHidden/>
    <w:unhideWhenUsed/>
    <w:rsid w:val="001D2162"/>
  </w:style>
  <w:style w:type="table" w:customStyle="1" w:styleId="2-11118">
    <w:name w:val="Средняя заливка 2 - Акцент 11118"/>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8">
    <w:name w:val="Средняя заливка 2 - Акцент 12118"/>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8">
    <w:name w:val="Средняя заливка 2 - Акцент 13118"/>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8">
    <w:name w:val="Сетка таблицы1218"/>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8">
    <w:name w:val="Сетка таблицы3118"/>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8">
    <w:name w:val="Сетка таблицы4118"/>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8">
    <w:name w:val="Сетка таблицы5118"/>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8">
    <w:name w:val="Таблица-сетка 2 — акцент 51118"/>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8">
    <w:name w:val="Таблица-сетка 2 — акцент 41118"/>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8">
    <w:name w:val="Таблица-сетка 2 — акцент 11118"/>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8">
    <w:name w:val="Таблица-сетка 2 — акцент 31118"/>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8">
    <w:name w:val="Таблица-сетка 3 — акцент 11118"/>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8">
    <w:name w:val="Таблица-сетка 6 цветная — акцент 51118"/>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8">
    <w:name w:val="Таблица-сетка 6 цветная — акцент 21318"/>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8">
    <w:name w:val="Сетка таблицы6118"/>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8">
    <w:name w:val="Таблица-сетка 6 цветная — акцент 21418"/>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80">
    <w:name w:val="Список-таблица 2 — акцент 3118"/>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80">
    <w:name w:val="Список-таблица 2 — акцент 4118"/>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80">
    <w:name w:val="Список-таблица 2 — акцент 5118"/>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80">
    <w:name w:val="Список-таблица 2 — акцент 1118"/>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8">
    <w:name w:val="List Table 2 Accent 318"/>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8">
    <w:name w:val="List Table 2 Accent 418"/>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8">
    <w:name w:val="List Table 2 Accent 518"/>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8">
    <w:name w:val="List Table 2 Accent 118"/>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100">
    <w:name w:val="Сетка таблицы1010"/>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
    <w:name w:val="Сетка таблицы148"/>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8">
    <w:name w:val="Сетка таблицы158"/>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1">
    <w:name w:val="ПЕ_Таблица15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8">
    <w:name w:val="Сетка таблицы1018"/>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8">
    <w:name w:val="Сетка таблицы168"/>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8">
    <w:name w:val="Сетка таблицы1028"/>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1">
    <w:name w:val="ПЕ_Таблица22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Цветная сетка - Акцент 110"/>
    <w:basedOn w:val="a2"/>
    <w:next w:val="a2"/>
    <w:uiPriority w:val="73"/>
    <w:semiHidden/>
    <w:unhideWhenUsed/>
    <w:rsid w:val="001D216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101">
    <w:name w:val="Темный список - Акцент 110"/>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10">
    <w:name w:val="Средняя сетка 3 - Акцент 610"/>
    <w:basedOn w:val="a2"/>
    <w:next w:val="a2"/>
    <w:uiPriority w:val="69"/>
    <w:semiHidden/>
    <w:unhideWhenUsed/>
    <w:rsid w:val="001D2162"/>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0">
    <w:name w:val="Темный список - Акцент 210"/>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10">
    <w:name w:val="Темный список - Акцент 310"/>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0">
    <w:name w:val="Темный список - Акцент 410"/>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10">
    <w:name w:val="Темный список - Акцент 510"/>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102">
    <w:name w:val="Цветная заливка - Акцент 110"/>
    <w:basedOn w:val="a2"/>
    <w:next w:val="a2"/>
    <w:uiPriority w:val="71"/>
    <w:semiHidden/>
    <w:unhideWhenUsed/>
    <w:rsid w:val="001D216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10">
    <w:name w:val="Темный список - Акцент 610"/>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60">
    <w:name w:val="Нет списка76"/>
    <w:next w:val="a3"/>
    <w:uiPriority w:val="99"/>
    <w:semiHidden/>
    <w:unhideWhenUsed/>
    <w:rsid w:val="001D2162"/>
  </w:style>
  <w:style w:type="table" w:customStyle="1" w:styleId="-136">
    <w:name w:val="Цветная сетка - Акцент 136"/>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60">
    <w:name w:val="Темный список - Акцент 13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6">
    <w:name w:val="Средняя сетка 3 - Акцент 636"/>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6">
    <w:name w:val="Темный список - Акцент 23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61">
    <w:name w:val="ПЕ_Таблица5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
    <w:name w:val="Темный список - Акцент 33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6">
    <w:name w:val="Темный список - Акцент 43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6">
    <w:name w:val="Средняя заливка 2 - Акцент 113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6">
    <w:name w:val="Темный список - Акцент 53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6">
    <w:name w:val="Средняя заливка 2 - Акцент 123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61">
    <w:name w:val="Цветная заливка - Акцент 136"/>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6">
    <w:name w:val="Темный список - Акцент 63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6">
    <w:name w:val="Средняя заливка 2 - Акцент 133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6">
    <w:name w:val="Сетка таблицы17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
    <w:name w:val="Сетка таблицы23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
    <w:name w:val="Сетка таблицы33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6">
    <w:name w:val="Сетка таблицы436"/>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6">
    <w:name w:val="Сетка таблицы53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6">
    <w:name w:val="Таблица-сетка 2 — акцент 513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6">
    <w:name w:val="Таблица-сетка 2 — акцент 413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6">
    <w:name w:val="Таблица-сетка 2 — акцент 113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6">
    <w:name w:val="Таблица-сетка 2 — акцент 313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6">
    <w:name w:val="Таблица-сетка 3 — акцент 1136"/>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6">
    <w:name w:val="Таблица-сетка 6 цветная — акцент 5136"/>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6">
    <w:name w:val="Таблица-сетка 6 цветная — акцент 2166"/>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6">
    <w:name w:val="Сетка таблицы63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6">
    <w:name w:val="Таблица-сетка 6 цветная — акцент 21126"/>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6">
    <w:name w:val="Таблица-сетка 6 цветная — акцент 21226"/>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61">
    <w:name w:val="Нет списка136"/>
    <w:next w:val="a3"/>
    <w:uiPriority w:val="99"/>
    <w:semiHidden/>
    <w:unhideWhenUsed/>
    <w:rsid w:val="001D2162"/>
  </w:style>
  <w:style w:type="numbering" w:customStyle="1" w:styleId="1126">
    <w:name w:val="Нет списка1126"/>
    <w:next w:val="a3"/>
    <w:uiPriority w:val="99"/>
    <w:semiHidden/>
    <w:unhideWhenUsed/>
    <w:rsid w:val="001D2162"/>
  </w:style>
  <w:style w:type="table" w:customStyle="1" w:styleId="736">
    <w:name w:val="Сетка таблицы736"/>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2">
    <w:name w:val="Нет списка226"/>
    <w:next w:val="a3"/>
    <w:uiPriority w:val="99"/>
    <w:semiHidden/>
    <w:unhideWhenUsed/>
    <w:rsid w:val="001D2162"/>
  </w:style>
  <w:style w:type="table" w:customStyle="1" w:styleId="11260">
    <w:name w:val="Сетка таблицы1126"/>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60">
    <w:name w:val="Нет списка326"/>
    <w:next w:val="a3"/>
    <w:uiPriority w:val="99"/>
    <w:semiHidden/>
    <w:unhideWhenUsed/>
    <w:rsid w:val="001D2162"/>
  </w:style>
  <w:style w:type="table" w:customStyle="1" w:styleId="-1126">
    <w:name w:val="Цветная сетка - Акцент 1126"/>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60">
    <w:name w:val="Темный список - Акцент 112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6">
    <w:name w:val="Средняя сетка 3 - Акцент 6126"/>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60">
    <w:name w:val="Темный список - Акцент 212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6">
    <w:name w:val="Сетка таблицы82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6">
    <w:name w:val="Темный список - Акцент 312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6">
    <w:name w:val="Темный список - Акцент 412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6">
    <w:name w:val="Средняя заливка 2 - Акцент 1112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6">
    <w:name w:val="Темный список - Акцент 512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6">
    <w:name w:val="Средняя заливка 2 - Акцент 1212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61">
    <w:name w:val="Цветная заливка - Акцент 1126"/>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6">
    <w:name w:val="Темный список - Акцент 612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6">
    <w:name w:val="Средняя заливка 2 - Акцент 1312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6">
    <w:name w:val="Сетка таблицы122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6">
    <w:name w:val="Сетка таблицы212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6">
    <w:name w:val="Сетка таблицы312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6">
    <w:name w:val="Сетка таблицы4126"/>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6">
    <w:name w:val="Сетка таблицы512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6">
    <w:name w:val="Таблица-сетка 2 — акцент 511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6">
    <w:name w:val="Таблица-сетка 2 — акцент 411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6">
    <w:name w:val="Таблица-сетка 2 — акцент 111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6">
    <w:name w:val="Таблица-сетка 2 — акцент 311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6">
    <w:name w:val="Таблица-сетка 3 — акцент 11126"/>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6">
    <w:name w:val="Таблица-сетка 6 цветная — акцент 51126"/>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6">
    <w:name w:val="Таблица-сетка 6 цветная — акцент 21326"/>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6">
    <w:name w:val="Сетка таблицы612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6">
    <w:name w:val="Сетка таблицы7126"/>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6">
    <w:name w:val="Таблица-сетка 6 цветная — акцент 21426"/>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60">
    <w:name w:val="Список-таблица 2 — акцент 3126"/>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60">
    <w:name w:val="Список-таблица 2 — акцент 4126"/>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60">
    <w:name w:val="Список-таблица 2 — акцент 5126"/>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60">
    <w:name w:val="Список-таблица 2 — акцент 1126"/>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6">
    <w:name w:val="Список-таблица 2 — акцент 32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6">
    <w:name w:val="Список-таблица 2 — акцент 42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6">
    <w:name w:val="Список-таблица 2 — акцент 52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6">
    <w:name w:val="Список-таблица 2 — акцент 12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64">
    <w:name w:val="Стиль116"/>
    <w:uiPriority w:val="99"/>
    <w:rsid w:val="001D2162"/>
  </w:style>
  <w:style w:type="numbering" w:customStyle="1" w:styleId="2163">
    <w:name w:val="Стиль216"/>
    <w:uiPriority w:val="99"/>
    <w:rsid w:val="001D2162"/>
  </w:style>
  <w:style w:type="numbering" w:customStyle="1" w:styleId="4260">
    <w:name w:val="Нет списка426"/>
    <w:next w:val="a3"/>
    <w:uiPriority w:val="99"/>
    <w:semiHidden/>
    <w:unhideWhenUsed/>
    <w:rsid w:val="001D2162"/>
  </w:style>
  <w:style w:type="table" w:customStyle="1" w:styleId="-1216">
    <w:name w:val="Цветная сетка - Акцент 1216"/>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60">
    <w:name w:val="Темный список - Акцент 121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6">
    <w:name w:val="Средняя сетка 3 - Акцент 6216"/>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6">
    <w:name w:val="Темный список - Акцент 221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6">
    <w:name w:val="Сетка таблицы91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6">
    <w:name w:val="Темный список - Акцент 321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6">
    <w:name w:val="Темный список - Акцент 421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6">
    <w:name w:val="Средняя заливка 2 - Акцент 1121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6">
    <w:name w:val="Темный список - Акцент 521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6">
    <w:name w:val="Средняя заливка 2 - Акцент 1221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61">
    <w:name w:val="Цветная заливка - Акцент 1216"/>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60">
    <w:name w:val="Темный список - Акцент 621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6">
    <w:name w:val="Средняя заливка 2 - Акцент 1321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6">
    <w:name w:val="Сетка таблицы131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6">
    <w:name w:val="Сетка таблицы221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6">
    <w:name w:val="Сетка таблицы321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6">
    <w:name w:val="Сетка таблицы4216"/>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6">
    <w:name w:val="Сетка таблицы521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6">
    <w:name w:val="Таблица-сетка 2 — акцент 512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6">
    <w:name w:val="Таблица-сетка 2 — акцент 412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6">
    <w:name w:val="Таблица-сетка 2 — акцент 112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6">
    <w:name w:val="Таблица-сетка 2 — акцент 312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6">
    <w:name w:val="Таблица-сетка 3 — акцент 11216"/>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6">
    <w:name w:val="Таблица-сетка 6 цветная — акцент 51216"/>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6">
    <w:name w:val="Таблица-сетка 6 цветная — акцент 21516"/>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6">
    <w:name w:val="Сетка таблицы621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6">
    <w:name w:val="Таблица-сетка 6 цветная — акцент 211116"/>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6">
    <w:name w:val="Таблица-сетка 6 цветная — акцент 212116"/>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60">
    <w:name w:val="Нет списка1216"/>
    <w:next w:val="a3"/>
    <w:uiPriority w:val="99"/>
    <w:semiHidden/>
    <w:unhideWhenUsed/>
    <w:rsid w:val="001D2162"/>
  </w:style>
  <w:style w:type="numbering" w:customStyle="1" w:styleId="11126">
    <w:name w:val="Нет списка11126"/>
    <w:next w:val="a3"/>
    <w:uiPriority w:val="99"/>
    <w:semiHidden/>
    <w:unhideWhenUsed/>
    <w:rsid w:val="001D2162"/>
  </w:style>
  <w:style w:type="table" w:customStyle="1" w:styleId="7216">
    <w:name w:val="Сетка таблицы7216"/>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60">
    <w:name w:val="Нет списка2126"/>
    <w:next w:val="a3"/>
    <w:uiPriority w:val="99"/>
    <w:semiHidden/>
    <w:unhideWhenUsed/>
    <w:rsid w:val="001D2162"/>
  </w:style>
  <w:style w:type="table" w:customStyle="1" w:styleId="111160">
    <w:name w:val="Сетка таблицы11116"/>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60">
    <w:name w:val="Нет списка3126"/>
    <w:next w:val="a3"/>
    <w:uiPriority w:val="99"/>
    <w:semiHidden/>
    <w:unhideWhenUsed/>
    <w:rsid w:val="001D2162"/>
  </w:style>
  <w:style w:type="table" w:customStyle="1" w:styleId="-11116">
    <w:name w:val="Цветная сетка - Акцент 11116"/>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60">
    <w:name w:val="Темный список - Акцент 1111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6">
    <w:name w:val="Средняя сетка 3 - Акцент 61116"/>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61">
    <w:name w:val="Темный список - Акцент 2111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6">
    <w:name w:val="Сетка таблицы811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60">
    <w:name w:val="Темный список - Акцент 3111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6">
    <w:name w:val="Темный список - Акцент 4111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6">
    <w:name w:val="Средняя заливка 2 - Акцент 11111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6">
    <w:name w:val="Темный список - Акцент 5111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6">
    <w:name w:val="Средняя заливка 2 - Акцент 12111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61">
    <w:name w:val="Цветная заливка - Акцент 11116"/>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6">
    <w:name w:val="Темный список - Акцент 6111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6">
    <w:name w:val="Средняя заливка 2 - Акцент 13111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6">
    <w:name w:val="Сетка таблицы1211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6">
    <w:name w:val="Сетка таблицы2111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6">
    <w:name w:val="Сетка таблицы3111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6">
    <w:name w:val="Сетка таблицы41116"/>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6">
    <w:name w:val="Сетка таблицы5111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6">
    <w:name w:val="Таблица-сетка 2 — акцент 5111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6">
    <w:name w:val="Таблица-сетка 2 — акцент 4111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6">
    <w:name w:val="Таблица-сетка 2 — акцент 1111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6">
    <w:name w:val="Таблица-сетка 2 — акцент 3111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6">
    <w:name w:val="Таблица-сетка 3 — акцент 111116"/>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6">
    <w:name w:val="Таблица-сетка 6 цветная — акцент 511116"/>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6">
    <w:name w:val="Таблица-сетка 6 цветная — акцент 213116"/>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6">
    <w:name w:val="Сетка таблицы6111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6">
    <w:name w:val="Сетка таблицы71116"/>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6">
    <w:name w:val="Таблица-сетка 6 цветная — акцент 214116"/>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60">
    <w:name w:val="Список-таблица 2 — акцент 31116"/>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60">
    <w:name w:val="Список-таблица 2 — акцент 41116"/>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60">
    <w:name w:val="Список-таблица 2 — акцент 51116"/>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60">
    <w:name w:val="Список-таблица 2 — акцент 11116"/>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6">
    <w:name w:val="List Table 2 Accent 31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6">
    <w:name w:val="List Table 2 Accent 41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6">
    <w:name w:val="List Table 2 Accent 51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6">
    <w:name w:val="List Table 2 Accent 111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6">
    <w:name w:val="Сетка таблицы103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6">
    <w:name w:val="Сетка таблицы141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6">
    <w:name w:val="Сетка таблицы151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1">
    <w:name w:val="ПЕ_Таблица16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6">
    <w:name w:val="Сетка таблицы1011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6">
    <w:name w:val="Сетка таблицы161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6">
    <w:name w:val="Сетка таблицы1021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0">
    <w:name w:val="ПЕ_Таблица23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1">
    <w:name w:val="Нет списка86"/>
    <w:next w:val="a3"/>
    <w:uiPriority w:val="99"/>
    <w:semiHidden/>
    <w:unhideWhenUsed/>
    <w:rsid w:val="001D2162"/>
  </w:style>
  <w:style w:type="table" w:customStyle="1" w:styleId="-146">
    <w:name w:val="Цветная сетка - Акцент 146"/>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60">
    <w:name w:val="Темный список - Акцент 14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6">
    <w:name w:val="Средняя сетка 3 - Акцент 646"/>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6">
    <w:name w:val="Темный список - Акцент 24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61">
    <w:name w:val="ПЕ_Таблица6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Темный список - Акцент 34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6">
    <w:name w:val="Темный список - Акцент 44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6">
    <w:name w:val="Средняя заливка 2 - Акцент 114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6">
    <w:name w:val="Темный список - Акцент 54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6">
    <w:name w:val="Средняя заливка 2 - Акцент 124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61">
    <w:name w:val="Цветная заливка - Акцент 146"/>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6">
    <w:name w:val="Темный список - Акцент 64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6">
    <w:name w:val="Средняя заливка 2 - Акцент 134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60">
    <w:name w:val="Сетка таблицы18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
    <w:name w:val="Сетка таблицы24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Сетка таблицы34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6">
    <w:name w:val="Сетка таблицы446"/>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6">
    <w:name w:val="Сетка таблицы54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6">
    <w:name w:val="Таблица-сетка 2 — акцент 514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6">
    <w:name w:val="Таблица-сетка 2 — акцент 414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6">
    <w:name w:val="Таблица-сетка 2 — акцент 114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6">
    <w:name w:val="Таблица-сетка 2 — акцент 314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6">
    <w:name w:val="Таблица-сетка 3 — акцент 1146"/>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6">
    <w:name w:val="Таблица-сетка 6 цветная — акцент 5146"/>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6">
    <w:name w:val="Таблица-сетка 6 цветная — акцент 2176"/>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6">
    <w:name w:val="Сетка таблицы64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6">
    <w:name w:val="Таблица-сетка 6 цветная — акцент 21136"/>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6">
    <w:name w:val="Таблица-сетка 6 цветная — акцент 21236"/>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62">
    <w:name w:val="Нет списка146"/>
    <w:next w:val="a3"/>
    <w:uiPriority w:val="99"/>
    <w:semiHidden/>
    <w:unhideWhenUsed/>
    <w:rsid w:val="001D2162"/>
  </w:style>
  <w:style w:type="numbering" w:customStyle="1" w:styleId="1136">
    <w:name w:val="Нет списка1136"/>
    <w:next w:val="a3"/>
    <w:uiPriority w:val="99"/>
    <w:semiHidden/>
    <w:unhideWhenUsed/>
    <w:rsid w:val="001D2162"/>
  </w:style>
  <w:style w:type="table" w:customStyle="1" w:styleId="746">
    <w:name w:val="Сетка таблицы746"/>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61">
    <w:name w:val="Нет списка236"/>
    <w:next w:val="a3"/>
    <w:uiPriority w:val="99"/>
    <w:semiHidden/>
    <w:unhideWhenUsed/>
    <w:rsid w:val="001D2162"/>
  </w:style>
  <w:style w:type="table" w:customStyle="1" w:styleId="11360">
    <w:name w:val="Сетка таблицы1136"/>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0">
    <w:name w:val="Нет списка336"/>
    <w:next w:val="a3"/>
    <w:uiPriority w:val="99"/>
    <w:semiHidden/>
    <w:unhideWhenUsed/>
    <w:rsid w:val="001D2162"/>
  </w:style>
  <w:style w:type="table" w:customStyle="1" w:styleId="-1136">
    <w:name w:val="Цветная сетка - Акцент 1136"/>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60">
    <w:name w:val="Темный список - Акцент 113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6">
    <w:name w:val="Средняя сетка 3 - Акцент 6136"/>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6">
    <w:name w:val="Темный список - Акцент 213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6">
    <w:name w:val="Сетка таблицы83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6">
    <w:name w:val="Темный список - Акцент 313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6">
    <w:name w:val="Темный список - Акцент 413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6">
    <w:name w:val="Средняя заливка 2 - Акцент 1113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6">
    <w:name w:val="Темный список - Акцент 513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6">
    <w:name w:val="Средняя заливка 2 - Акцент 1213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61">
    <w:name w:val="Цветная заливка - Акцент 1136"/>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6">
    <w:name w:val="Темный список - Акцент 613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6">
    <w:name w:val="Средняя заливка 2 - Акцент 1313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6">
    <w:name w:val="Сетка таблицы123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6">
    <w:name w:val="Сетка таблицы213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6">
    <w:name w:val="Сетка таблицы313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6">
    <w:name w:val="Сетка таблицы4136"/>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6">
    <w:name w:val="Сетка таблицы513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6">
    <w:name w:val="Таблица-сетка 2 — акцент 5113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6">
    <w:name w:val="Таблица-сетка 2 — акцент 4113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6">
    <w:name w:val="Таблица-сетка 2 — акцент 1113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6">
    <w:name w:val="Таблица-сетка 2 — акцент 3113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6">
    <w:name w:val="Таблица-сетка 3 — акцент 11136"/>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6">
    <w:name w:val="Таблица-сетка 6 цветная — акцент 51136"/>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6">
    <w:name w:val="Таблица-сетка 6 цветная — акцент 21336"/>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6">
    <w:name w:val="Сетка таблицы613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6">
    <w:name w:val="Сетка таблицы7136"/>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6">
    <w:name w:val="Таблица-сетка 6 цветная — акцент 21436"/>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60">
    <w:name w:val="Список-таблица 2 — акцент 3136"/>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60">
    <w:name w:val="Список-таблица 2 — акцент 4136"/>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60">
    <w:name w:val="Список-таблица 2 — акцент 5136"/>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60">
    <w:name w:val="Список-таблица 2 — акцент 1136"/>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6">
    <w:name w:val="Список-таблица 2 — акцент 32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6">
    <w:name w:val="Список-таблица 2 — акцент 42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6">
    <w:name w:val="Список-таблица 2 — акцент 52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6">
    <w:name w:val="Список-таблица 2 — акцент 12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8">
    <w:name w:val="Стиль128"/>
    <w:uiPriority w:val="99"/>
    <w:rsid w:val="001D2162"/>
    <w:pPr>
      <w:numPr>
        <w:numId w:val="10"/>
      </w:numPr>
    </w:pPr>
  </w:style>
  <w:style w:type="numbering" w:customStyle="1" w:styleId="226">
    <w:name w:val="Стиль226"/>
    <w:uiPriority w:val="99"/>
    <w:rsid w:val="001D2162"/>
    <w:pPr>
      <w:numPr>
        <w:numId w:val="11"/>
      </w:numPr>
    </w:pPr>
  </w:style>
  <w:style w:type="numbering" w:customStyle="1" w:styleId="4360">
    <w:name w:val="Нет списка436"/>
    <w:next w:val="a3"/>
    <w:uiPriority w:val="99"/>
    <w:semiHidden/>
    <w:unhideWhenUsed/>
    <w:rsid w:val="001D2162"/>
  </w:style>
  <w:style w:type="table" w:customStyle="1" w:styleId="-1226">
    <w:name w:val="Цветная сетка - Акцент 1226"/>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60">
    <w:name w:val="Темный список - Акцент 122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6">
    <w:name w:val="Средняя сетка 3 - Акцент 6226"/>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6">
    <w:name w:val="Темный список - Акцент 222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6">
    <w:name w:val="Сетка таблицы92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6">
    <w:name w:val="Темный список - Акцент 322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6">
    <w:name w:val="Темный список - Акцент 422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6">
    <w:name w:val="Средняя заливка 2 - Акцент 1122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6">
    <w:name w:val="Темный список - Акцент 522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6">
    <w:name w:val="Средняя заливка 2 - Акцент 1222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61">
    <w:name w:val="Цветная заливка - Акцент 1226"/>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6">
    <w:name w:val="Темный список - Акцент 622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6">
    <w:name w:val="Средняя заливка 2 - Акцент 1322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6">
    <w:name w:val="Сетка таблицы132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6">
    <w:name w:val="Сетка таблицы222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6">
    <w:name w:val="Сетка таблицы322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6">
    <w:name w:val="Сетка таблицы4226"/>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6">
    <w:name w:val="Сетка таблицы522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6">
    <w:name w:val="Таблица-сетка 2 — акцент 512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6">
    <w:name w:val="Таблица-сетка 2 — акцент 412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6">
    <w:name w:val="Таблица-сетка 2 — акцент 112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6">
    <w:name w:val="Таблица-сетка 2 — акцент 312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6">
    <w:name w:val="Таблица-сетка 3 — акцент 11226"/>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6">
    <w:name w:val="Таблица-сетка 6 цветная — акцент 51226"/>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6">
    <w:name w:val="Таблица-сетка 6 цветная — акцент 21526"/>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6">
    <w:name w:val="Сетка таблицы622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6">
    <w:name w:val="Таблица-сетка 6 цветная — акцент 211126"/>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6">
    <w:name w:val="Таблица-сетка 6 цветная — акцент 212126"/>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60">
    <w:name w:val="Нет списка1226"/>
    <w:next w:val="a3"/>
    <w:uiPriority w:val="99"/>
    <w:semiHidden/>
    <w:unhideWhenUsed/>
    <w:rsid w:val="001D2162"/>
  </w:style>
  <w:style w:type="numbering" w:customStyle="1" w:styleId="11136">
    <w:name w:val="Нет списка11136"/>
    <w:next w:val="a3"/>
    <w:uiPriority w:val="99"/>
    <w:semiHidden/>
    <w:unhideWhenUsed/>
    <w:rsid w:val="001D2162"/>
  </w:style>
  <w:style w:type="table" w:customStyle="1" w:styleId="7226">
    <w:name w:val="Сетка таблицы7226"/>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60">
    <w:name w:val="Нет списка2136"/>
    <w:next w:val="a3"/>
    <w:uiPriority w:val="99"/>
    <w:semiHidden/>
    <w:unhideWhenUsed/>
    <w:rsid w:val="001D2162"/>
  </w:style>
  <w:style w:type="table" w:customStyle="1" w:styleId="111260">
    <w:name w:val="Сетка таблицы11126"/>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60">
    <w:name w:val="Нет списка3136"/>
    <w:next w:val="a3"/>
    <w:uiPriority w:val="99"/>
    <w:semiHidden/>
    <w:unhideWhenUsed/>
    <w:rsid w:val="001D2162"/>
  </w:style>
  <w:style w:type="table" w:customStyle="1" w:styleId="-11126">
    <w:name w:val="Цветная сетка - Акцент 11126"/>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60">
    <w:name w:val="Темный список - Акцент 1112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6">
    <w:name w:val="Средняя сетка 3 - Акцент 61126"/>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61">
    <w:name w:val="Темный список - Акцент 2112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6">
    <w:name w:val="Сетка таблицы812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60">
    <w:name w:val="Темный список - Акцент 3112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6">
    <w:name w:val="Темный список - Акцент 4112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6">
    <w:name w:val="Средняя заливка 2 - Акцент 11112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6">
    <w:name w:val="Темный список - Акцент 5112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6">
    <w:name w:val="Средняя заливка 2 - Акцент 12112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61">
    <w:name w:val="Цветная заливка - Акцент 11126"/>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6">
    <w:name w:val="Темный список - Акцент 61126"/>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6">
    <w:name w:val="Средняя заливка 2 - Акцент 131126"/>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6">
    <w:name w:val="Сетка таблицы1212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6">
    <w:name w:val="Сетка таблицы2112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6">
    <w:name w:val="Сетка таблицы3112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6">
    <w:name w:val="Сетка таблицы41126"/>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6">
    <w:name w:val="Сетка таблицы5112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6">
    <w:name w:val="Таблица-сетка 2 — акцент 5111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6">
    <w:name w:val="Таблица-сетка 2 — акцент 4111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6">
    <w:name w:val="Таблица-сетка 2 — акцент 1111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6">
    <w:name w:val="Таблица-сетка 2 — акцент 3111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6">
    <w:name w:val="Таблица-сетка 3 — акцент 111126"/>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6">
    <w:name w:val="Таблица-сетка 6 цветная — акцент 511126"/>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6">
    <w:name w:val="Таблица-сетка 6 цветная — акцент 213126"/>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6">
    <w:name w:val="Сетка таблицы6112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6">
    <w:name w:val="Сетка таблицы71126"/>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6">
    <w:name w:val="Таблица-сетка 6 цветная — акцент 214126"/>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60">
    <w:name w:val="Список-таблица 2 — акцент 31126"/>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60">
    <w:name w:val="Список-таблица 2 — акцент 41126"/>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60">
    <w:name w:val="Список-таблица 2 — акцент 51126"/>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60">
    <w:name w:val="Список-таблица 2 — акцент 11126"/>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6">
    <w:name w:val="List Table 2 Accent 31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6">
    <w:name w:val="List Table 2 Accent 41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6">
    <w:name w:val="List Table 2 Accent 51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6">
    <w:name w:val="List Table 2 Accent 1126"/>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6">
    <w:name w:val="Сетка таблицы104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6">
    <w:name w:val="Сетка таблицы142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6">
    <w:name w:val="Сетка таблицы152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60">
    <w:name w:val="ПЕ_Таблица17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6">
    <w:name w:val="Сетка таблицы1012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6">
    <w:name w:val="Сетка таблицы1626"/>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6">
    <w:name w:val="Сетка таблицы1022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0">
    <w:name w:val="ПЕ_Таблица24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
    <w:name w:val="ПЕ_Таблица76"/>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1">
    <w:name w:val="ПЕ_Таблица186"/>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61">
    <w:name w:val="Стиль1216"/>
    <w:uiPriority w:val="99"/>
    <w:rsid w:val="001D2162"/>
  </w:style>
  <w:style w:type="numbering" w:customStyle="1" w:styleId="22160">
    <w:name w:val="Стиль2216"/>
    <w:uiPriority w:val="99"/>
    <w:rsid w:val="001D2162"/>
  </w:style>
  <w:style w:type="table" w:customStyle="1" w:styleId="196">
    <w:name w:val="Сетка таблицы196"/>
    <w:basedOn w:val="a2"/>
    <w:next w:val="af2"/>
    <w:uiPriority w:val="59"/>
    <w:rsid w:val="001D216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
    <w:name w:val="Сетка таблицы205"/>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2">
    <w:name w:val="Сетка таблицы светлая118"/>
    <w:basedOn w:val="a2"/>
    <w:uiPriority w:val="40"/>
    <w:rsid w:val="001D216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60">
    <w:name w:val="Нет списка96"/>
    <w:next w:val="a3"/>
    <w:uiPriority w:val="99"/>
    <w:semiHidden/>
    <w:unhideWhenUsed/>
    <w:rsid w:val="001D2162"/>
  </w:style>
  <w:style w:type="numbering" w:customStyle="1" w:styleId="1051">
    <w:name w:val="Нет списка105"/>
    <w:next w:val="a3"/>
    <w:uiPriority w:val="99"/>
    <w:semiHidden/>
    <w:unhideWhenUsed/>
    <w:rsid w:val="001D2162"/>
  </w:style>
  <w:style w:type="table" w:customStyle="1" w:styleId="256">
    <w:name w:val="Сетка таблицы256"/>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5">
    <w:name w:val="Сетка таблицы1105"/>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
    <w:name w:val="Сетка таблицы265"/>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0">
    <w:name w:val="ПЕ_Таблица87"/>
    <w:basedOn w:val="a2"/>
    <w:next w:val="af2"/>
    <w:uiPriority w:val="39"/>
    <w:rsid w:val="001D216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2">
    <w:name w:val="Нет списка156"/>
    <w:next w:val="a3"/>
    <w:uiPriority w:val="99"/>
    <w:semiHidden/>
    <w:unhideWhenUsed/>
    <w:rsid w:val="001D2162"/>
  </w:style>
  <w:style w:type="table" w:customStyle="1" w:styleId="275">
    <w:name w:val="Сетка таблицы275"/>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2">
    <w:name w:val="Нет списка165"/>
    <w:next w:val="a3"/>
    <w:uiPriority w:val="99"/>
    <w:semiHidden/>
    <w:unhideWhenUsed/>
    <w:rsid w:val="001D2162"/>
  </w:style>
  <w:style w:type="numbering" w:customStyle="1" w:styleId="1752">
    <w:name w:val="Нет списка175"/>
    <w:next w:val="a3"/>
    <w:uiPriority w:val="99"/>
    <w:semiHidden/>
    <w:unhideWhenUsed/>
    <w:rsid w:val="001D2162"/>
  </w:style>
  <w:style w:type="numbering" w:customStyle="1" w:styleId="1851">
    <w:name w:val="Нет списка185"/>
    <w:next w:val="a3"/>
    <w:uiPriority w:val="99"/>
    <w:semiHidden/>
    <w:unhideWhenUsed/>
    <w:rsid w:val="001D2162"/>
  </w:style>
  <w:style w:type="table" w:customStyle="1" w:styleId="2860">
    <w:name w:val="Сетка таблицы286"/>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
    <w:name w:val="ПЕ_Таблица38"/>
    <w:basedOn w:val="a2"/>
    <w:next w:val="af2"/>
    <w:uiPriority w:val="39"/>
    <w:rsid w:val="001D216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0">
    <w:name w:val="Сетка таблицы130"/>
    <w:basedOn w:val="a2"/>
    <w:next w:val="af2"/>
    <w:uiPriority w:val="39"/>
    <w:rsid w:val="001D2162"/>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0">
    <w:name w:val="Нет списка40"/>
    <w:next w:val="a3"/>
    <w:uiPriority w:val="99"/>
    <w:semiHidden/>
    <w:unhideWhenUsed/>
    <w:rsid w:val="001D2162"/>
  </w:style>
  <w:style w:type="table" w:customStyle="1" w:styleId="1272">
    <w:name w:val="ПЕ_Таблица127"/>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392">
    <w:name w:val="ПЕ_Таблица39"/>
    <w:basedOn w:val="a2"/>
    <w:next w:val="af2"/>
    <w:uiPriority w:val="39"/>
    <w:rsid w:val="001D216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2">
    <w:name w:val="ПЕ_Таблица218"/>
    <w:basedOn w:val="a2"/>
    <w:next w:val="af2"/>
    <w:uiPriority w:val="59"/>
    <w:rsid w:val="001D2162"/>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2">
    <w:name w:val="Сетка таблицы светлая119"/>
    <w:basedOn w:val="a2"/>
    <w:uiPriority w:val="40"/>
    <w:rsid w:val="001D216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81">
    <w:name w:val="ПЕ_Таблица1118"/>
    <w:basedOn w:val="a2"/>
    <w:next w:val="af2"/>
    <w:uiPriority w:val="59"/>
    <w:rsid w:val="001D2162"/>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39">
    <w:name w:val="Сетка таблицы139"/>
    <w:basedOn w:val="a2"/>
    <w:next w:val="af2"/>
    <w:uiPriority w:val="39"/>
    <w:rsid w:val="001D2162"/>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9">
    <w:name w:val="Сетка таблицы229"/>
    <w:basedOn w:val="a2"/>
    <w:next w:val="af2"/>
    <w:uiPriority w:val="39"/>
    <w:rsid w:val="001D216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301">
    <w:name w:val="Нет списка130"/>
    <w:next w:val="a3"/>
    <w:uiPriority w:val="99"/>
    <w:semiHidden/>
    <w:unhideWhenUsed/>
    <w:rsid w:val="001D2162"/>
  </w:style>
  <w:style w:type="table" w:customStyle="1" w:styleId="3200">
    <w:name w:val="Сетка таблицы320"/>
    <w:basedOn w:val="a2"/>
    <w:next w:val="af2"/>
    <w:uiPriority w:val="39"/>
    <w:rsid w:val="001D216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201">
    <w:name w:val="Нет списка220"/>
    <w:next w:val="a3"/>
    <w:uiPriority w:val="99"/>
    <w:semiHidden/>
    <w:unhideWhenUsed/>
    <w:rsid w:val="001D2162"/>
  </w:style>
  <w:style w:type="table" w:customStyle="1" w:styleId="4200">
    <w:name w:val="Сетка таблицы420"/>
    <w:basedOn w:val="a2"/>
    <w:next w:val="af2"/>
    <w:uiPriority w:val="59"/>
    <w:rsid w:val="001D216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101">
    <w:name w:val="Нет списка310"/>
    <w:next w:val="a3"/>
    <w:uiPriority w:val="99"/>
    <w:semiHidden/>
    <w:unhideWhenUsed/>
    <w:rsid w:val="001D2162"/>
  </w:style>
  <w:style w:type="table" w:customStyle="1" w:styleId="3102">
    <w:name w:val="ПЕ_Таблица310"/>
    <w:basedOn w:val="a2"/>
    <w:next w:val="af2"/>
    <w:uiPriority w:val="39"/>
    <w:rsid w:val="001D216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82">
    <w:name w:val="ПЕ_Таблица128"/>
    <w:basedOn w:val="a2"/>
    <w:next w:val="af2"/>
    <w:uiPriority w:val="59"/>
    <w:rsid w:val="001D2162"/>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92">
    <w:name w:val="ПЕ_Таблица219"/>
    <w:basedOn w:val="a2"/>
    <w:next w:val="af2"/>
    <w:uiPriority w:val="59"/>
    <w:rsid w:val="001D2162"/>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3">
    <w:name w:val="Сетка таблицы светлая120"/>
    <w:basedOn w:val="a2"/>
    <w:next w:val="1a"/>
    <w:uiPriority w:val="40"/>
    <w:rsid w:val="001D2162"/>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91">
    <w:name w:val="ПЕ_Таблица1119"/>
    <w:basedOn w:val="a2"/>
    <w:next w:val="af2"/>
    <w:uiPriority w:val="59"/>
    <w:rsid w:val="001D2162"/>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200">
    <w:name w:val="Сетка таблицы1120"/>
    <w:basedOn w:val="a2"/>
    <w:next w:val="af2"/>
    <w:uiPriority w:val="39"/>
    <w:rsid w:val="001D2162"/>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0">
    <w:name w:val="Сетка таблицы2120"/>
    <w:basedOn w:val="a2"/>
    <w:next w:val="af2"/>
    <w:uiPriority w:val="39"/>
    <w:rsid w:val="001D216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200">
    <w:name w:val="Сетка таблицы520"/>
    <w:basedOn w:val="a2"/>
    <w:next w:val="af2"/>
    <w:uiPriority w:val="59"/>
    <w:rsid w:val="001D21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0">
    <w:name w:val="Сетка таблицы620"/>
    <w:basedOn w:val="a2"/>
    <w:next w:val="af2"/>
    <w:uiPriority w:val="59"/>
    <w:rsid w:val="001D21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1">
    <w:name w:val="Нет списка410"/>
    <w:next w:val="a3"/>
    <w:uiPriority w:val="99"/>
    <w:semiHidden/>
    <w:unhideWhenUsed/>
    <w:rsid w:val="001D2162"/>
  </w:style>
  <w:style w:type="table" w:customStyle="1" w:styleId="1370">
    <w:name w:val="ПЕ_Таблица137"/>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200">
    <w:name w:val="Сетка таблицы720"/>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3"/>
    <w:uiPriority w:val="99"/>
    <w:semiHidden/>
    <w:unhideWhenUsed/>
    <w:rsid w:val="001D2162"/>
  </w:style>
  <w:style w:type="table" w:customStyle="1" w:styleId="1470">
    <w:name w:val="ПЕ_Таблица147"/>
    <w:basedOn w:val="a2"/>
    <w:next w:val="af2"/>
    <w:uiPriority w:val="59"/>
    <w:rsid w:val="001D216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100">
    <w:name w:val="Сетка таблицы810"/>
    <w:basedOn w:val="a2"/>
    <w:next w:val="af2"/>
    <w:uiPriority w:val="3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0">
    <w:name w:val="Нет списка67"/>
    <w:next w:val="a3"/>
    <w:uiPriority w:val="99"/>
    <w:semiHidden/>
    <w:unhideWhenUsed/>
    <w:rsid w:val="001D2162"/>
  </w:style>
  <w:style w:type="table" w:customStyle="1" w:styleId="-11100">
    <w:name w:val="Цветная сетка - Акцент 1110"/>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101">
    <w:name w:val="Темный список - Акцент 1110"/>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10">
    <w:name w:val="Средняя сетка 3 - Акцент 6110"/>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100">
    <w:name w:val="Темный список - Акцент 2110"/>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71">
    <w:name w:val="ПЕ_Таблица47"/>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0">
    <w:name w:val="Темный список - Акцент 3110"/>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10">
    <w:name w:val="Темный список - Акцент 4110"/>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0">
    <w:name w:val="Средняя заливка 2 - Акцент 1120"/>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0">
    <w:name w:val="Темный список - Акцент 5110"/>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0">
    <w:name w:val="Средняя заливка 2 - Акцент 1220"/>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02">
    <w:name w:val="Цветная заливка - Акцент 1110"/>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10">
    <w:name w:val="Темный список - Акцент 6110"/>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0">
    <w:name w:val="Средняя заливка 2 - Акцент 1320"/>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9">
    <w:name w:val="Сетка таблицы1219"/>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0">
    <w:name w:val="Сетка таблицы2210"/>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0">
    <w:name w:val="Сетка таблицы3110"/>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0">
    <w:name w:val="Сетка таблицы4110"/>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5110"/>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00">
    <w:name w:val="Таблица-сетка 2 — акцент 5120"/>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00">
    <w:name w:val="Таблица-сетка 2 — акцент 4120"/>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00">
    <w:name w:val="Таблица-сетка 2 — акцент 1120"/>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00">
    <w:name w:val="Таблица-сетка 2 — акцент 3120"/>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00">
    <w:name w:val="Таблица-сетка 3 — акцент 1120"/>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0">
    <w:name w:val="Таблица-сетка 6 цветная — акцент 5120"/>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300">
    <w:name w:val="Таблица-сетка 6 цветная — акцент 2130"/>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100">
    <w:name w:val="Сетка таблицы6110"/>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0">
    <w:name w:val="Таблица-сетка 6 цветная — акцент 21120"/>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0">
    <w:name w:val="Таблица-сетка 6 цветная — акцент 21210"/>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201">
    <w:name w:val="Нет списка1120"/>
    <w:next w:val="a3"/>
    <w:uiPriority w:val="99"/>
    <w:semiHidden/>
    <w:unhideWhenUsed/>
    <w:rsid w:val="001D2162"/>
  </w:style>
  <w:style w:type="numbering" w:customStyle="1" w:styleId="11117">
    <w:name w:val="Нет списка11117"/>
    <w:next w:val="a3"/>
    <w:uiPriority w:val="99"/>
    <w:semiHidden/>
    <w:unhideWhenUsed/>
    <w:rsid w:val="001D2162"/>
  </w:style>
  <w:style w:type="table" w:customStyle="1" w:styleId="71100">
    <w:name w:val="Сетка таблицы7110"/>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70">
    <w:name w:val="Нет списка2117"/>
    <w:next w:val="a3"/>
    <w:uiPriority w:val="99"/>
    <w:semiHidden/>
    <w:unhideWhenUsed/>
    <w:rsid w:val="001D2162"/>
  </w:style>
  <w:style w:type="table" w:customStyle="1" w:styleId="111170">
    <w:name w:val="Сетка таблицы11117"/>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1">
    <w:name w:val="Нет списка3110"/>
    <w:next w:val="a3"/>
    <w:uiPriority w:val="99"/>
    <w:semiHidden/>
    <w:unhideWhenUsed/>
    <w:rsid w:val="001D2162"/>
  </w:style>
  <w:style w:type="table" w:customStyle="1" w:styleId="-1119">
    <w:name w:val="Цветная сетка - Акцент 1119"/>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90">
    <w:name w:val="Темный список - Акцент 1119"/>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9">
    <w:name w:val="Средняя сетка 3 - Акцент 6119"/>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91">
    <w:name w:val="Темный список - Акцент 2119"/>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9">
    <w:name w:val="Сетка таблицы819"/>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90">
    <w:name w:val="Темный список - Акцент 3119"/>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9">
    <w:name w:val="Темный список - Акцент 4119"/>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0">
    <w:name w:val="Средняя заливка 2 - Акцент 11110"/>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9">
    <w:name w:val="Темный список - Акцент 5119"/>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0">
    <w:name w:val="Средняя заливка 2 - Акцент 12110"/>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91">
    <w:name w:val="Цветная заливка - Акцент 1119"/>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9">
    <w:name w:val="Темный список - Акцент 6119"/>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0">
    <w:name w:val="Средняя заливка 2 - Акцент 13110"/>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100">
    <w:name w:val="Сетка таблицы21110"/>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00">
    <w:name w:val="Таблица-сетка 2 — акцент 51110"/>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00">
    <w:name w:val="Таблица-сетка 2 — акцент 41110"/>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00">
    <w:name w:val="Таблица-сетка 2 — акцент 11110"/>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00">
    <w:name w:val="Таблица-сетка 2 — акцент 31110"/>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00">
    <w:name w:val="Таблица-сетка 3 — акцент 11110"/>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0">
    <w:name w:val="Таблица-сетка 6 цветная — акцент 51110"/>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0">
    <w:name w:val="Таблица-сетка 6 цветная — акцент 21310"/>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9">
    <w:name w:val="Сетка таблицы7119"/>
    <w:basedOn w:val="a2"/>
    <w:next w:val="af2"/>
    <w:uiPriority w:val="39"/>
    <w:rsid w:val="001D216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0">
    <w:name w:val="Таблица-сетка 6 цветная — акцент 21410"/>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1">
    <w:name w:val="Список-таблица 2 — акцент 3110"/>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1">
    <w:name w:val="Список-таблица 2 — акцент 4110"/>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1">
    <w:name w:val="Список-таблица 2 — акцент 5110"/>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1">
    <w:name w:val="Список-таблица 2 — акцент 1110"/>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9">
    <w:name w:val="Список-таблица 2 — акцент 329"/>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9">
    <w:name w:val="Список-таблица 2 — акцент 429"/>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9">
    <w:name w:val="Список-таблица 2 — акцент 529"/>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9">
    <w:name w:val="Список-таблица 2 — акцент 129"/>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9">
    <w:name w:val="Стиль19"/>
    <w:uiPriority w:val="99"/>
    <w:rsid w:val="001D2162"/>
    <w:pPr>
      <w:numPr>
        <w:numId w:val="12"/>
      </w:numPr>
    </w:pPr>
  </w:style>
  <w:style w:type="numbering" w:customStyle="1" w:styleId="293">
    <w:name w:val="Стиль29"/>
    <w:uiPriority w:val="99"/>
    <w:rsid w:val="001D2162"/>
  </w:style>
  <w:style w:type="numbering" w:customStyle="1" w:styleId="4170">
    <w:name w:val="Нет списка417"/>
    <w:next w:val="a3"/>
    <w:uiPriority w:val="99"/>
    <w:semiHidden/>
    <w:unhideWhenUsed/>
    <w:rsid w:val="001D2162"/>
  </w:style>
  <w:style w:type="table" w:customStyle="1" w:styleId="-129">
    <w:name w:val="Цветная сетка - Акцент 129"/>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90">
    <w:name w:val="Темный список - Акцент 129"/>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9">
    <w:name w:val="Средняя сетка 3 - Акцент 629"/>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9">
    <w:name w:val="Темный список - Акцент 229"/>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9">
    <w:name w:val="Сетка таблицы99"/>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9">
    <w:name w:val="Темный список - Акцент 329"/>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9">
    <w:name w:val="Темный список - Акцент 429"/>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9">
    <w:name w:val="Средняя заливка 2 - Акцент 1129"/>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9">
    <w:name w:val="Темный список - Акцент 529"/>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9">
    <w:name w:val="Средняя заливка 2 - Акцент 1229"/>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91">
    <w:name w:val="Цветная заливка - Акцент 129"/>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9">
    <w:name w:val="Темный список - Акцент 629"/>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9">
    <w:name w:val="Средняя заливка 2 - Акцент 1329"/>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0">
    <w:name w:val="Сетка таблицы1310"/>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9">
    <w:name w:val="Сетка таблицы329"/>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9">
    <w:name w:val="Сетка таблицы429"/>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9">
    <w:name w:val="Сетка таблицы529"/>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9">
    <w:name w:val="Таблица-сетка 2 — акцент 5129"/>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9">
    <w:name w:val="Таблица-сетка 2 — акцент 4129"/>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9">
    <w:name w:val="Таблица-сетка 2 — акцент 1129"/>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9">
    <w:name w:val="Таблица-сетка 2 — акцент 3129"/>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9">
    <w:name w:val="Таблица-сетка 3 — акцент 1129"/>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9">
    <w:name w:val="Таблица-сетка 6 цветная — акцент 5129"/>
    <w:basedOn w:val="a2"/>
    <w:uiPriority w:val="51"/>
    <w:rsid w:val="001D216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9">
    <w:name w:val="Таблица-сетка 6 цветная — акцент 2159"/>
    <w:basedOn w:val="a2"/>
    <w:uiPriority w:val="51"/>
    <w:rsid w:val="001D216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9">
    <w:name w:val="Сетка таблицы629"/>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0">
    <w:name w:val="Таблица-сетка 6 цветная — акцент 211110"/>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9">
    <w:name w:val="Таблица-сетка 6 цветная — акцент 21219"/>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01">
    <w:name w:val="Нет списка1210"/>
    <w:next w:val="a3"/>
    <w:uiPriority w:val="99"/>
    <w:semiHidden/>
    <w:unhideWhenUsed/>
    <w:rsid w:val="001D2162"/>
  </w:style>
  <w:style w:type="numbering" w:customStyle="1" w:styleId="11118">
    <w:name w:val="Нет списка11118"/>
    <w:next w:val="a3"/>
    <w:uiPriority w:val="99"/>
    <w:semiHidden/>
    <w:unhideWhenUsed/>
    <w:rsid w:val="001D2162"/>
  </w:style>
  <w:style w:type="table" w:customStyle="1" w:styleId="729">
    <w:name w:val="Сетка таблицы729"/>
    <w:basedOn w:val="a2"/>
    <w:next w:val="af2"/>
    <w:uiPriority w:val="59"/>
    <w:rsid w:val="001D216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0">
    <w:name w:val="Нет списка2118"/>
    <w:next w:val="a3"/>
    <w:uiPriority w:val="99"/>
    <w:semiHidden/>
    <w:unhideWhenUsed/>
    <w:rsid w:val="001D2162"/>
  </w:style>
  <w:style w:type="numbering" w:customStyle="1" w:styleId="31170">
    <w:name w:val="Нет списка3117"/>
    <w:next w:val="a3"/>
    <w:uiPriority w:val="99"/>
    <w:semiHidden/>
    <w:unhideWhenUsed/>
    <w:rsid w:val="001D2162"/>
  </w:style>
  <w:style w:type="table" w:customStyle="1" w:styleId="2-11119">
    <w:name w:val="Средняя заливка 2 - Акцент 11119"/>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9">
    <w:name w:val="Средняя заливка 2 - Акцент 12119"/>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9">
    <w:name w:val="Средняя заливка 2 - Акцент 13119"/>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00">
    <w:name w:val="Сетка таблицы12110"/>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9">
    <w:name w:val="Сетка таблицы3119"/>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9">
    <w:name w:val="Сетка таблицы4119"/>
    <w:basedOn w:val="a2"/>
    <w:next w:val="af2"/>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9">
    <w:name w:val="Сетка таблицы5119"/>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9">
    <w:name w:val="Таблица-сетка 2 — акцент 51119"/>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9">
    <w:name w:val="Таблица-сетка 2 — акцент 41119"/>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9">
    <w:name w:val="Таблица-сетка 2 — акцент 11119"/>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9">
    <w:name w:val="Таблица-сетка 2 — акцент 31119"/>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9">
    <w:name w:val="Таблица-сетка 3 — акцент 11119"/>
    <w:basedOn w:val="a2"/>
    <w:uiPriority w:val="48"/>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9">
    <w:name w:val="Таблица-сетка 6 цветная — акцент 51119"/>
    <w:basedOn w:val="a2"/>
    <w:uiPriority w:val="51"/>
    <w:rsid w:val="001D216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9">
    <w:name w:val="Таблица-сетка 6 цветная — акцент 21319"/>
    <w:basedOn w:val="a2"/>
    <w:uiPriority w:val="51"/>
    <w:rsid w:val="001D216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9">
    <w:name w:val="Сетка таблицы6119"/>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9">
    <w:name w:val="Таблица-сетка 6 цветная — акцент 21419"/>
    <w:basedOn w:val="a2"/>
    <w:uiPriority w:val="51"/>
    <w:rsid w:val="001D216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90">
    <w:name w:val="Список-таблица 2 — акцент 3119"/>
    <w:basedOn w:val="a2"/>
    <w:next w:val="-23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90">
    <w:name w:val="Список-таблица 2 — акцент 4119"/>
    <w:basedOn w:val="a2"/>
    <w:next w:val="-24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90">
    <w:name w:val="Список-таблица 2 — акцент 5119"/>
    <w:basedOn w:val="a2"/>
    <w:next w:val="-25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90">
    <w:name w:val="Список-таблица 2 — акцент 1119"/>
    <w:basedOn w:val="a2"/>
    <w:next w:val="-21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9">
    <w:name w:val="List Table 2 Accent 319"/>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9">
    <w:name w:val="List Table 2 Accent 419"/>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9">
    <w:name w:val="List Table 2 Accent 519"/>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9">
    <w:name w:val="List Table 2 Accent 119"/>
    <w:basedOn w:val="a2"/>
    <w:uiPriority w:val="47"/>
    <w:rsid w:val="001D216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19">
    <w:name w:val="Сетка таблицы1019"/>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9">
    <w:name w:val="Сетка таблицы149"/>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9">
    <w:name w:val="Сетка таблицы159"/>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0">
    <w:name w:val="ПЕ_Таблица157"/>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00">
    <w:name w:val="Сетка таблицы10110"/>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9">
    <w:name w:val="Сетка таблицы169"/>
    <w:basedOn w:val="a2"/>
    <w:next w:val="af2"/>
    <w:uiPriority w:val="59"/>
    <w:rsid w:val="001D21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9">
    <w:name w:val="Сетка таблицы1029"/>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0">
    <w:name w:val="ПЕ_Таблица227"/>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0">
    <w:name w:val="Цветная сетка - Акцент 120"/>
    <w:basedOn w:val="a2"/>
    <w:next w:val="a2"/>
    <w:uiPriority w:val="73"/>
    <w:semiHidden/>
    <w:unhideWhenUsed/>
    <w:rsid w:val="001D216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201">
    <w:name w:val="Темный список - Акцент 120"/>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20">
    <w:name w:val="Средняя сетка 3 - Акцент 620"/>
    <w:basedOn w:val="a2"/>
    <w:next w:val="a2"/>
    <w:uiPriority w:val="69"/>
    <w:semiHidden/>
    <w:unhideWhenUsed/>
    <w:rsid w:val="001D2162"/>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20">
    <w:name w:val="Темный список - Акцент 220"/>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20">
    <w:name w:val="Темный список - Акцент 320"/>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20">
    <w:name w:val="Темный список - Акцент 420"/>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20">
    <w:name w:val="Темный список - Акцент 520"/>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202">
    <w:name w:val="Цветная заливка - Акцент 120"/>
    <w:basedOn w:val="a2"/>
    <w:next w:val="a2"/>
    <w:uiPriority w:val="71"/>
    <w:semiHidden/>
    <w:unhideWhenUsed/>
    <w:rsid w:val="001D216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20">
    <w:name w:val="Темный список - Акцент 620"/>
    <w:basedOn w:val="a2"/>
    <w:next w:val="a2"/>
    <w:uiPriority w:val="70"/>
    <w:semiHidden/>
    <w:unhideWhenUsed/>
    <w:rsid w:val="001D216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70">
    <w:name w:val="Нет списка77"/>
    <w:next w:val="a3"/>
    <w:uiPriority w:val="99"/>
    <w:semiHidden/>
    <w:unhideWhenUsed/>
    <w:rsid w:val="001D2162"/>
  </w:style>
  <w:style w:type="table" w:customStyle="1" w:styleId="-137">
    <w:name w:val="Цветная сетка - Акцент 137"/>
    <w:basedOn w:val="a2"/>
    <w:next w:val="a2"/>
    <w:uiPriority w:val="73"/>
    <w:rsid w:val="001D216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70">
    <w:name w:val="Темный список - Акцент 137"/>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7">
    <w:name w:val="Средняя сетка 3 - Акцент 637"/>
    <w:basedOn w:val="a2"/>
    <w:next w:val="a2"/>
    <w:uiPriority w:val="69"/>
    <w:rsid w:val="001D216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7">
    <w:name w:val="Темный список - Акцент 237"/>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71">
    <w:name w:val="ПЕ_Таблица57"/>
    <w:basedOn w:val="a2"/>
    <w:next w:val="af2"/>
    <w:uiPriority w:val="59"/>
    <w:rsid w:val="001D216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7">
    <w:name w:val="Темный список - Акцент 337"/>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7">
    <w:name w:val="Темный список - Акцент 437"/>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7">
    <w:name w:val="Средняя заливка 2 - Акцент 1137"/>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7">
    <w:name w:val="Темный список - Акцент 537"/>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7">
    <w:name w:val="Средняя заливка 2 - Акцент 1237"/>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71">
    <w:name w:val="Цветная заливка - Акцент 137"/>
    <w:basedOn w:val="a2"/>
    <w:next w:val="a2"/>
    <w:uiPriority w:val="71"/>
    <w:rsid w:val="001D216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7">
    <w:name w:val="Темный список - Акцент 637"/>
    <w:basedOn w:val="a2"/>
    <w:next w:val="a2"/>
    <w:uiPriority w:val="70"/>
    <w:rsid w:val="001D216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7">
    <w:name w:val="Средняя заливка 2 - Акцент 1337"/>
    <w:basedOn w:val="a2"/>
    <w:uiPriority w:val="64"/>
    <w:rsid w:val="001D216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chart" Target="charts/chart23.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user2\Desktop\ChR_2024_po_razdelam.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16.xml"/></Relationships>
</file>

<file path=word/charts/_rels/chart17.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4,5,8,9.xlsx" TargetMode="External"/><Relationship Id="rId1" Type="http://schemas.openxmlformats.org/officeDocument/2006/relationships/themeOverride" Target="../theme/themeOverride17.xml"/></Relationships>
</file>

<file path=word/charts/_rels/chart18.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4,5,8,9.xlsx" TargetMode="External"/><Relationship Id="rId1" Type="http://schemas.openxmlformats.org/officeDocument/2006/relationships/themeOverride" Target="../theme/themeOverride18.xml"/></Relationships>
</file>

<file path=word/charts/_rels/chart19.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19.xml"/></Relationships>
</file>

<file path=word/charts/_rels/chart2.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20.xml"/></Relationships>
</file>

<file path=word/charts/_rels/chart21.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21.xml"/></Relationships>
</file>

<file path=word/charts/_rels/chart22.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22.xml"/></Relationships>
</file>

<file path=word/charts/_rels/chart23.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23.xml"/></Relationships>
</file>

<file path=word/charts/_rels/chart3.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file:///D:\&#1053;&#1048;&#1051;&#1057;&#1048;\2025\&#1050;&#1086;&#1085;&#1082;&#1091;&#1088;&#1077;&#1085;&#1094;&#1080;&#1103;\ChR_2025_5,8,9.xlsx"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manualLayout>
          <c:layoutTarget val="inner"/>
          <c:xMode val="edge"/>
          <c:yMode val="edge"/>
          <c:x val="2.3477651311301515E-2"/>
          <c:y val="7.2183972554793974E-2"/>
          <c:w val="0.72893166673925369"/>
          <c:h val="0.8507899494667206"/>
        </c:manualLayout>
      </c:layout>
      <c:pie3DChart>
        <c:varyColors val="1"/>
        <c:ser>
          <c:idx val="0"/>
          <c:order val="0"/>
          <c:tx>
            <c:strRef>
              <c:f>'Раздел 4 (ПТУ)'!$B$50</c:f>
              <c:strCache>
                <c:ptCount val="1"/>
                <c:pt idx="0">
                  <c:v>%</c:v>
                </c:pt>
              </c:strCache>
            </c:strRef>
          </c:tx>
          <c:spPr>
            <a:solidFill>
              <a:schemeClr val="accent4">
                <a:lumMod val="75000"/>
              </a:schemeClr>
            </a:solidFill>
            <a:ln>
              <a:solidFill>
                <a:sysClr val="windowText" lastClr="000000"/>
              </a:solidFill>
            </a:ln>
          </c:spPr>
          <c:explosion val="9"/>
          <c:dPt>
            <c:idx val="0"/>
            <c:bubble3D val="0"/>
            <c:explosion val="0"/>
            <c:spPr>
              <a:solidFill>
                <a:schemeClr val="accent2">
                  <a:lumMod val="60000"/>
                  <a:lumOff val="40000"/>
                </a:schemeClr>
              </a:solidFill>
              <a:ln>
                <a:solidFill>
                  <a:sysClr val="windowText" lastClr="000000"/>
                </a:solidFill>
              </a:ln>
            </c:spPr>
            <c:extLst xmlns:c16r2="http://schemas.microsoft.com/office/drawing/2015/06/chart">
              <c:ext xmlns:c16="http://schemas.microsoft.com/office/drawing/2014/chart" uri="{C3380CC4-5D6E-409C-BE32-E72D297353CC}">
                <c16:uniqueId val="{00000001-C0C6-4872-8E5D-05D8C9F72FDE}"/>
              </c:ext>
            </c:extLst>
          </c:dPt>
          <c:dPt>
            <c:idx val="1"/>
            <c:bubble3D val="0"/>
            <c:spPr>
              <a:solidFill>
                <a:schemeClr val="accent3">
                  <a:lumMod val="60000"/>
                  <a:lumOff val="40000"/>
                </a:schemeClr>
              </a:solidFill>
              <a:ln>
                <a:solidFill>
                  <a:sysClr val="windowText" lastClr="000000"/>
                </a:solidFill>
              </a:ln>
            </c:spPr>
            <c:extLst xmlns:c16r2="http://schemas.microsoft.com/office/drawing/2015/06/chart">
              <c:ext xmlns:c16="http://schemas.microsoft.com/office/drawing/2014/chart" uri="{C3380CC4-5D6E-409C-BE32-E72D297353CC}">
                <c16:uniqueId val="{00000003-C0C6-4872-8E5D-05D8C9F72FDE}"/>
              </c:ext>
            </c:extLst>
          </c:dPt>
          <c:dLbls>
            <c:spPr>
              <a:solidFill>
                <a:sysClr val="window" lastClr="FFFFFF"/>
              </a:solidFill>
              <a:ln>
                <a:solidFill>
                  <a:sysClr val="windowText" lastClr="000000"/>
                </a:solidFill>
              </a:ln>
            </c:sp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15:layout/>
              </c:ext>
            </c:extLst>
          </c:dLbls>
          <c:cat>
            <c:strRef>
              <c:f>'Раздел 4 (ПТУ)'!$A$51:$A$52</c:f>
              <c:strCache>
                <c:ptCount val="2"/>
                <c:pt idx="0">
                  <c:v>мужской</c:v>
                </c:pt>
                <c:pt idx="1">
                  <c:v>женский</c:v>
                </c:pt>
              </c:strCache>
            </c:strRef>
          </c:cat>
          <c:val>
            <c:numRef>
              <c:f>'Раздел 4 (ПТУ)'!$B$51:$B$52</c:f>
              <c:numCache>
                <c:formatCode>###0.0</c:formatCode>
                <c:ptCount val="2"/>
                <c:pt idx="0">
                  <c:v>48.130040476190864</c:v>
                </c:pt>
                <c:pt idx="1">
                  <c:v>51.869959523809939</c:v>
                </c:pt>
              </c:numCache>
            </c:numRef>
          </c:val>
          <c:extLst xmlns:c16r2="http://schemas.microsoft.com/office/drawing/2015/06/chart">
            <c:ext xmlns:c16="http://schemas.microsoft.com/office/drawing/2014/chart" uri="{C3380CC4-5D6E-409C-BE32-E72D297353CC}">
              <c16:uniqueId val="{00000004-C0C6-4872-8E5D-05D8C9F72FDE}"/>
            </c:ext>
          </c:extLst>
        </c:ser>
        <c:dLbls>
          <c:showLegendKey val="0"/>
          <c:showVal val="0"/>
          <c:showCatName val="0"/>
          <c:showSerName val="0"/>
          <c:showPercent val="0"/>
          <c:showBubbleSize val="0"/>
          <c:showLeaderLines val="1"/>
        </c:dLbls>
      </c:pie3DChart>
    </c:plotArea>
    <c:legend>
      <c:legendPos val="r"/>
      <c:layout>
        <c:manualLayout>
          <c:xMode val="edge"/>
          <c:yMode val="edge"/>
          <c:x val="0.72585675645331926"/>
          <c:y val="0.25120232909083556"/>
          <c:w val="0.25190759336510982"/>
          <c:h val="0.37101927462973211"/>
        </c:manualLayout>
      </c:layout>
      <c:overlay val="0"/>
    </c:legend>
    <c:plotVisOnly val="1"/>
    <c:dispBlanksAs val="zero"/>
    <c:showDLblsOverMax val="0"/>
  </c:chart>
  <c:spPr>
    <a:ln>
      <a:noFill/>
    </a:ln>
  </c:spPr>
  <c:txPr>
    <a:bodyPr/>
    <a:lstStyle/>
    <a:p>
      <a:pPr>
        <a:defRPr sz="1100">
          <a:latin typeface="Times New Roman" pitchFamily="18" charset="0"/>
          <a:cs typeface="Times New Roman" pitchFamily="18" charset="0"/>
        </a:defRPr>
      </a:pPr>
      <a:endParaRPr lang="ru-R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pie3DChart>
        <c:varyColors val="1"/>
        <c:ser>
          <c:idx val="0"/>
          <c:order val="0"/>
          <c:tx>
            <c:strRef>
              <c:f>'Раздел 4 (ПТУ)'!$A$283</c:f>
              <c:strCache>
                <c:ptCount val="1"/>
                <c:pt idx="0">
                  <c:v>Среднее значение</c:v>
                </c:pt>
              </c:strCache>
            </c:strRef>
          </c:tx>
          <c:dPt>
            <c:idx val="0"/>
            <c:bubble3D val="0"/>
            <c:spPr>
              <a:solidFill>
                <a:schemeClr val="accent4">
                  <a:lumMod val="75000"/>
                </a:schemeClr>
              </a:solidFill>
            </c:spPr>
            <c:extLst xmlns:c16r2="http://schemas.microsoft.com/office/drawing/2015/06/chart">
              <c:ext xmlns:c16="http://schemas.microsoft.com/office/drawing/2014/chart" uri="{C3380CC4-5D6E-409C-BE32-E72D297353CC}">
                <c16:uniqueId val="{00000001-766F-4005-BAD7-A3A3F478A349}"/>
              </c:ext>
            </c:extLst>
          </c:dPt>
          <c:dPt>
            <c:idx val="1"/>
            <c:bubble3D val="0"/>
            <c:spPr>
              <a:solidFill>
                <a:schemeClr val="accent4">
                  <a:lumMod val="60000"/>
                  <a:lumOff val="40000"/>
                </a:schemeClr>
              </a:solidFill>
            </c:spPr>
            <c:extLst xmlns:c16r2="http://schemas.microsoft.com/office/drawing/2015/06/chart">
              <c:ext xmlns:c16="http://schemas.microsoft.com/office/drawing/2014/chart" uri="{C3380CC4-5D6E-409C-BE32-E72D297353CC}">
                <c16:uniqueId val="{00000003-766F-4005-BAD7-A3A3F478A349}"/>
              </c:ext>
            </c:extLst>
          </c:dPt>
          <c:dPt>
            <c:idx val="2"/>
            <c:bubble3D val="0"/>
            <c:spPr>
              <a:solidFill>
                <a:schemeClr val="accent6">
                  <a:lumMod val="60000"/>
                  <a:lumOff val="40000"/>
                </a:schemeClr>
              </a:solidFill>
            </c:spPr>
            <c:extLst xmlns:c16r2="http://schemas.microsoft.com/office/drawing/2015/06/chart">
              <c:ext xmlns:c16="http://schemas.microsoft.com/office/drawing/2014/chart" uri="{C3380CC4-5D6E-409C-BE32-E72D297353CC}">
                <c16:uniqueId val="{00000005-766F-4005-BAD7-A3A3F478A349}"/>
              </c:ext>
            </c:extLst>
          </c:dPt>
          <c:dPt>
            <c:idx val="3"/>
            <c:bubble3D val="0"/>
            <c:spPr>
              <a:solidFill>
                <a:schemeClr val="accent6">
                  <a:lumMod val="75000"/>
                </a:schemeClr>
              </a:solidFill>
            </c:spPr>
            <c:extLst xmlns:c16r2="http://schemas.microsoft.com/office/drawing/2015/06/chart">
              <c:ext xmlns:c16="http://schemas.microsoft.com/office/drawing/2014/chart" uri="{C3380CC4-5D6E-409C-BE32-E72D297353CC}">
                <c16:uniqueId val="{00000007-766F-4005-BAD7-A3A3F478A349}"/>
              </c:ext>
            </c:extLst>
          </c:dPt>
          <c:dPt>
            <c:idx val="4"/>
            <c:bubble3D val="0"/>
            <c:spPr>
              <a:solidFill>
                <a:schemeClr val="bg1">
                  <a:lumMod val="75000"/>
                </a:schemeClr>
              </a:solidFill>
            </c:spPr>
            <c:extLst xmlns:c16r2="http://schemas.microsoft.com/office/drawing/2015/06/chart">
              <c:ext xmlns:c16="http://schemas.microsoft.com/office/drawing/2014/chart" uri="{C3380CC4-5D6E-409C-BE32-E72D297353CC}">
                <c16:uniqueId val="{00000009-766F-4005-BAD7-A3A3F478A349}"/>
              </c:ext>
            </c:extLst>
          </c:dPt>
          <c:dLbls>
            <c:spPr>
              <a:solidFill>
                <a:sysClr val="window" lastClr="FFFFFF"/>
              </a:solidFill>
              <a:ln>
                <a:solidFill>
                  <a:sysClr val="windowText" lastClr="000000"/>
                </a:solidFill>
              </a:ln>
            </c:sp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15:layout/>
              </c:ext>
            </c:extLst>
          </c:dLbls>
          <c:cat>
            <c:strRef>
              <c:f>'Раздел 4 (ПТУ)'!$B$282:$F$282</c:f>
              <c:strCache>
                <c:ptCount val="5"/>
                <c:pt idx="0">
                  <c:v>удовлетворительно</c:v>
                </c:pt>
                <c:pt idx="1">
                  <c:v>скорее удовлетворительно</c:v>
                </c:pt>
                <c:pt idx="2">
                  <c:v>скорее неудовлетворительно</c:v>
                </c:pt>
                <c:pt idx="3">
                  <c:v>неудовлетворительно</c:v>
                </c:pt>
                <c:pt idx="4">
                  <c:v>затрудняюсь ответить</c:v>
                </c:pt>
              </c:strCache>
            </c:strRef>
          </c:cat>
          <c:val>
            <c:numRef>
              <c:f>'Раздел 4 (ПТУ)'!$B$283:$F$283</c:f>
              <c:numCache>
                <c:formatCode>###0.0</c:formatCode>
                <c:ptCount val="5"/>
                <c:pt idx="0">
                  <c:v>9.1529488095238563</c:v>
                </c:pt>
                <c:pt idx="1">
                  <c:v>30.8822957983195</c:v>
                </c:pt>
                <c:pt idx="2">
                  <c:v>18.778238655462289</c:v>
                </c:pt>
                <c:pt idx="3">
                  <c:v>10.816761974789975</c:v>
                </c:pt>
                <c:pt idx="4">
                  <c:v>30.369754761904936</c:v>
                </c:pt>
              </c:numCache>
            </c:numRef>
          </c:val>
          <c:extLst xmlns:c16r2="http://schemas.microsoft.com/office/drawing/2015/06/chart">
            <c:ext xmlns:c16="http://schemas.microsoft.com/office/drawing/2014/chart" uri="{C3380CC4-5D6E-409C-BE32-E72D297353CC}">
              <c16:uniqueId val="{0000000A-766F-4005-BAD7-A3A3F478A349}"/>
            </c:ext>
          </c:extLst>
        </c:ser>
        <c:dLbls>
          <c:showLegendKey val="0"/>
          <c:showVal val="0"/>
          <c:showCatName val="0"/>
          <c:showSerName val="0"/>
          <c:showPercent val="0"/>
          <c:showBubbleSize val="0"/>
          <c:showLeaderLines val="1"/>
        </c:dLbls>
      </c:pie3DChart>
    </c:plotArea>
    <c:legend>
      <c:legendPos val="r"/>
      <c:layout>
        <c:manualLayout>
          <c:xMode val="edge"/>
          <c:yMode val="edge"/>
          <c:x val="0.64781240817121855"/>
          <c:y val="0.2197863671639223"/>
          <c:w val="0.30783914644258226"/>
          <c:h val="0.49198248110143561"/>
        </c:manualLayout>
      </c:layout>
      <c:overlay val="0"/>
    </c:legend>
    <c:plotVisOnly val="1"/>
    <c:dispBlanksAs val="zero"/>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48519636330212706"/>
          <c:y val="1.2275362837142988E-2"/>
          <c:w val="0.49195016867693381"/>
          <c:h val="0.93289330653549485"/>
        </c:manualLayout>
      </c:layout>
      <c:barChart>
        <c:barDir val="bar"/>
        <c:grouping val="stacked"/>
        <c:varyColors val="0"/>
        <c:ser>
          <c:idx val="0"/>
          <c:order val="0"/>
          <c:tx>
            <c:strRef>
              <c:f>'Раздел 4 (ПТУ)'!$B$206</c:f>
              <c:strCache>
                <c:ptCount val="1"/>
                <c:pt idx="0">
                  <c:v>удовлетворительно</c:v>
                </c:pt>
              </c:strCache>
            </c:strRef>
          </c:tx>
          <c:spPr>
            <a:solidFill>
              <a:schemeClr val="accent4">
                <a:lumMod val="75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(ПТУ)'!$A$207:$A$240</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(ПТУ)'!$B$207:$B$240</c:f>
              <c:numCache>
                <c:formatCode>###0.0</c:formatCode>
                <c:ptCount val="34"/>
                <c:pt idx="0">
                  <c:v>6.5739738095238458</c:v>
                </c:pt>
                <c:pt idx="1">
                  <c:v>5.9770714285714615</c:v>
                </c:pt>
                <c:pt idx="2">
                  <c:v>4.7824190476190749</c:v>
                </c:pt>
                <c:pt idx="3">
                  <c:v>4.8060023809524086</c:v>
                </c:pt>
                <c:pt idx="4">
                  <c:v>9.7088047619048155</c:v>
                </c:pt>
                <c:pt idx="5">
                  <c:v>8.5421380952381423</c:v>
                </c:pt>
                <c:pt idx="6">
                  <c:v>5.8773166666667009</c:v>
                </c:pt>
                <c:pt idx="7">
                  <c:v>7.2640880952381366</c:v>
                </c:pt>
                <c:pt idx="8">
                  <c:v>8.7710547619048107</c:v>
                </c:pt>
                <c:pt idx="9">
                  <c:v>7.9082047619048064</c:v>
                </c:pt>
                <c:pt idx="10">
                  <c:v>12.896038095238172</c:v>
                </c:pt>
                <c:pt idx="11">
                  <c:v>11.299307142857206</c:v>
                </c:pt>
                <c:pt idx="12">
                  <c:v>6.9290833333333737</c:v>
                </c:pt>
                <c:pt idx="13">
                  <c:v>9.0347000000000506</c:v>
                </c:pt>
                <c:pt idx="14">
                  <c:v>5.7293047619047952</c:v>
                </c:pt>
                <c:pt idx="15">
                  <c:v>6.108102380952416</c:v>
                </c:pt>
                <c:pt idx="16">
                  <c:v>4.0575190476190715</c:v>
                </c:pt>
                <c:pt idx="17">
                  <c:v>5.33867380952384</c:v>
                </c:pt>
                <c:pt idx="18">
                  <c:v>5.9021547619047947</c:v>
                </c:pt>
                <c:pt idx="19">
                  <c:v>9.7196571428571943</c:v>
                </c:pt>
                <c:pt idx="20">
                  <c:v>4.3731190476190731</c:v>
                </c:pt>
                <c:pt idx="21">
                  <c:v>5.6356000000000321</c:v>
                </c:pt>
                <c:pt idx="22">
                  <c:v>4.7844000000000282</c:v>
                </c:pt>
                <c:pt idx="23">
                  <c:v>7.1319023809524218</c:v>
                </c:pt>
                <c:pt idx="24">
                  <c:v>4.8955880952381241</c:v>
                </c:pt>
                <c:pt idx="25">
                  <c:v>4.4744714285714551</c:v>
                </c:pt>
                <c:pt idx="26">
                  <c:v>4.3791023809524061</c:v>
                </c:pt>
                <c:pt idx="27">
                  <c:v>4.5971023809524079</c:v>
                </c:pt>
                <c:pt idx="28">
                  <c:v>5.7612690476190807</c:v>
                </c:pt>
                <c:pt idx="29">
                  <c:v>4.6366738095238373</c:v>
                </c:pt>
                <c:pt idx="30">
                  <c:v>4.8215833333333613</c:v>
                </c:pt>
                <c:pt idx="31">
                  <c:v>4.4452857142857392</c:v>
                </c:pt>
                <c:pt idx="32">
                  <c:v>7.4695714285714718</c:v>
                </c:pt>
                <c:pt idx="33">
                  <c:v>8.499885714285762</c:v>
                </c:pt>
              </c:numCache>
            </c:numRef>
          </c:val>
          <c:extLst xmlns:c16r2="http://schemas.microsoft.com/office/drawing/2015/06/chart">
            <c:ext xmlns:c16="http://schemas.microsoft.com/office/drawing/2014/chart" uri="{C3380CC4-5D6E-409C-BE32-E72D297353CC}">
              <c16:uniqueId val="{00000000-96D8-446B-86C1-1FB217407F5E}"/>
            </c:ext>
          </c:extLst>
        </c:ser>
        <c:ser>
          <c:idx val="1"/>
          <c:order val="1"/>
          <c:tx>
            <c:strRef>
              <c:f>'Раздел 4 (ПТУ)'!$C$206</c:f>
              <c:strCache>
                <c:ptCount val="1"/>
                <c:pt idx="0">
                  <c:v>скорее удовлетворительно</c:v>
                </c:pt>
              </c:strCache>
            </c:strRef>
          </c:tx>
          <c:spPr>
            <a:solidFill>
              <a:schemeClr val="accent4">
                <a:lumMod val="60000"/>
                <a:lumOff val="40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(ПТУ)'!$A$207:$A$240</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(ПТУ)'!$C$207:$C$240</c:f>
              <c:numCache>
                <c:formatCode>###0.0</c:formatCode>
                <c:ptCount val="34"/>
                <c:pt idx="0">
                  <c:v>29.034702380952542</c:v>
                </c:pt>
                <c:pt idx="1">
                  <c:v>31.632488095238283</c:v>
                </c:pt>
                <c:pt idx="2">
                  <c:v>29.723730952381111</c:v>
                </c:pt>
                <c:pt idx="3">
                  <c:v>26.679538095238247</c:v>
                </c:pt>
                <c:pt idx="4">
                  <c:v>35.834450000000217</c:v>
                </c:pt>
                <c:pt idx="5">
                  <c:v>32.776669047619251</c:v>
                </c:pt>
                <c:pt idx="6">
                  <c:v>27.623097619047776</c:v>
                </c:pt>
                <c:pt idx="7">
                  <c:v>32.712547619047811</c:v>
                </c:pt>
                <c:pt idx="8">
                  <c:v>33.808302380952583</c:v>
                </c:pt>
                <c:pt idx="9">
                  <c:v>28.51947619047635</c:v>
                </c:pt>
                <c:pt idx="10">
                  <c:v>37.425192857143095</c:v>
                </c:pt>
                <c:pt idx="11">
                  <c:v>30.076604761904932</c:v>
                </c:pt>
                <c:pt idx="12">
                  <c:v>25.637207142857289</c:v>
                </c:pt>
                <c:pt idx="13">
                  <c:v>34.368897619047807</c:v>
                </c:pt>
                <c:pt idx="14">
                  <c:v>20.743511904762023</c:v>
                </c:pt>
                <c:pt idx="15">
                  <c:v>27.984411904762059</c:v>
                </c:pt>
                <c:pt idx="16">
                  <c:v>25.190926190476333</c:v>
                </c:pt>
                <c:pt idx="17">
                  <c:v>30.795426190476373</c:v>
                </c:pt>
                <c:pt idx="18">
                  <c:v>26.328961904762053</c:v>
                </c:pt>
                <c:pt idx="19">
                  <c:v>30.888616666666842</c:v>
                </c:pt>
                <c:pt idx="20">
                  <c:v>22.846745238095366</c:v>
                </c:pt>
                <c:pt idx="21">
                  <c:v>27.770280952381107</c:v>
                </c:pt>
                <c:pt idx="22">
                  <c:v>27.589071428571589</c:v>
                </c:pt>
                <c:pt idx="23">
                  <c:v>29.564185714285877</c:v>
                </c:pt>
                <c:pt idx="24">
                  <c:v>25.891150000000138</c:v>
                </c:pt>
                <c:pt idx="25">
                  <c:v>23.280861904762023</c:v>
                </c:pt>
                <c:pt idx="26">
                  <c:v>24.011183333333463</c:v>
                </c:pt>
                <c:pt idx="27">
                  <c:v>24.125764285714421</c:v>
                </c:pt>
                <c:pt idx="28">
                  <c:v>20.960883333333456</c:v>
                </c:pt>
                <c:pt idx="29">
                  <c:v>22.84745000000013</c:v>
                </c:pt>
                <c:pt idx="30">
                  <c:v>21.734185714285832</c:v>
                </c:pt>
                <c:pt idx="31">
                  <c:v>19.616397619047721</c:v>
                </c:pt>
                <c:pt idx="32">
                  <c:v>26.714466666666826</c:v>
                </c:pt>
                <c:pt idx="33">
                  <c:v>31.981357142857338</c:v>
                </c:pt>
              </c:numCache>
            </c:numRef>
          </c:val>
          <c:extLst xmlns:c16r2="http://schemas.microsoft.com/office/drawing/2015/06/chart">
            <c:ext xmlns:c16="http://schemas.microsoft.com/office/drawing/2014/chart" uri="{C3380CC4-5D6E-409C-BE32-E72D297353CC}">
              <c16:uniqueId val="{00000001-96D8-446B-86C1-1FB217407F5E}"/>
            </c:ext>
          </c:extLst>
        </c:ser>
        <c:ser>
          <c:idx val="2"/>
          <c:order val="2"/>
          <c:tx>
            <c:strRef>
              <c:f>'Раздел 4 (ПТУ)'!$D$206</c:f>
              <c:strCache>
                <c:ptCount val="1"/>
                <c:pt idx="0">
                  <c:v>скорее неудовлетворительно</c:v>
                </c:pt>
              </c:strCache>
            </c:strRef>
          </c:tx>
          <c:spPr>
            <a:solidFill>
              <a:schemeClr val="accent6">
                <a:lumMod val="60000"/>
                <a:lumOff val="40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(ПТУ)'!$A$207:$A$240</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(ПТУ)'!$D$207:$D$240</c:f>
              <c:numCache>
                <c:formatCode>###0.0</c:formatCode>
                <c:ptCount val="34"/>
                <c:pt idx="0">
                  <c:v>25.311630952381105</c:v>
                </c:pt>
                <c:pt idx="1">
                  <c:v>22.723904761904887</c:v>
                </c:pt>
                <c:pt idx="2">
                  <c:v>21.267088095238204</c:v>
                </c:pt>
                <c:pt idx="3">
                  <c:v>24.259671428571565</c:v>
                </c:pt>
                <c:pt idx="4">
                  <c:v>23.100780952381086</c:v>
                </c:pt>
                <c:pt idx="5">
                  <c:v>24.051430952381093</c:v>
                </c:pt>
                <c:pt idx="6">
                  <c:v>18.770800000000104</c:v>
                </c:pt>
                <c:pt idx="7">
                  <c:v>23.551638095238236</c:v>
                </c:pt>
                <c:pt idx="8">
                  <c:v>18.724366666666768</c:v>
                </c:pt>
                <c:pt idx="9">
                  <c:v>16.582007142857233</c:v>
                </c:pt>
                <c:pt idx="10">
                  <c:v>17.414390476190569</c:v>
                </c:pt>
                <c:pt idx="11">
                  <c:v>18.074538095238196</c:v>
                </c:pt>
                <c:pt idx="12">
                  <c:v>26.694150000000157</c:v>
                </c:pt>
                <c:pt idx="13">
                  <c:v>24.939330952381106</c:v>
                </c:pt>
                <c:pt idx="14">
                  <c:v>20.557430952381058</c:v>
                </c:pt>
                <c:pt idx="15">
                  <c:v>19.289419047619152</c:v>
                </c:pt>
                <c:pt idx="16">
                  <c:v>16.450971428571517</c:v>
                </c:pt>
                <c:pt idx="17">
                  <c:v>15.782023809523894</c:v>
                </c:pt>
                <c:pt idx="18">
                  <c:v>19.492342857142955</c:v>
                </c:pt>
                <c:pt idx="19">
                  <c:v>24.038716666666808</c:v>
                </c:pt>
                <c:pt idx="20">
                  <c:v>22.30444047619061</c:v>
                </c:pt>
                <c:pt idx="21">
                  <c:v>21.596373809523929</c:v>
                </c:pt>
                <c:pt idx="22">
                  <c:v>16.767007142857231</c:v>
                </c:pt>
                <c:pt idx="23">
                  <c:v>16.755914285714375</c:v>
                </c:pt>
                <c:pt idx="24">
                  <c:v>17.026545238095323</c:v>
                </c:pt>
                <c:pt idx="25">
                  <c:v>24.428873809523957</c:v>
                </c:pt>
                <c:pt idx="26">
                  <c:v>17.30299285714295</c:v>
                </c:pt>
                <c:pt idx="27">
                  <c:v>15.268928571428654</c:v>
                </c:pt>
                <c:pt idx="28">
                  <c:v>15.675711904761988</c:v>
                </c:pt>
                <c:pt idx="29">
                  <c:v>20.9231404761906</c:v>
                </c:pt>
                <c:pt idx="30">
                  <c:v>17.11795952380961</c:v>
                </c:pt>
                <c:pt idx="31">
                  <c:v>18.431750000000097</c:v>
                </c:pt>
                <c:pt idx="32">
                  <c:v>18.723147619047715</c:v>
                </c:pt>
                <c:pt idx="33">
                  <c:v>22.448611904762036</c:v>
                </c:pt>
              </c:numCache>
            </c:numRef>
          </c:val>
          <c:extLst xmlns:c16r2="http://schemas.microsoft.com/office/drawing/2015/06/chart">
            <c:ext xmlns:c16="http://schemas.microsoft.com/office/drawing/2014/chart" uri="{C3380CC4-5D6E-409C-BE32-E72D297353CC}">
              <c16:uniqueId val="{00000002-96D8-446B-86C1-1FB217407F5E}"/>
            </c:ext>
          </c:extLst>
        </c:ser>
        <c:ser>
          <c:idx val="3"/>
          <c:order val="3"/>
          <c:tx>
            <c:strRef>
              <c:f>'Раздел 4 (ПТУ)'!$E$206</c:f>
              <c:strCache>
                <c:ptCount val="1"/>
                <c:pt idx="0">
                  <c:v>неудовлетворительно</c:v>
                </c:pt>
              </c:strCache>
            </c:strRef>
          </c:tx>
          <c:spPr>
            <a:solidFill>
              <a:schemeClr val="accent6">
                <a:lumMod val="75000"/>
              </a:schemeClr>
            </a:solidFill>
          </c:spPr>
          <c:invertIfNegative val="0"/>
          <c:dLbls>
            <c:spPr>
              <a:noFill/>
              <a:ln>
                <a:noFill/>
              </a:ln>
              <a:effectLst/>
            </c:spPr>
            <c:txPr>
              <a:bodyPr/>
              <a:lstStyle/>
              <a:p>
                <a:pPr>
                  <a:defRPr>
                    <a:solidFill>
                      <a:schemeClr val="bg1"/>
                    </a:solidFil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(ПТУ)'!$A$207:$A$240</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(ПТУ)'!$E$207:$E$240</c:f>
              <c:numCache>
                <c:formatCode>###0.0</c:formatCode>
                <c:ptCount val="34"/>
                <c:pt idx="0">
                  <c:v>20.204680952381072</c:v>
                </c:pt>
                <c:pt idx="1">
                  <c:v>19.355157142857255</c:v>
                </c:pt>
                <c:pt idx="2">
                  <c:v>19.484747619047731</c:v>
                </c:pt>
                <c:pt idx="3">
                  <c:v>28.911428571428715</c:v>
                </c:pt>
                <c:pt idx="4">
                  <c:v>16.046371428571522</c:v>
                </c:pt>
                <c:pt idx="5">
                  <c:v>15.834300000000095</c:v>
                </c:pt>
                <c:pt idx="6">
                  <c:v>15.04399047619056</c:v>
                </c:pt>
                <c:pt idx="7">
                  <c:v>16.696828571428668</c:v>
                </c:pt>
                <c:pt idx="8">
                  <c:v>10.808847619047677</c:v>
                </c:pt>
                <c:pt idx="9">
                  <c:v>10.701076190476249</c:v>
                </c:pt>
                <c:pt idx="10">
                  <c:v>11.692890476190543</c:v>
                </c:pt>
                <c:pt idx="11">
                  <c:v>12.761842857142931</c:v>
                </c:pt>
                <c:pt idx="12">
                  <c:v>25.193397619047751</c:v>
                </c:pt>
                <c:pt idx="13">
                  <c:v>16.873221428571526</c:v>
                </c:pt>
                <c:pt idx="14">
                  <c:v>22.301895238095376</c:v>
                </c:pt>
                <c:pt idx="15">
                  <c:v>16.569245238095334</c:v>
                </c:pt>
                <c:pt idx="16">
                  <c:v>16.491966666666759</c:v>
                </c:pt>
                <c:pt idx="17">
                  <c:v>11.2841952380953</c:v>
                </c:pt>
                <c:pt idx="18">
                  <c:v>14.774533333333421</c:v>
                </c:pt>
                <c:pt idx="19">
                  <c:v>16.284811904761998</c:v>
                </c:pt>
                <c:pt idx="20">
                  <c:v>19.307054761904869</c:v>
                </c:pt>
                <c:pt idx="21">
                  <c:v>17.028207142857237</c:v>
                </c:pt>
                <c:pt idx="22">
                  <c:v>15.06961190476199</c:v>
                </c:pt>
                <c:pt idx="23">
                  <c:v>14.964164285714373</c:v>
                </c:pt>
                <c:pt idx="24">
                  <c:v>14.686400000000082</c:v>
                </c:pt>
                <c:pt idx="25">
                  <c:v>24.766171428571575</c:v>
                </c:pt>
                <c:pt idx="26">
                  <c:v>13.967645238095319</c:v>
                </c:pt>
                <c:pt idx="27">
                  <c:v>11.571045238095301</c:v>
                </c:pt>
                <c:pt idx="28">
                  <c:v>13.829361904761985</c:v>
                </c:pt>
                <c:pt idx="29">
                  <c:v>15.020628571428656</c:v>
                </c:pt>
                <c:pt idx="30">
                  <c:v>16.054150000000096</c:v>
                </c:pt>
                <c:pt idx="31">
                  <c:v>15.101642857142943</c:v>
                </c:pt>
                <c:pt idx="32">
                  <c:v>15.518457142857232</c:v>
                </c:pt>
                <c:pt idx="33">
                  <c:v>19.870211904762023</c:v>
                </c:pt>
              </c:numCache>
            </c:numRef>
          </c:val>
          <c:extLst xmlns:c16r2="http://schemas.microsoft.com/office/drawing/2015/06/chart">
            <c:ext xmlns:c16="http://schemas.microsoft.com/office/drawing/2014/chart" uri="{C3380CC4-5D6E-409C-BE32-E72D297353CC}">
              <c16:uniqueId val="{00000003-96D8-446B-86C1-1FB217407F5E}"/>
            </c:ext>
          </c:extLst>
        </c:ser>
        <c:ser>
          <c:idx val="4"/>
          <c:order val="4"/>
          <c:tx>
            <c:strRef>
              <c:f>'Раздел 4 (ПТУ)'!$F$206</c:f>
              <c:strCache>
                <c:ptCount val="1"/>
                <c:pt idx="0">
                  <c:v>затрудняюсь ответить</c:v>
                </c:pt>
              </c:strCache>
            </c:strRef>
          </c:tx>
          <c:spPr>
            <a:solidFill>
              <a:schemeClr val="bg1">
                <a:lumMod val="65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(ПТУ)'!$A$207:$A$240</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(ПТУ)'!$F$207:$F$240</c:f>
              <c:numCache>
                <c:formatCode>###0.0</c:formatCode>
                <c:ptCount val="34"/>
                <c:pt idx="0">
                  <c:v>18.875011904762005</c:v>
                </c:pt>
                <c:pt idx="1">
                  <c:v>20.311378571428676</c:v>
                </c:pt>
                <c:pt idx="2">
                  <c:v>24.742014285714408</c:v>
                </c:pt>
                <c:pt idx="3">
                  <c:v>15.343359523809601</c:v>
                </c:pt>
                <c:pt idx="4">
                  <c:v>15.30959285714294</c:v>
                </c:pt>
                <c:pt idx="5">
                  <c:v>18.795461904762011</c:v>
                </c:pt>
                <c:pt idx="6">
                  <c:v>32.684795238095425</c:v>
                </c:pt>
                <c:pt idx="7">
                  <c:v>19.774897619047735</c:v>
                </c:pt>
                <c:pt idx="8">
                  <c:v>27.887428571428718</c:v>
                </c:pt>
                <c:pt idx="9">
                  <c:v>36.289235714285901</c:v>
                </c:pt>
                <c:pt idx="10">
                  <c:v>20.571488095238198</c:v>
                </c:pt>
                <c:pt idx="11">
                  <c:v>27.787707142857283</c:v>
                </c:pt>
                <c:pt idx="12">
                  <c:v>15.546161904761989</c:v>
                </c:pt>
                <c:pt idx="13">
                  <c:v>14.783850000000081</c:v>
                </c:pt>
                <c:pt idx="14">
                  <c:v>30.667857142857297</c:v>
                </c:pt>
                <c:pt idx="15">
                  <c:v>30.048821428571578</c:v>
                </c:pt>
                <c:pt idx="16">
                  <c:v>37.8086166666669</c:v>
                </c:pt>
                <c:pt idx="17">
                  <c:v>36.799680952381152</c:v>
                </c:pt>
                <c:pt idx="18">
                  <c:v>33.502007142857302</c:v>
                </c:pt>
                <c:pt idx="19">
                  <c:v>19.068197619047726</c:v>
                </c:pt>
                <c:pt idx="20">
                  <c:v>31.168640476190625</c:v>
                </c:pt>
                <c:pt idx="21">
                  <c:v>27.969538095238228</c:v>
                </c:pt>
                <c:pt idx="22">
                  <c:v>35.789909523809683</c:v>
                </c:pt>
                <c:pt idx="23">
                  <c:v>31.583833333333487</c:v>
                </c:pt>
                <c:pt idx="24">
                  <c:v>37.500316666666883</c:v>
                </c:pt>
                <c:pt idx="25">
                  <c:v>23.049621428571552</c:v>
                </c:pt>
                <c:pt idx="26">
                  <c:v>40.339076190476433</c:v>
                </c:pt>
                <c:pt idx="27">
                  <c:v>44.437159523809832</c:v>
                </c:pt>
                <c:pt idx="28">
                  <c:v>43.772773809524139</c:v>
                </c:pt>
                <c:pt idx="29">
                  <c:v>36.572107142857334</c:v>
                </c:pt>
                <c:pt idx="30">
                  <c:v>40.27212142857168</c:v>
                </c:pt>
                <c:pt idx="31">
                  <c:v>42.404923809524121</c:v>
                </c:pt>
                <c:pt idx="32">
                  <c:v>31.574357142857291</c:v>
                </c:pt>
                <c:pt idx="33">
                  <c:v>17.199933333333426</c:v>
                </c:pt>
              </c:numCache>
            </c:numRef>
          </c:val>
          <c:extLst xmlns:c16r2="http://schemas.microsoft.com/office/drawing/2015/06/chart">
            <c:ext xmlns:c16="http://schemas.microsoft.com/office/drawing/2014/chart" uri="{C3380CC4-5D6E-409C-BE32-E72D297353CC}">
              <c16:uniqueId val="{00000004-96D8-446B-86C1-1FB217407F5E}"/>
            </c:ext>
          </c:extLst>
        </c:ser>
        <c:dLbls>
          <c:showLegendKey val="0"/>
          <c:showVal val="1"/>
          <c:showCatName val="0"/>
          <c:showSerName val="0"/>
          <c:showPercent val="0"/>
          <c:showBubbleSize val="0"/>
        </c:dLbls>
        <c:gapWidth val="75"/>
        <c:overlap val="100"/>
        <c:axId val="436656528"/>
        <c:axId val="436656920"/>
      </c:barChart>
      <c:catAx>
        <c:axId val="436656528"/>
        <c:scaling>
          <c:orientation val="maxMin"/>
        </c:scaling>
        <c:delete val="0"/>
        <c:axPos val="l"/>
        <c:numFmt formatCode="General" sourceLinked="0"/>
        <c:majorTickMark val="none"/>
        <c:minorTickMark val="none"/>
        <c:tickLblPos val="nextTo"/>
        <c:crossAx val="436656920"/>
        <c:crosses val="autoZero"/>
        <c:auto val="1"/>
        <c:lblAlgn val="ctr"/>
        <c:lblOffset val="100"/>
        <c:noMultiLvlLbl val="0"/>
      </c:catAx>
      <c:valAx>
        <c:axId val="436656920"/>
        <c:scaling>
          <c:orientation val="minMax"/>
        </c:scaling>
        <c:delete val="1"/>
        <c:axPos val="t"/>
        <c:numFmt formatCode="###0.0" sourceLinked="1"/>
        <c:majorTickMark val="none"/>
        <c:minorTickMark val="none"/>
        <c:tickLblPos val="none"/>
        <c:crossAx val="436656528"/>
        <c:crosses val="autoZero"/>
        <c:crossBetween val="between"/>
      </c:valAx>
    </c:plotArea>
    <c:legend>
      <c:legendPos val="b"/>
      <c:layout/>
      <c:overlay val="0"/>
    </c:legend>
    <c:plotVisOnly val="1"/>
    <c:dispBlanksAs val="gap"/>
    <c:showDLblsOverMax val="0"/>
  </c:chart>
  <c:spPr>
    <a:ln>
      <a:noFill/>
    </a:ln>
  </c:spPr>
  <c:txPr>
    <a:bodyPr/>
    <a:lstStyle/>
    <a:p>
      <a:pPr>
        <a:defRPr sz="900">
          <a:latin typeface="Times New Roman" pitchFamily="18" charset="0"/>
          <a:cs typeface="Times New Roman" pitchFamily="18" charset="0"/>
        </a:defRPr>
      </a:pPr>
      <a:endParaRPr lang="ru-RU"/>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7977947976934177"/>
          <c:y val="1.4220663538594152E-2"/>
          <c:w val="0.51407959273620751"/>
          <c:h val="0.94838120642296331"/>
        </c:manualLayout>
      </c:layout>
      <c:barChart>
        <c:barDir val="bar"/>
        <c:grouping val="stacked"/>
        <c:varyColors val="0"/>
        <c:ser>
          <c:idx val="0"/>
          <c:order val="0"/>
          <c:tx>
            <c:strRef>
              <c:f>'Раздел 4 (ПТУ)'!$B$247</c:f>
              <c:strCache>
                <c:ptCount val="1"/>
                <c:pt idx="0">
                  <c:v>удовлетворительно</c:v>
                </c:pt>
              </c:strCache>
            </c:strRef>
          </c:tx>
          <c:spPr>
            <a:solidFill>
              <a:schemeClr val="accent4">
                <a:lumMod val="75000"/>
              </a:schemeClr>
            </a:solidFill>
          </c:spPr>
          <c:invertIfNegative val="0"/>
          <c:dLbls>
            <c:dLbl>
              <c:idx val="35"/>
              <c:layout>
                <c:manualLayout>
                  <c:x val="-4.4767433184606225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DBE4-43E9-89D9-6F838D4CE165}"/>
                </c:ex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(ПТУ)'!$A$248:$A$281</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(ПТУ)'!$B$248:$B$281</c:f>
              <c:numCache>
                <c:formatCode>###0.0</c:formatCode>
                <c:ptCount val="34"/>
                <c:pt idx="0">
                  <c:v>8.5320190476190945</c:v>
                </c:pt>
                <c:pt idx="1">
                  <c:v>11.441273809523869</c:v>
                </c:pt>
                <c:pt idx="2">
                  <c:v>10.734788095238152</c:v>
                </c:pt>
                <c:pt idx="3">
                  <c:v>10.142661904761958</c:v>
                </c:pt>
                <c:pt idx="4">
                  <c:v>12.897792857142926</c:v>
                </c:pt>
                <c:pt idx="5">
                  <c:v>12.247340476190544</c:v>
                </c:pt>
                <c:pt idx="6">
                  <c:v>8.1544357142857589</c:v>
                </c:pt>
                <c:pt idx="7">
                  <c:v>11.357928571428634</c:v>
                </c:pt>
                <c:pt idx="8">
                  <c:v>9.8227880952381472</c:v>
                </c:pt>
                <c:pt idx="9">
                  <c:v>8.0696333333333783</c:v>
                </c:pt>
                <c:pt idx="10">
                  <c:v>16.73105952380962</c:v>
                </c:pt>
                <c:pt idx="11">
                  <c:v>13.079252380952457</c:v>
                </c:pt>
                <c:pt idx="12">
                  <c:v>7.0741500000000395</c:v>
                </c:pt>
                <c:pt idx="13">
                  <c:v>11.244350000000063</c:v>
                </c:pt>
                <c:pt idx="14">
                  <c:v>6.1648523809524143</c:v>
                </c:pt>
                <c:pt idx="15">
                  <c:v>9.5139761904762405</c:v>
                </c:pt>
                <c:pt idx="16">
                  <c:v>6.2903214285714624</c:v>
                </c:pt>
                <c:pt idx="17">
                  <c:v>7.0876190476190866</c:v>
                </c:pt>
                <c:pt idx="18">
                  <c:v>7.2338023809524206</c:v>
                </c:pt>
                <c:pt idx="19">
                  <c:v>10.50630476190482</c:v>
                </c:pt>
                <c:pt idx="20">
                  <c:v>8.8222571428571879</c:v>
                </c:pt>
                <c:pt idx="21">
                  <c:v>9.1130595238095715</c:v>
                </c:pt>
                <c:pt idx="22">
                  <c:v>6.746121428571465</c:v>
                </c:pt>
                <c:pt idx="23">
                  <c:v>9.1514214285714779</c:v>
                </c:pt>
                <c:pt idx="24">
                  <c:v>7.4853571428571843</c:v>
                </c:pt>
                <c:pt idx="25">
                  <c:v>6.4790071428571769</c:v>
                </c:pt>
                <c:pt idx="26">
                  <c:v>6.0834357142857476</c:v>
                </c:pt>
                <c:pt idx="27">
                  <c:v>6.0828690476190816</c:v>
                </c:pt>
                <c:pt idx="28">
                  <c:v>7.0473047619048002</c:v>
                </c:pt>
                <c:pt idx="29">
                  <c:v>6.8222190476190852</c:v>
                </c:pt>
                <c:pt idx="30">
                  <c:v>6.8843333333333714</c:v>
                </c:pt>
                <c:pt idx="31">
                  <c:v>7.312504761904802</c:v>
                </c:pt>
                <c:pt idx="32">
                  <c:v>11.947123809523873</c:v>
                </c:pt>
                <c:pt idx="33">
                  <c:v>12.896895238095306</c:v>
                </c:pt>
              </c:numCache>
            </c:numRef>
          </c:val>
          <c:extLst xmlns:c16r2="http://schemas.microsoft.com/office/drawing/2015/06/chart">
            <c:ext xmlns:c16="http://schemas.microsoft.com/office/drawing/2014/chart" uri="{C3380CC4-5D6E-409C-BE32-E72D297353CC}">
              <c16:uniqueId val="{00000001-DBE4-43E9-89D9-6F838D4CE165}"/>
            </c:ext>
          </c:extLst>
        </c:ser>
        <c:ser>
          <c:idx val="1"/>
          <c:order val="1"/>
          <c:tx>
            <c:strRef>
              <c:f>'Раздел 4 (ПТУ)'!$C$247</c:f>
              <c:strCache>
                <c:ptCount val="1"/>
                <c:pt idx="0">
                  <c:v>скорее удовлетворительно</c:v>
                </c:pt>
              </c:strCache>
            </c:strRef>
          </c:tx>
          <c:spPr>
            <a:solidFill>
              <a:schemeClr val="accent4">
                <a:lumMod val="60000"/>
                <a:lumOff val="40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(ПТУ)'!$A$248:$A$281</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(ПТУ)'!$C$248:$C$281</c:f>
              <c:numCache>
                <c:formatCode>###0.0</c:formatCode>
                <c:ptCount val="34"/>
                <c:pt idx="0">
                  <c:v>34.738714285714465</c:v>
                </c:pt>
                <c:pt idx="1">
                  <c:v>40.370700000000255</c:v>
                </c:pt>
                <c:pt idx="2">
                  <c:v>39.424571428571682</c:v>
                </c:pt>
                <c:pt idx="3">
                  <c:v>38.245638095238348</c:v>
                </c:pt>
                <c:pt idx="4">
                  <c:v>38.545119047619288</c:v>
                </c:pt>
                <c:pt idx="5">
                  <c:v>36.752419047619263</c:v>
                </c:pt>
                <c:pt idx="6">
                  <c:v>27.898511904762067</c:v>
                </c:pt>
                <c:pt idx="7">
                  <c:v>36.752730952381185</c:v>
                </c:pt>
                <c:pt idx="8">
                  <c:v>34.842857142857355</c:v>
                </c:pt>
                <c:pt idx="9">
                  <c:v>28.818857142857308</c:v>
                </c:pt>
                <c:pt idx="10">
                  <c:v>34.351566666666848</c:v>
                </c:pt>
                <c:pt idx="11">
                  <c:v>28.102483333333488</c:v>
                </c:pt>
                <c:pt idx="12">
                  <c:v>27.300790476190627</c:v>
                </c:pt>
                <c:pt idx="13">
                  <c:v>41.875419047619317</c:v>
                </c:pt>
                <c:pt idx="14">
                  <c:v>26.444200000000151</c:v>
                </c:pt>
                <c:pt idx="15">
                  <c:v>33.570221428571614</c:v>
                </c:pt>
                <c:pt idx="16">
                  <c:v>26.14338809523824</c:v>
                </c:pt>
                <c:pt idx="17">
                  <c:v>32.105523809524023</c:v>
                </c:pt>
                <c:pt idx="18">
                  <c:v>32.303864285714489</c:v>
                </c:pt>
                <c:pt idx="19">
                  <c:v>35.743171428571628</c:v>
                </c:pt>
                <c:pt idx="20">
                  <c:v>28.447823809523967</c:v>
                </c:pt>
                <c:pt idx="21">
                  <c:v>29.215630952381119</c:v>
                </c:pt>
                <c:pt idx="22">
                  <c:v>27.811873809523966</c:v>
                </c:pt>
                <c:pt idx="23">
                  <c:v>31.438004761904946</c:v>
                </c:pt>
                <c:pt idx="24">
                  <c:v>26.194573809523959</c:v>
                </c:pt>
                <c:pt idx="25">
                  <c:v>26.259885714285858</c:v>
                </c:pt>
                <c:pt idx="26">
                  <c:v>26.858209523809677</c:v>
                </c:pt>
                <c:pt idx="27">
                  <c:v>21.81777857142869</c:v>
                </c:pt>
                <c:pt idx="28">
                  <c:v>23.908723809523948</c:v>
                </c:pt>
                <c:pt idx="29">
                  <c:v>26.416280952381101</c:v>
                </c:pt>
                <c:pt idx="30">
                  <c:v>24.435942857143001</c:v>
                </c:pt>
                <c:pt idx="31">
                  <c:v>23.637959523809666</c:v>
                </c:pt>
                <c:pt idx="32">
                  <c:v>29.310119047619235</c:v>
                </c:pt>
                <c:pt idx="33">
                  <c:v>29.914502380952552</c:v>
                </c:pt>
              </c:numCache>
            </c:numRef>
          </c:val>
          <c:extLst xmlns:c16r2="http://schemas.microsoft.com/office/drawing/2015/06/chart">
            <c:ext xmlns:c16="http://schemas.microsoft.com/office/drawing/2014/chart" uri="{C3380CC4-5D6E-409C-BE32-E72D297353CC}">
              <c16:uniqueId val="{00000002-DBE4-43E9-89D9-6F838D4CE165}"/>
            </c:ext>
          </c:extLst>
        </c:ser>
        <c:ser>
          <c:idx val="2"/>
          <c:order val="2"/>
          <c:tx>
            <c:strRef>
              <c:f>'Раздел 4 (ПТУ)'!$D$247</c:f>
              <c:strCache>
                <c:ptCount val="1"/>
                <c:pt idx="0">
                  <c:v>скорее неудовлетворительно</c:v>
                </c:pt>
              </c:strCache>
            </c:strRef>
          </c:tx>
          <c:spPr>
            <a:solidFill>
              <a:schemeClr val="accent6">
                <a:lumMod val="60000"/>
                <a:lumOff val="40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(ПТУ)'!$A$248:$A$281</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(ПТУ)'!$D$248:$D$281</c:f>
              <c:numCache>
                <c:formatCode>###0.0</c:formatCode>
                <c:ptCount val="34"/>
                <c:pt idx="0">
                  <c:v>25.502678571428721</c:v>
                </c:pt>
                <c:pt idx="1">
                  <c:v>17.841680952381054</c:v>
                </c:pt>
                <c:pt idx="2">
                  <c:v>16.820495238095329</c:v>
                </c:pt>
                <c:pt idx="3">
                  <c:v>21.365785714285831</c:v>
                </c:pt>
                <c:pt idx="4">
                  <c:v>19.589850000000105</c:v>
                </c:pt>
                <c:pt idx="5">
                  <c:v>19.907671428571547</c:v>
                </c:pt>
                <c:pt idx="6">
                  <c:v>22.787850000000123</c:v>
                </c:pt>
                <c:pt idx="7">
                  <c:v>18.512550000000104</c:v>
                </c:pt>
                <c:pt idx="8">
                  <c:v>17.169930952381044</c:v>
                </c:pt>
                <c:pt idx="9">
                  <c:v>17.606716666666756</c:v>
                </c:pt>
                <c:pt idx="10">
                  <c:v>16.00607857142866</c:v>
                </c:pt>
                <c:pt idx="11">
                  <c:v>19.927114285714403</c:v>
                </c:pt>
                <c:pt idx="12">
                  <c:v>28.467028571428724</c:v>
                </c:pt>
                <c:pt idx="13">
                  <c:v>19.35720952380963</c:v>
                </c:pt>
                <c:pt idx="14">
                  <c:v>21.941307142857276</c:v>
                </c:pt>
                <c:pt idx="15">
                  <c:v>19.477147619047727</c:v>
                </c:pt>
                <c:pt idx="16">
                  <c:v>16.467528571428659</c:v>
                </c:pt>
                <c:pt idx="17">
                  <c:v>17.129578571428663</c:v>
                </c:pt>
                <c:pt idx="18">
                  <c:v>15.988409523809613</c:v>
                </c:pt>
                <c:pt idx="19">
                  <c:v>20.899514285714396</c:v>
                </c:pt>
                <c:pt idx="20">
                  <c:v>16.589635714285809</c:v>
                </c:pt>
                <c:pt idx="21">
                  <c:v>20.335702380952494</c:v>
                </c:pt>
                <c:pt idx="22">
                  <c:v>17.061252380952475</c:v>
                </c:pt>
                <c:pt idx="23">
                  <c:v>17.956069047619145</c:v>
                </c:pt>
                <c:pt idx="24">
                  <c:v>16.743478571428664</c:v>
                </c:pt>
                <c:pt idx="25">
                  <c:v>23.982761904762043</c:v>
                </c:pt>
                <c:pt idx="26">
                  <c:v>13.900045238095316</c:v>
                </c:pt>
                <c:pt idx="27">
                  <c:v>16.043538095238183</c:v>
                </c:pt>
                <c:pt idx="28">
                  <c:v>14.575704761904847</c:v>
                </c:pt>
                <c:pt idx="29">
                  <c:v>16.792050000000092</c:v>
                </c:pt>
                <c:pt idx="30">
                  <c:v>16.847130952381043</c:v>
                </c:pt>
                <c:pt idx="31">
                  <c:v>15.257483333333422</c:v>
                </c:pt>
                <c:pt idx="32">
                  <c:v>17.57291666666676</c:v>
                </c:pt>
                <c:pt idx="33">
                  <c:v>22.036219047619181</c:v>
                </c:pt>
              </c:numCache>
            </c:numRef>
          </c:val>
          <c:extLst xmlns:c16r2="http://schemas.microsoft.com/office/drawing/2015/06/chart">
            <c:ext xmlns:c16="http://schemas.microsoft.com/office/drawing/2014/chart" uri="{C3380CC4-5D6E-409C-BE32-E72D297353CC}">
              <c16:uniqueId val="{00000003-DBE4-43E9-89D9-6F838D4CE165}"/>
            </c:ext>
          </c:extLst>
        </c:ser>
        <c:ser>
          <c:idx val="3"/>
          <c:order val="3"/>
          <c:tx>
            <c:strRef>
              <c:f>'Раздел 4 (ПТУ)'!$E$247</c:f>
              <c:strCache>
                <c:ptCount val="1"/>
                <c:pt idx="0">
                  <c:v>неудовлетворительно</c:v>
                </c:pt>
              </c:strCache>
            </c:strRef>
          </c:tx>
          <c:spPr>
            <a:solidFill>
              <a:schemeClr val="accent6">
                <a:lumMod val="75000"/>
              </a:schemeClr>
            </a:solidFill>
          </c:spPr>
          <c:invertIfNegative val="0"/>
          <c:dLbls>
            <c:spPr>
              <a:noFill/>
              <a:ln>
                <a:noFill/>
              </a:ln>
              <a:effectLst/>
            </c:spPr>
            <c:txPr>
              <a:bodyPr/>
              <a:lstStyle/>
              <a:p>
                <a:pPr>
                  <a:defRPr>
                    <a:solidFill>
                      <a:schemeClr val="bg1"/>
                    </a:solidFil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(ПТУ)'!$A$248:$A$281</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(ПТУ)'!$E$248:$E$281</c:f>
              <c:numCache>
                <c:formatCode>###0.0</c:formatCode>
                <c:ptCount val="34"/>
                <c:pt idx="0">
                  <c:v>13.047959523809595</c:v>
                </c:pt>
                <c:pt idx="1">
                  <c:v>9.3970619047619532</c:v>
                </c:pt>
                <c:pt idx="2">
                  <c:v>9.3179785714286218</c:v>
                </c:pt>
                <c:pt idx="3">
                  <c:v>12.783688095238167</c:v>
                </c:pt>
                <c:pt idx="4">
                  <c:v>9.5475619047619578</c:v>
                </c:pt>
                <c:pt idx="5">
                  <c:v>10.545828571428627</c:v>
                </c:pt>
                <c:pt idx="6">
                  <c:v>13.708780952381028</c:v>
                </c:pt>
                <c:pt idx="7">
                  <c:v>11.097964285714344</c:v>
                </c:pt>
                <c:pt idx="8">
                  <c:v>10.188007142857197</c:v>
                </c:pt>
                <c:pt idx="9">
                  <c:v>8.5140095238095679</c:v>
                </c:pt>
                <c:pt idx="10">
                  <c:v>9.539926190476244</c:v>
                </c:pt>
                <c:pt idx="11">
                  <c:v>10.120959523809578</c:v>
                </c:pt>
                <c:pt idx="12">
                  <c:v>19.892119047619158</c:v>
                </c:pt>
                <c:pt idx="13">
                  <c:v>10.305828571428625</c:v>
                </c:pt>
                <c:pt idx="14">
                  <c:v>12.750402380952448</c:v>
                </c:pt>
                <c:pt idx="15">
                  <c:v>13.043935714285785</c:v>
                </c:pt>
                <c:pt idx="16">
                  <c:v>10.548709523809579</c:v>
                </c:pt>
                <c:pt idx="17">
                  <c:v>8.9073071428571922</c:v>
                </c:pt>
                <c:pt idx="18">
                  <c:v>9.4808309523810035</c:v>
                </c:pt>
                <c:pt idx="19">
                  <c:v>9.4393619047619541</c:v>
                </c:pt>
                <c:pt idx="20">
                  <c:v>10.23714285714291</c:v>
                </c:pt>
                <c:pt idx="21">
                  <c:v>11.872573809523873</c:v>
                </c:pt>
                <c:pt idx="22">
                  <c:v>9.0857809523810023</c:v>
                </c:pt>
                <c:pt idx="23">
                  <c:v>8.6652714285714776</c:v>
                </c:pt>
                <c:pt idx="24">
                  <c:v>7.9092095238095697</c:v>
                </c:pt>
                <c:pt idx="25">
                  <c:v>18.716530952381056</c:v>
                </c:pt>
                <c:pt idx="26">
                  <c:v>10.46761428571434</c:v>
                </c:pt>
                <c:pt idx="27">
                  <c:v>9.3905428571429095</c:v>
                </c:pt>
                <c:pt idx="28">
                  <c:v>8.689707142857193</c:v>
                </c:pt>
                <c:pt idx="29">
                  <c:v>8.9475595238095753</c:v>
                </c:pt>
                <c:pt idx="30">
                  <c:v>10.009404761904813</c:v>
                </c:pt>
                <c:pt idx="31">
                  <c:v>9.4060309523810037</c:v>
                </c:pt>
                <c:pt idx="32">
                  <c:v>7.9296380952381407</c:v>
                </c:pt>
                <c:pt idx="33">
                  <c:v>14.264678571428654</c:v>
                </c:pt>
              </c:numCache>
            </c:numRef>
          </c:val>
          <c:extLst xmlns:c16r2="http://schemas.microsoft.com/office/drawing/2015/06/chart">
            <c:ext xmlns:c16="http://schemas.microsoft.com/office/drawing/2014/chart" uri="{C3380CC4-5D6E-409C-BE32-E72D297353CC}">
              <c16:uniqueId val="{00000004-DBE4-43E9-89D9-6F838D4CE165}"/>
            </c:ext>
          </c:extLst>
        </c:ser>
        <c:ser>
          <c:idx val="4"/>
          <c:order val="4"/>
          <c:tx>
            <c:strRef>
              <c:f>'Раздел 4 (ПТУ)'!$F$247</c:f>
              <c:strCache>
                <c:ptCount val="1"/>
                <c:pt idx="0">
                  <c:v>затрудняюсь ответить</c:v>
                </c:pt>
              </c:strCache>
            </c:strRef>
          </c:tx>
          <c:spPr>
            <a:solidFill>
              <a:schemeClr val="bg1">
                <a:lumMod val="65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(ПТУ)'!$A$248:$A$281</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(ПТУ)'!$F$248:$F$281</c:f>
              <c:numCache>
                <c:formatCode>###0.0</c:formatCode>
                <c:ptCount val="34"/>
                <c:pt idx="0">
                  <c:v>18.178628571428671</c:v>
                </c:pt>
                <c:pt idx="1">
                  <c:v>20.949283333333454</c:v>
                </c:pt>
                <c:pt idx="2">
                  <c:v>23.702166666666784</c:v>
                </c:pt>
                <c:pt idx="3">
                  <c:v>17.462226190476287</c:v>
                </c:pt>
                <c:pt idx="4">
                  <c:v>19.419676190476302</c:v>
                </c:pt>
                <c:pt idx="5">
                  <c:v>20.546740476190582</c:v>
                </c:pt>
                <c:pt idx="6">
                  <c:v>27.450421428571566</c:v>
                </c:pt>
                <c:pt idx="7">
                  <c:v>22.278826190476305</c:v>
                </c:pt>
                <c:pt idx="8">
                  <c:v>27.976416666666804</c:v>
                </c:pt>
                <c:pt idx="9">
                  <c:v>36.990783333333553</c:v>
                </c:pt>
                <c:pt idx="10">
                  <c:v>23.371369047619169</c:v>
                </c:pt>
                <c:pt idx="11">
                  <c:v>28.770190476190614</c:v>
                </c:pt>
                <c:pt idx="12">
                  <c:v>17.265911904762003</c:v>
                </c:pt>
                <c:pt idx="13">
                  <c:v>17.217192857142958</c:v>
                </c:pt>
                <c:pt idx="14">
                  <c:v>32.699238095238272</c:v>
                </c:pt>
                <c:pt idx="15">
                  <c:v>24.394719047619173</c:v>
                </c:pt>
                <c:pt idx="16">
                  <c:v>40.550052380952629</c:v>
                </c:pt>
                <c:pt idx="17">
                  <c:v>34.76997142857158</c:v>
                </c:pt>
                <c:pt idx="18">
                  <c:v>34.993092857143012</c:v>
                </c:pt>
                <c:pt idx="19">
                  <c:v>23.411647619047734</c:v>
                </c:pt>
                <c:pt idx="20">
                  <c:v>35.903140476190678</c:v>
                </c:pt>
                <c:pt idx="21">
                  <c:v>29.463033333333467</c:v>
                </c:pt>
                <c:pt idx="22">
                  <c:v>39.294971428571664</c:v>
                </c:pt>
                <c:pt idx="23">
                  <c:v>32.789233333333513</c:v>
                </c:pt>
                <c:pt idx="24">
                  <c:v>41.667380952381208</c:v>
                </c:pt>
                <c:pt idx="25">
                  <c:v>24.561814285714409</c:v>
                </c:pt>
                <c:pt idx="26">
                  <c:v>42.690695238095536</c:v>
                </c:pt>
                <c:pt idx="27">
                  <c:v>46.665271428571792</c:v>
                </c:pt>
                <c:pt idx="28">
                  <c:v>45.778559523809903</c:v>
                </c:pt>
                <c:pt idx="29">
                  <c:v>41.02189047619072</c:v>
                </c:pt>
                <c:pt idx="30">
                  <c:v>41.823188095238343</c:v>
                </c:pt>
                <c:pt idx="31">
                  <c:v>44.386021428571759</c:v>
                </c:pt>
                <c:pt idx="32">
                  <c:v>33.240202380952553</c:v>
                </c:pt>
                <c:pt idx="33">
                  <c:v>20.887704761904892</c:v>
                </c:pt>
              </c:numCache>
            </c:numRef>
          </c:val>
          <c:extLst xmlns:c16r2="http://schemas.microsoft.com/office/drawing/2015/06/chart">
            <c:ext xmlns:c16="http://schemas.microsoft.com/office/drawing/2014/chart" uri="{C3380CC4-5D6E-409C-BE32-E72D297353CC}">
              <c16:uniqueId val="{00000005-DBE4-43E9-89D9-6F838D4CE165}"/>
            </c:ext>
          </c:extLst>
        </c:ser>
        <c:dLbls>
          <c:showLegendKey val="0"/>
          <c:showVal val="1"/>
          <c:showCatName val="0"/>
          <c:showSerName val="0"/>
          <c:showPercent val="0"/>
          <c:showBubbleSize val="0"/>
        </c:dLbls>
        <c:gapWidth val="75"/>
        <c:overlap val="100"/>
        <c:axId val="436657704"/>
        <c:axId val="436658096"/>
      </c:barChart>
      <c:catAx>
        <c:axId val="436657704"/>
        <c:scaling>
          <c:orientation val="maxMin"/>
        </c:scaling>
        <c:delete val="0"/>
        <c:axPos val="l"/>
        <c:numFmt formatCode="General" sourceLinked="0"/>
        <c:majorTickMark val="none"/>
        <c:minorTickMark val="none"/>
        <c:tickLblPos val="nextTo"/>
        <c:crossAx val="436658096"/>
        <c:crosses val="autoZero"/>
        <c:auto val="1"/>
        <c:lblAlgn val="ctr"/>
        <c:lblOffset val="100"/>
        <c:noMultiLvlLbl val="0"/>
      </c:catAx>
      <c:valAx>
        <c:axId val="436658096"/>
        <c:scaling>
          <c:orientation val="minMax"/>
        </c:scaling>
        <c:delete val="1"/>
        <c:axPos val="t"/>
        <c:numFmt formatCode="###0.0" sourceLinked="1"/>
        <c:majorTickMark val="none"/>
        <c:minorTickMark val="none"/>
        <c:tickLblPos val="none"/>
        <c:crossAx val="436657704"/>
        <c:crosses val="autoZero"/>
        <c:crossBetween val="between"/>
      </c:valAx>
    </c:plotArea>
    <c:legend>
      <c:legendPos val="b"/>
      <c:layout>
        <c:manualLayout>
          <c:xMode val="edge"/>
          <c:yMode val="edge"/>
          <c:x val="5.6511060710421834E-2"/>
          <c:y val="0.95304332298630423"/>
          <c:w val="0.90217197725474263"/>
          <c:h val="4.6956677013695748E-2"/>
        </c:manualLayout>
      </c:layout>
      <c:overlay val="0"/>
    </c:legend>
    <c:plotVisOnly val="1"/>
    <c:dispBlanksAs val="gap"/>
    <c:showDLblsOverMax val="0"/>
  </c:chart>
  <c:spPr>
    <a:ln>
      <a:noFill/>
    </a:ln>
  </c:spPr>
  <c:txPr>
    <a:bodyPr/>
    <a:lstStyle/>
    <a:p>
      <a:pPr>
        <a:defRPr sz="900">
          <a:latin typeface="Times New Roman" pitchFamily="18" charset="0"/>
          <a:cs typeface="Times New Roman" pitchFamily="18" charset="0"/>
        </a:defRPr>
      </a:pPr>
      <a:endParaRPr lang="ru-RU"/>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pie3DChart>
        <c:varyColors val="1"/>
        <c:ser>
          <c:idx val="0"/>
          <c:order val="0"/>
          <c:tx>
            <c:strRef>
              <c:f>'Раздел 4 (ПТУ)'!$A$364</c:f>
              <c:strCache>
                <c:ptCount val="1"/>
                <c:pt idx="0">
                  <c:v>Среднее значение</c:v>
                </c:pt>
              </c:strCache>
            </c:strRef>
          </c:tx>
          <c:dPt>
            <c:idx val="0"/>
            <c:bubble3D val="0"/>
            <c:spPr>
              <a:solidFill>
                <a:schemeClr val="accent6">
                  <a:lumMod val="75000"/>
                </a:schemeClr>
              </a:solidFill>
            </c:spPr>
            <c:extLst xmlns:c16r2="http://schemas.microsoft.com/office/drawing/2015/06/chart">
              <c:ext xmlns:c16="http://schemas.microsoft.com/office/drawing/2014/chart" uri="{C3380CC4-5D6E-409C-BE32-E72D297353CC}">
                <c16:uniqueId val="{00000001-3E93-4384-95B6-261C604DDC6E}"/>
              </c:ext>
            </c:extLst>
          </c:dPt>
          <c:dPt>
            <c:idx val="1"/>
            <c:bubble3D val="0"/>
            <c:spPr>
              <a:solidFill>
                <a:schemeClr val="accent4">
                  <a:lumMod val="75000"/>
                </a:schemeClr>
              </a:solidFill>
            </c:spPr>
            <c:extLst xmlns:c16r2="http://schemas.microsoft.com/office/drawing/2015/06/chart">
              <c:ext xmlns:c16="http://schemas.microsoft.com/office/drawing/2014/chart" uri="{C3380CC4-5D6E-409C-BE32-E72D297353CC}">
                <c16:uniqueId val="{00000003-3E93-4384-95B6-261C604DDC6E}"/>
              </c:ext>
            </c:extLst>
          </c:dPt>
          <c:dPt>
            <c:idx val="2"/>
            <c:bubble3D val="0"/>
            <c:spPr>
              <a:solidFill>
                <a:schemeClr val="accent1">
                  <a:lumMod val="60000"/>
                  <a:lumOff val="40000"/>
                </a:schemeClr>
              </a:solidFill>
            </c:spPr>
            <c:extLst xmlns:c16r2="http://schemas.microsoft.com/office/drawing/2015/06/chart">
              <c:ext xmlns:c16="http://schemas.microsoft.com/office/drawing/2014/chart" uri="{C3380CC4-5D6E-409C-BE32-E72D297353CC}">
                <c16:uniqueId val="{00000005-3E93-4384-95B6-261C604DDC6E}"/>
              </c:ext>
            </c:extLst>
          </c:dPt>
          <c:dPt>
            <c:idx val="3"/>
            <c:bubble3D val="0"/>
            <c:spPr>
              <a:solidFill>
                <a:schemeClr val="bg1">
                  <a:lumMod val="65000"/>
                </a:schemeClr>
              </a:solidFill>
            </c:spPr>
            <c:extLst xmlns:c16r2="http://schemas.microsoft.com/office/drawing/2015/06/chart">
              <c:ext xmlns:c16="http://schemas.microsoft.com/office/drawing/2014/chart" uri="{C3380CC4-5D6E-409C-BE32-E72D297353CC}">
                <c16:uniqueId val="{00000007-3E93-4384-95B6-261C604DDC6E}"/>
              </c:ext>
            </c:extLst>
          </c:dPt>
          <c:dLbls>
            <c:dLbl>
              <c:idx val="0"/>
              <c:layout>
                <c:manualLayout>
                  <c:x val="-1.4610146174952538E-2"/>
                  <c:y val="5.427315333481966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3E93-4384-95B6-261C604DDC6E}"/>
                </c:ext>
                <c:ext xmlns:c15="http://schemas.microsoft.com/office/drawing/2012/chart" uri="{CE6537A1-D6FC-4f65-9D91-7224C49458BB}">
                  <c15:layout/>
                </c:ext>
              </c:extLst>
            </c:dLbl>
            <c:spPr>
              <a:solidFill>
                <a:sysClr val="window" lastClr="FFFFFF"/>
              </a:solidFill>
              <a:ln>
                <a:solidFill>
                  <a:sysClr val="windowText" lastClr="000000"/>
                </a:solidFill>
              </a:ln>
            </c:sp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15:layout/>
              </c:ext>
            </c:extLst>
          </c:dLbls>
          <c:cat>
            <c:strRef>
              <c:f>'Раздел 4 (ПТУ)'!$B$363:$E$363</c:f>
              <c:strCache>
                <c:ptCount val="4"/>
                <c:pt idx="0">
                  <c:v>Снижение</c:v>
                </c:pt>
                <c:pt idx="1">
                  <c:v>Увеличение</c:v>
                </c:pt>
                <c:pt idx="2">
                  <c:v>Не изменилось</c:v>
                </c:pt>
                <c:pt idx="3">
                  <c:v>Затрудняюсь ответить</c:v>
                </c:pt>
              </c:strCache>
            </c:strRef>
          </c:cat>
          <c:val>
            <c:numRef>
              <c:f>'Раздел 4 (ПТУ)'!$B$364:$E$364</c:f>
              <c:numCache>
                <c:formatCode>###0.0</c:formatCode>
                <c:ptCount val="4"/>
                <c:pt idx="0">
                  <c:v>2.6129441176470745</c:v>
                </c:pt>
                <c:pt idx="1">
                  <c:v>55.559037114846376</c:v>
                </c:pt>
                <c:pt idx="2">
                  <c:v>14.485452450980468</c:v>
                </c:pt>
                <c:pt idx="3">
                  <c:v>27.342566316526753</c:v>
                </c:pt>
              </c:numCache>
            </c:numRef>
          </c:val>
          <c:extLst xmlns:c16r2="http://schemas.microsoft.com/office/drawing/2015/06/chart">
            <c:ext xmlns:c16="http://schemas.microsoft.com/office/drawing/2014/chart" uri="{C3380CC4-5D6E-409C-BE32-E72D297353CC}">
              <c16:uniqueId val="{00000008-3E93-4384-95B6-261C604DDC6E}"/>
            </c:ext>
          </c:extLst>
        </c:ser>
        <c:dLbls>
          <c:showLegendKey val="0"/>
          <c:showVal val="0"/>
          <c:showCatName val="0"/>
          <c:showSerName val="0"/>
          <c:showPercent val="0"/>
          <c:showBubbleSize val="0"/>
          <c:showLeaderLines val="1"/>
        </c:dLbls>
      </c:pie3DChart>
    </c:plotArea>
    <c:legend>
      <c:legendPos val="r"/>
      <c:layout>
        <c:manualLayout>
          <c:xMode val="edge"/>
          <c:yMode val="edge"/>
          <c:x val="0.69782787439582439"/>
          <c:y val="0.18125669789659668"/>
          <c:w val="0.28883879460388623"/>
          <c:h val="0.49059612326642382"/>
        </c:manualLayout>
      </c:layout>
      <c:overlay val="0"/>
    </c:legend>
    <c:plotVisOnly val="1"/>
    <c:dispBlanksAs val="zero"/>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pie3DChart>
        <c:varyColors val="1"/>
        <c:ser>
          <c:idx val="0"/>
          <c:order val="0"/>
          <c:tx>
            <c:strRef>
              <c:f>'Раздел 4 (ПТУ)'!$A$406</c:f>
              <c:strCache>
                <c:ptCount val="1"/>
                <c:pt idx="0">
                  <c:v>Среднее значение</c:v>
                </c:pt>
              </c:strCache>
            </c:strRef>
          </c:tx>
          <c:dPt>
            <c:idx val="0"/>
            <c:bubble3D val="0"/>
            <c:spPr>
              <a:solidFill>
                <a:schemeClr val="accent6">
                  <a:lumMod val="75000"/>
                </a:schemeClr>
              </a:solidFill>
            </c:spPr>
            <c:extLst xmlns:c16r2="http://schemas.microsoft.com/office/drawing/2015/06/chart">
              <c:ext xmlns:c16="http://schemas.microsoft.com/office/drawing/2014/chart" uri="{C3380CC4-5D6E-409C-BE32-E72D297353CC}">
                <c16:uniqueId val="{00000001-004D-4F39-9FF4-4F1F327A5C25}"/>
              </c:ext>
            </c:extLst>
          </c:dPt>
          <c:dPt>
            <c:idx val="1"/>
            <c:bubble3D val="0"/>
            <c:spPr>
              <a:solidFill>
                <a:schemeClr val="accent4">
                  <a:lumMod val="75000"/>
                </a:schemeClr>
              </a:solidFill>
            </c:spPr>
            <c:extLst xmlns:c16r2="http://schemas.microsoft.com/office/drawing/2015/06/chart">
              <c:ext xmlns:c16="http://schemas.microsoft.com/office/drawing/2014/chart" uri="{C3380CC4-5D6E-409C-BE32-E72D297353CC}">
                <c16:uniqueId val="{00000003-004D-4F39-9FF4-4F1F327A5C25}"/>
              </c:ext>
            </c:extLst>
          </c:dPt>
          <c:dPt>
            <c:idx val="2"/>
            <c:bubble3D val="0"/>
            <c:spPr>
              <a:solidFill>
                <a:schemeClr val="accent1">
                  <a:lumMod val="60000"/>
                  <a:lumOff val="40000"/>
                </a:schemeClr>
              </a:solidFill>
            </c:spPr>
            <c:extLst xmlns:c16r2="http://schemas.microsoft.com/office/drawing/2015/06/chart">
              <c:ext xmlns:c16="http://schemas.microsoft.com/office/drawing/2014/chart" uri="{C3380CC4-5D6E-409C-BE32-E72D297353CC}">
                <c16:uniqueId val="{00000005-004D-4F39-9FF4-4F1F327A5C25}"/>
              </c:ext>
            </c:extLst>
          </c:dPt>
          <c:dPt>
            <c:idx val="3"/>
            <c:bubble3D val="0"/>
            <c:spPr>
              <a:solidFill>
                <a:schemeClr val="bg1">
                  <a:lumMod val="65000"/>
                </a:schemeClr>
              </a:solidFill>
            </c:spPr>
            <c:extLst xmlns:c16r2="http://schemas.microsoft.com/office/drawing/2015/06/chart">
              <c:ext xmlns:c16="http://schemas.microsoft.com/office/drawing/2014/chart" uri="{C3380CC4-5D6E-409C-BE32-E72D297353CC}">
                <c16:uniqueId val="{00000007-004D-4F39-9FF4-4F1F327A5C25}"/>
              </c:ext>
            </c:extLst>
          </c:dPt>
          <c:dLbls>
            <c:spPr>
              <a:solidFill>
                <a:sysClr val="window" lastClr="FFFFFF"/>
              </a:solidFill>
              <a:ln>
                <a:solidFill>
                  <a:sysClr val="windowText" lastClr="000000"/>
                </a:solidFill>
              </a:ln>
            </c:sp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15:layout/>
              </c:ext>
            </c:extLst>
          </c:dLbls>
          <c:cat>
            <c:strRef>
              <c:f>'Раздел 4 (ПТУ)'!$B$405:$E$405</c:f>
              <c:strCache>
                <c:ptCount val="4"/>
                <c:pt idx="0">
                  <c:v>Снижение</c:v>
                </c:pt>
                <c:pt idx="1">
                  <c:v>Увеличение</c:v>
                </c:pt>
                <c:pt idx="2">
                  <c:v>Не изменилось</c:v>
                </c:pt>
                <c:pt idx="3">
                  <c:v>Затрудняюсь ответить</c:v>
                </c:pt>
              </c:strCache>
            </c:strRef>
          </c:cat>
          <c:val>
            <c:numRef>
              <c:f>'Раздел 4 (ПТУ)'!$B$406:$E$406</c:f>
              <c:numCache>
                <c:formatCode>###0.0</c:formatCode>
                <c:ptCount val="4"/>
                <c:pt idx="0">
                  <c:v>14.613772689075709</c:v>
                </c:pt>
                <c:pt idx="1">
                  <c:v>16.854937745098127</c:v>
                </c:pt>
                <c:pt idx="2">
                  <c:v>36.303418347339175</c:v>
                </c:pt>
                <c:pt idx="3">
                  <c:v>32.227871218487557</c:v>
                </c:pt>
              </c:numCache>
            </c:numRef>
          </c:val>
          <c:extLst xmlns:c16r2="http://schemas.microsoft.com/office/drawing/2015/06/chart">
            <c:ext xmlns:c16="http://schemas.microsoft.com/office/drawing/2014/chart" uri="{C3380CC4-5D6E-409C-BE32-E72D297353CC}">
              <c16:uniqueId val="{00000008-004D-4F39-9FF4-4F1F327A5C25}"/>
            </c:ext>
          </c:extLst>
        </c:ser>
        <c:dLbls>
          <c:showLegendKey val="0"/>
          <c:showVal val="0"/>
          <c:showCatName val="0"/>
          <c:showSerName val="0"/>
          <c:showPercent val="0"/>
          <c:showBubbleSize val="0"/>
          <c:showLeaderLines val="1"/>
        </c:dLbls>
      </c:pie3DChart>
    </c:plotArea>
    <c:legend>
      <c:legendPos val="b"/>
      <c:layout>
        <c:manualLayout>
          <c:xMode val="edge"/>
          <c:yMode val="edge"/>
          <c:x val="0.75804801266984834"/>
          <c:y val="0.27485774278215225"/>
          <c:w val="0.24195198733015164"/>
          <c:h val="0.52780892388451439"/>
        </c:manualLayout>
      </c:layout>
      <c:overlay val="0"/>
    </c:legend>
    <c:plotVisOnly val="1"/>
    <c:dispBlanksAs val="zero"/>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stacked"/>
        <c:varyColors val="0"/>
        <c:ser>
          <c:idx val="0"/>
          <c:order val="0"/>
          <c:tx>
            <c:strRef>
              <c:f>'Раздел 4 (ПТУ)'!$B$328</c:f>
              <c:strCache>
                <c:ptCount val="1"/>
                <c:pt idx="0">
                  <c:v>Снижение</c:v>
                </c:pt>
              </c:strCache>
            </c:strRef>
          </c:tx>
          <c:spPr>
            <a:solidFill>
              <a:schemeClr val="accent4">
                <a:lumMod val="75000"/>
              </a:schemeClr>
            </a:solidFill>
          </c:spPr>
          <c:invertIfNegative val="0"/>
          <c:dLbls>
            <c:dLbl>
              <c:idx val="0"/>
              <c:layout>
                <c:manualLayout>
                  <c:x val="5.8731769970390806E-3"/>
                  <c:y val="1.5573058126417145E-4"/>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EB07-46AE-8C85-F07F3F07F129}"/>
                </c:ext>
                <c:ext xmlns:c15="http://schemas.microsoft.com/office/drawing/2012/chart" uri="{CE6537A1-D6FC-4f65-9D91-7224C49458BB}">
                  <c15:layout/>
                </c:ext>
              </c:extLst>
            </c:dLbl>
            <c:dLbl>
              <c:idx val="2"/>
              <c:layout>
                <c:manualLayout>
                  <c:x val="4.0765889414874704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EB07-46AE-8C85-F07F3F07F129}"/>
                </c:ext>
                <c:ext xmlns:c15="http://schemas.microsoft.com/office/drawing/2012/chart" uri="{CE6537A1-D6FC-4f65-9D91-7224C49458BB}">
                  <c15:layout/>
                </c:ext>
              </c:extLst>
            </c:dLbl>
            <c:dLbl>
              <c:idx val="7"/>
              <c:layout>
                <c:manualLayout>
                  <c:x val="5.4354519219832996E-3"/>
                  <c:y val="8.9448926630770578E-8"/>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EB07-46AE-8C85-F07F3F07F129}"/>
                </c:ext>
                <c:ext xmlns:c15="http://schemas.microsoft.com/office/drawing/2012/chart" uri="{CE6537A1-D6FC-4f65-9D91-7224C49458BB}">
                  <c15:layout/>
                </c:ext>
              </c:extLst>
            </c:dLbl>
            <c:dLbl>
              <c:idx val="8"/>
              <c:layout>
                <c:manualLayout>
                  <c:x val="4.0765889414874704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EB07-46AE-8C85-F07F3F07F129}"/>
                </c:ext>
                <c:ext xmlns:c15="http://schemas.microsoft.com/office/drawing/2012/chart" uri="{CE6537A1-D6FC-4f65-9D91-7224C49458BB}">
                  <c15:layout/>
                </c:ext>
              </c:extLst>
            </c:dLbl>
            <c:dLbl>
              <c:idx val="10"/>
              <c:layout>
                <c:manualLayout>
                  <c:x val="2.7177259609916502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EB07-46AE-8C85-F07F3F07F129}"/>
                </c:ext>
                <c:ext xmlns:c15="http://schemas.microsoft.com/office/drawing/2012/chart" uri="{CE6537A1-D6FC-4f65-9D91-7224C49458BB}">
                  <c15:layout/>
                </c:ext>
              </c:extLst>
            </c:dLbl>
            <c:dLbl>
              <c:idx val="13"/>
              <c:layout>
                <c:manualLayout>
                  <c:x val="2.7177259609916502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EB07-46AE-8C85-F07F3F07F129}"/>
                </c:ext>
                <c:ext xmlns:c15="http://schemas.microsoft.com/office/drawing/2012/chart" uri="{CE6537A1-D6FC-4f65-9D91-7224C49458BB}">
                  <c15:layout/>
                </c:ext>
              </c:extLst>
            </c:dLbl>
            <c:dLbl>
              <c:idx val="15"/>
              <c:layout>
                <c:manualLayout>
                  <c:x val="2.7177259609916502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EB07-46AE-8C85-F07F3F07F129}"/>
                </c:ext>
                <c:ext xmlns:c15="http://schemas.microsoft.com/office/drawing/2012/chart" uri="{CE6537A1-D6FC-4f65-9D91-7224C49458BB}">
                  <c15:layout/>
                </c:ext>
              </c:extLst>
            </c:dLbl>
            <c:dLbl>
              <c:idx val="16"/>
              <c:layout>
                <c:manualLayout>
                  <c:x val="4.0765889414874704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EB07-46AE-8C85-F07F3F07F129}"/>
                </c:ext>
                <c:ext xmlns:c15="http://schemas.microsoft.com/office/drawing/2012/chart" uri="{CE6537A1-D6FC-4f65-9D91-7224C49458BB}">
                  <c15:layout/>
                </c:ext>
              </c:extLst>
            </c:dLbl>
            <c:dLbl>
              <c:idx val="21"/>
              <c:layout>
                <c:manualLayout>
                  <c:x val="4.0765889414874704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EB07-46AE-8C85-F07F3F07F129}"/>
                </c:ext>
                <c:ext xmlns:c15="http://schemas.microsoft.com/office/drawing/2012/chart" uri="{CE6537A1-D6FC-4f65-9D91-7224C49458BB}">
                  <c15:layout/>
                </c:ext>
              </c:extLst>
            </c:dLbl>
            <c:dLbl>
              <c:idx val="22"/>
              <c:layout>
                <c:manualLayout>
                  <c:x val="2.7177259609916502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EB07-46AE-8C85-F07F3F07F129}"/>
                </c:ext>
                <c:ext xmlns:c15="http://schemas.microsoft.com/office/drawing/2012/chart" uri="{CE6537A1-D6FC-4f65-9D91-7224C49458BB}">
                  <c15:layout/>
                </c:ext>
              </c:extLst>
            </c:dLbl>
            <c:dLbl>
              <c:idx val="23"/>
              <c:layout>
                <c:manualLayout>
                  <c:x val="5.4354519219832996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EB07-46AE-8C85-F07F3F07F129}"/>
                </c:ext>
                <c:ext xmlns:c15="http://schemas.microsoft.com/office/drawing/2012/chart" uri="{CE6537A1-D6FC-4f65-9D91-7224C49458BB}">
                  <c15:layout/>
                </c:ext>
              </c:extLst>
            </c:dLbl>
            <c:dLbl>
              <c:idx val="24"/>
              <c:layout>
                <c:manualLayout>
                  <c:x val="5.4354519219832996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EB07-46AE-8C85-F07F3F07F129}"/>
                </c:ext>
                <c:ext xmlns:c15="http://schemas.microsoft.com/office/drawing/2012/chart" uri="{CE6537A1-D6FC-4f65-9D91-7224C49458BB}">
                  <c15:layout/>
                </c:ext>
              </c:extLst>
            </c:dLbl>
            <c:dLbl>
              <c:idx val="25"/>
              <c:layout>
                <c:manualLayout>
                  <c:x val="6.7943149024791124E-3"/>
                  <c:y val="-8.3305804646360936E-17"/>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EB07-46AE-8C85-F07F3F07F129}"/>
                </c:ext>
                <c:ext xmlns:c15="http://schemas.microsoft.com/office/drawing/2012/chart" uri="{CE6537A1-D6FC-4f65-9D91-7224C49458BB}">
                  <c15:layout/>
                </c:ext>
              </c:extLst>
            </c:dLbl>
            <c:dLbl>
              <c:idx val="27"/>
              <c:layout>
                <c:manualLayout>
                  <c:x val="5.4354519219832996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EB07-46AE-8C85-F07F3F07F129}"/>
                </c:ext>
                <c:ext xmlns:c15="http://schemas.microsoft.com/office/drawing/2012/chart" uri="{CE6537A1-D6FC-4f65-9D91-7224C49458BB}">
                  <c15:layout/>
                </c:ext>
              </c:extLst>
            </c:dLbl>
            <c:dLbl>
              <c:idx val="28"/>
              <c:layout>
                <c:manualLayout>
                  <c:x val="6.7943149024791124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EB07-46AE-8C85-F07F3F07F129}"/>
                </c:ext>
                <c:ext xmlns:c15="http://schemas.microsoft.com/office/drawing/2012/chart" uri="{CE6537A1-D6FC-4f65-9D91-7224C49458BB}">
                  <c15:layout/>
                </c:ext>
              </c:extLst>
            </c:dLbl>
            <c:dLbl>
              <c:idx val="29"/>
              <c:layout>
                <c:manualLayout>
                  <c:x val="6.7943149024791124E-3"/>
                  <c:y val="8.9448926630770578E-8"/>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F-EB07-46AE-8C85-F07F3F07F129}"/>
                </c:ext>
                <c:ext xmlns:c15="http://schemas.microsoft.com/office/drawing/2012/chart" uri="{CE6537A1-D6FC-4f65-9D91-7224C49458BB}">
                  <c15:layout/>
                </c:ext>
              </c:extLst>
            </c:dLbl>
            <c:dLbl>
              <c:idx val="31"/>
              <c:layout>
                <c:manualLayout>
                  <c:x val="6.7159202740941729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0-EB07-46AE-8C85-F07F3F07F129}"/>
                </c:ext>
                <c:ext xmlns:c15="http://schemas.microsoft.com/office/drawing/2012/chart" uri="{CE6537A1-D6FC-4f65-9D91-7224C49458BB}">
                  <c15:layout/>
                </c:ext>
              </c:extLst>
            </c:dLbl>
            <c:dLbl>
              <c:idx val="34"/>
              <c:layout>
                <c:manualLayout>
                  <c:x val="8.1531778829749546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1-EB07-46AE-8C85-F07F3F07F129}"/>
                </c:ext>
                <c:ext xmlns:c15="http://schemas.microsoft.com/office/drawing/2012/chart" uri="{CE6537A1-D6FC-4f65-9D91-7224C49458BB}"/>
              </c:extLst>
            </c:dLbl>
            <c:dLbl>
              <c:idx val="35"/>
              <c:layout>
                <c:manualLayout>
                  <c:x val="2.7177259609916502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2-EB07-46AE-8C85-F07F3F07F129}"/>
                </c:ext>
                <c:ext xmlns:c15="http://schemas.microsoft.com/office/drawing/2012/chart" uri="{CE6537A1-D6FC-4f65-9D91-7224C49458BB}"/>
              </c:extLst>
            </c:dLbl>
            <c:dLbl>
              <c:idx val="36"/>
              <c:layout>
                <c:manualLayout>
                  <c:x val="5.4354519219832996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3-EB07-46AE-8C85-F07F3F07F129}"/>
                </c:ext>
                <c:ext xmlns:c15="http://schemas.microsoft.com/office/drawing/2012/chart" uri="{CE6537A1-D6FC-4f65-9D91-7224C49458BB}"/>
              </c:extLst>
            </c:dLbl>
            <c:dLbl>
              <c:idx val="37"/>
              <c:layout>
                <c:manualLayout>
                  <c:x val="4.0765889414874704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14-EB07-46AE-8C85-F07F3F07F129}"/>
                </c:ext>
                <c:ext xmlns:c15="http://schemas.microsoft.com/office/drawing/2012/chart" uri="{CE6537A1-D6FC-4f65-9D91-7224C49458BB}"/>
              </c:extLst>
            </c:dLbl>
            <c:spPr>
              <a:noFill/>
              <a:ln>
                <a:noFill/>
              </a:ln>
              <a:effectLst/>
            </c:spPr>
            <c:txPr>
              <a:bodyPr/>
              <a:lstStyle/>
              <a:p>
                <a:pPr>
                  <a:defRPr>
                    <a:solidFill>
                      <a:sysClr val="windowText" lastClr="000000"/>
                    </a:solidFil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(ПТУ)'!$A$329:$A$362</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(ПТУ)'!$B$329:$B$362</c:f>
              <c:numCache>
                <c:formatCode>###0.0</c:formatCode>
                <c:ptCount val="34"/>
                <c:pt idx="0">
                  <c:v>2.2036071428571553</c:v>
                </c:pt>
                <c:pt idx="1">
                  <c:v>2.2594761904762035</c:v>
                </c:pt>
                <c:pt idx="2">
                  <c:v>2.2594761904762035</c:v>
                </c:pt>
                <c:pt idx="3">
                  <c:v>2.4840714285714429</c:v>
                </c:pt>
                <c:pt idx="4">
                  <c:v>1.3560238095238173</c:v>
                </c:pt>
                <c:pt idx="5">
                  <c:v>3.1762428571428756</c:v>
                </c:pt>
                <c:pt idx="6">
                  <c:v>2.8753738095238259</c:v>
                </c:pt>
                <c:pt idx="7">
                  <c:v>2.045719047619059</c:v>
                </c:pt>
                <c:pt idx="8">
                  <c:v>2.8762785714285877</c:v>
                </c:pt>
                <c:pt idx="9">
                  <c:v>3.089273809523827</c:v>
                </c:pt>
                <c:pt idx="10">
                  <c:v>4.2377261904762156</c:v>
                </c:pt>
                <c:pt idx="11">
                  <c:v>2.7373761904762062</c:v>
                </c:pt>
                <c:pt idx="12">
                  <c:v>4.7396119047619321</c:v>
                </c:pt>
                <c:pt idx="13">
                  <c:v>2.2848047619047747</c:v>
                </c:pt>
                <c:pt idx="14">
                  <c:v>2.8235595238095397</c:v>
                </c:pt>
                <c:pt idx="15">
                  <c:v>2.3709880952381082</c:v>
                </c:pt>
                <c:pt idx="16">
                  <c:v>2.2594761904762035</c:v>
                </c:pt>
                <c:pt idx="17">
                  <c:v>2.2028214285714411</c:v>
                </c:pt>
                <c:pt idx="18">
                  <c:v>3.0773452380952557</c:v>
                </c:pt>
                <c:pt idx="19">
                  <c:v>2.0930238095238214</c:v>
                </c:pt>
                <c:pt idx="20">
                  <c:v>2.4188928571428709</c:v>
                </c:pt>
                <c:pt idx="21">
                  <c:v>2.8997738095238264</c:v>
                </c:pt>
                <c:pt idx="22">
                  <c:v>2.1832023809523933</c:v>
                </c:pt>
                <c:pt idx="23">
                  <c:v>2.7018928571428731</c:v>
                </c:pt>
                <c:pt idx="24">
                  <c:v>2.2116071428571553</c:v>
                </c:pt>
                <c:pt idx="25">
                  <c:v>3.7150595238095461</c:v>
                </c:pt>
                <c:pt idx="26">
                  <c:v>2.8195047619047782</c:v>
                </c:pt>
                <c:pt idx="27">
                  <c:v>2.5745047619047767</c:v>
                </c:pt>
                <c:pt idx="28">
                  <c:v>2.2577857142857272</c:v>
                </c:pt>
                <c:pt idx="29">
                  <c:v>2.8226547619047779</c:v>
                </c:pt>
                <c:pt idx="30">
                  <c:v>1.6946071428571523</c:v>
                </c:pt>
                <c:pt idx="31">
                  <c:v>2.2594761904762035</c:v>
                </c:pt>
                <c:pt idx="32">
                  <c:v>1.8789047619047725</c:v>
                </c:pt>
                <c:pt idx="33">
                  <c:v>2.9499571428571598</c:v>
                </c:pt>
              </c:numCache>
            </c:numRef>
          </c:val>
          <c:extLst xmlns:c16r2="http://schemas.microsoft.com/office/drawing/2015/06/chart">
            <c:ext xmlns:c16="http://schemas.microsoft.com/office/drawing/2014/chart" uri="{C3380CC4-5D6E-409C-BE32-E72D297353CC}">
              <c16:uniqueId val="{00000015-EB07-46AE-8C85-F07F3F07F129}"/>
            </c:ext>
          </c:extLst>
        </c:ser>
        <c:ser>
          <c:idx val="1"/>
          <c:order val="1"/>
          <c:tx>
            <c:strRef>
              <c:f>'Раздел 4 (ПТУ)'!$C$328</c:f>
              <c:strCache>
                <c:ptCount val="1"/>
                <c:pt idx="0">
                  <c:v>Увеличение</c:v>
                </c:pt>
              </c:strCache>
            </c:strRef>
          </c:tx>
          <c:spPr>
            <a:solidFill>
              <a:schemeClr val="accent6">
                <a:lumMod val="75000"/>
              </a:schemeClr>
            </a:solidFill>
          </c:spPr>
          <c:invertIfNegative val="0"/>
          <c:dLbls>
            <c:spPr>
              <a:noFill/>
              <a:ln>
                <a:noFill/>
              </a:ln>
              <a:effectLst/>
            </c:spPr>
            <c:txPr>
              <a:bodyPr wrap="square" lIns="38100" tIns="19050" rIns="38100" bIns="19050" anchor="ctr">
                <a:spAutoFit/>
              </a:bodyPr>
              <a:lstStyle/>
              <a:p>
                <a:pPr>
                  <a:defRPr>
                    <a:solidFill>
                      <a:schemeClr val="bg1"/>
                    </a:solidFil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(ПТУ)'!$A$329:$A$362</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(ПТУ)'!$C$329:$C$362</c:f>
              <c:numCache>
                <c:formatCode>###0.0</c:formatCode>
                <c:ptCount val="34"/>
                <c:pt idx="0">
                  <c:v>64.695314285714787</c:v>
                </c:pt>
                <c:pt idx="1">
                  <c:v>61.212554761905224</c:v>
                </c:pt>
                <c:pt idx="2">
                  <c:v>62.818097619048089</c:v>
                </c:pt>
                <c:pt idx="3">
                  <c:v>64.372783333333842</c:v>
                </c:pt>
                <c:pt idx="4">
                  <c:v>67.071209523810069</c:v>
                </c:pt>
                <c:pt idx="5">
                  <c:v>66.048569047619566</c:v>
                </c:pt>
                <c:pt idx="6">
                  <c:v>54.782957142857562</c:v>
                </c:pt>
                <c:pt idx="7">
                  <c:v>65.046702380952894</c:v>
                </c:pt>
                <c:pt idx="8">
                  <c:v>51.152292857143252</c:v>
                </c:pt>
                <c:pt idx="9">
                  <c:v>43.667445238095539</c:v>
                </c:pt>
                <c:pt idx="10">
                  <c:v>48.995207142857524</c:v>
                </c:pt>
                <c:pt idx="11">
                  <c:v>52.626402380952811</c:v>
                </c:pt>
                <c:pt idx="12">
                  <c:v>65.674930952381473</c:v>
                </c:pt>
                <c:pt idx="13">
                  <c:v>68.511130952381507</c:v>
                </c:pt>
                <c:pt idx="14">
                  <c:v>57.853090476190921</c:v>
                </c:pt>
                <c:pt idx="15">
                  <c:v>53.390911904762319</c:v>
                </c:pt>
                <c:pt idx="16">
                  <c:v>49.213830952381329</c:v>
                </c:pt>
                <c:pt idx="17">
                  <c:v>47.383957142857518</c:v>
                </c:pt>
                <c:pt idx="18">
                  <c:v>50.559288095238486</c:v>
                </c:pt>
                <c:pt idx="19">
                  <c:v>63.703976190476688</c:v>
                </c:pt>
                <c:pt idx="20">
                  <c:v>59.803776190476654</c:v>
                </c:pt>
                <c:pt idx="21">
                  <c:v>60.295500000000466</c:v>
                </c:pt>
                <c:pt idx="22">
                  <c:v>50.285695238095649</c:v>
                </c:pt>
                <c:pt idx="23">
                  <c:v>49.812721428571834</c:v>
                </c:pt>
                <c:pt idx="24">
                  <c:v>49.80762619047659</c:v>
                </c:pt>
                <c:pt idx="25">
                  <c:v>61.192197619048081</c:v>
                </c:pt>
                <c:pt idx="26">
                  <c:v>47.418040476190853</c:v>
                </c:pt>
                <c:pt idx="27">
                  <c:v>42.372233333333611</c:v>
                </c:pt>
                <c:pt idx="28">
                  <c:v>46.223750000000344</c:v>
                </c:pt>
                <c:pt idx="29">
                  <c:v>47.000797619047951</c:v>
                </c:pt>
                <c:pt idx="30">
                  <c:v>47.803228571428932</c:v>
                </c:pt>
                <c:pt idx="31">
                  <c:v>47.36966190476226</c:v>
                </c:pt>
                <c:pt idx="32">
                  <c:v>59.30625000000046</c:v>
                </c:pt>
                <c:pt idx="33">
                  <c:v>61.535130952381415</c:v>
                </c:pt>
              </c:numCache>
            </c:numRef>
          </c:val>
          <c:extLst xmlns:c16r2="http://schemas.microsoft.com/office/drawing/2015/06/chart">
            <c:ext xmlns:c16="http://schemas.microsoft.com/office/drawing/2014/chart" uri="{C3380CC4-5D6E-409C-BE32-E72D297353CC}">
              <c16:uniqueId val="{00000016-EB07-46AE-8C85-F07F3F07F129}"/>
            </c:ext>
          </c:extLst>
        </c:ser>
        <c:ser>
          <c:idx val="2"/>
          <c:order val="2"/>
          <c:tx>
            <c:strRef>
              <c:f>'Раздел 4 (ПТУ)'!$D$328</c:f>
              <c:strCache>
                <c:ptCount val="1"/>
                <c:pt idx="0">
                  <c:v>Не изменилось</c:v>
                </c:pt>
              </c:strCache>
            </c:strRef>
          </c:tx>
          <c:spPr>
            <a:solidFill>
              <a:schemeClr val="accent1">
                <a:lumMod val="60000"/>
                <a:lumOff val="40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(ПТУ)'!$A$329:$A$362</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(ПТУ)'!$D$329:$D$362</c:f>
              <c:numCache>
                <c:formatCode>###0.0</c:formatCode>
                <c:ptCount val="34"/>
                <c:pt idx="0">
                  <c:v>13.708011904761982</c:v>
                </c:pt>
                <c:pt idx="1">
                  <c:v>17.025797619047708</c:v>
                </c:pt>
                <c:pt idx="2">
                  <c:v>13.191607142857217</c:v>
                </c:pt>
                <c:pt idx="3">
                  <c:v>13.860090476190555</c:v>
                </c:pt>
                <c:pt idx="4">
                  <c:v>13.764038095238172</c:v>
                </c:pt>
                <c:pt idx="5">
                  <c:v>14.150409523809603</c:v>
                </c:pt>
                <c:pt idx="6">
                  <c:v>14.015576190476271</c:v>
                </c:pt>
                <c:pt idx="7">
                  <c:v>12.654190476190546</c:v>
                </c:pt>
                <c:pt idx="8">
                  <c:v>18.42375714285723</c:v>
                </c:pt>
                <c:pt idx="9">
                  <c:v>17.191178571428662</c:v>
                </c:pt>
                <c:pt idx="10">
                  <c:v>19.530347619047721</c:v>
                </c:pt>
                <c:pt idx="11">
                  <c:v>16.875688095238178</c:v>
                </c:pt>
                <c:pt idx="12">
                  <c:v>11.705323809523875</c:v>
                </c:pt>
                <c:pt idx="13">
                  <c:v>11.779502380952449</c:v>
                </c:pt>
                <c:pt idx="14">
                  <c:v>12.599240476190548</c:v>
                </c:pt>
                <c:pt idx="15">
                  <c:v>14.340988095238174</c:v>
                </c:pt>
                <c:pt idx="16">
                  <c:v>11.913323809523877</c:v>
                </c:pt>
                <c:pt idx="17">
                  <c:v>16.595064285714372</c:v>
                </c:pt>
                <c:pt idx="18">
                  <c:v>14.472857142857221</c:v>
                </c:pt>
                <c:pt idx="19">
                  <c:v>15.457088095238175</c:v>
                </c:pt>
                <c:pt idx="20">
                  <c:v>12.628792857142928</c:v>
                </c:pt>
                <c:pt idx="21">
                  <c:v>12.937935714285789</c:v>
                </c:pt>
                <c:pt idx="22">
                  <c:v>14.734945238095321</c:v>
                </c:pt>
                <c:pt idx="23">
                  <c:v>16.336397619047705</c:v>
                </c:pt>
                <c:pt idx="24">
                  <c:v>14.385357142857222</c:v>
                </c:pt>
                <c:pt idx="25">
                  <c:v>13.145007142857217</c:v>
                </c:pt>
                <c:pt idx="26">
                  <c:v>14.858947619047704</c:v>
                </c:pt>
                <c:pt idx="27">
                  <c:v>15.332919047619129</c:v>
                </c:pt>
                <c:pt idx="28">
                  <c:v>13.465995238095315</c:v>
                </c:pt>
                <c:pt idx="29">
                  <c:v>15.42584523809532</c:v>
                </c:pt>
                <c:pt idx="30">
                  <c:v>14.157992857142936</c:v>
                </c:pt>
                <c:pt idx="31">
                  <c:v>14.582445238095319</c:v>
                </c:pt>
                <c:pt idx="32">
                  <c:v>12.415776190476262</c:v>
                </c:pt>
                <c:pt idx="33">
                  <c:v>14.84294523809532</c:v>
                </c:pt>
              </c:numCache>
            </c:numRef>
          </c:val>
          <c:extLst xmlns:c16r2="http://schemas.microsoft.com/office/drawing/2015/06/chart">
            <c:ext xmlns:c16="http://schemas.microsoft.com/office/drawing/2014/chart" uri="{C3380CC4-5D6E-409C-BE32-E72D297353CC}">
              <c16:uniqueId val="{00000017-EB07-46AE-8C85-F07F3F07F129}"/>
            </c:ext>
          </c:extLst>
        </c:ser>
        <c:ser>
          <c:idx val="3"/>
          <c:order val="3"/>
          <c:tx>
            <c:strRef>
              <c:f>'Раздел 4 (ПТУ)'!$E$328</c:f>
              <c:strCache>
                <c:ptCount val="1"/>
                <c:pt idx="0">
                  <c:v>Затрудняюсь ответить</c:v>
                </c:pt>
              </c:strCache>
            </c:strRef>
          </c:tx>
          <c:spPr>
            <a:solidFill>
              <a:schemeClr val="bg1">
                <a:lumMod val="65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(ПТУ)'!$A$329:$A$362</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(ПТУ)'!$E$329:$E$362</c:f>
              <c:numCache>
                <c:formatCode>###0.0</c:formatCode>
                <c:ptCount val="34"/>
                <c:pt idx="0">
                  <c:v>19.393066666666776</c:v>
                </c:pt>
                <c:pt idx="1">
                  <c:v>19.502171428571533</c:v>
                </c:pt>
                <c:pt idx="2">
                  <c:v>21.730819047619182</c:v>
                </c:pt>
                <c:pt idx="3">
                  <c:v>19.283054761904868</c:v>
                </c:pt>
                <c:pt idx="4">
                  <c:v>17.80872857142867</c:v>
                </c:pt>
                <c:pt idx="5">
                  <c:v>16.624778571428667</c:v>
                </c:pt>
                <c:pt idx="6">
                  <c:v>28.326092857142999</c:v>
                </c:pt>
                <c:pt idx="7">
                  <c:v>20.253388095238208</c:v>
                </c:pt>
                <c:pt idx="8">
                  <c:v>27.547671428571565</c:v>
                </c:pt>
                <c:pt idx="9">
                  <c:v>36.052102380952562</c:v>
                </c:pt>
                <c:pt idx="10">
                  <c:v>27.236719047619175</c:v>
                </c:pt>
                <c:pt idx="11">
                  <c:v>27.760533333333459</c:v>
                </c:pt>
                <c:pt idx="12">
                  <c:v>17.880133333333433</c:v>
                </c:pt>
                <c:pt idx="13">
                  <c:v>17.424561904762001</c:v>
                </c:pt>
                <c:pt idx="14">
                  <c:v>26.724109523809652</c:v>
                </c:pt>
                <c:pt idx="15">
                  <c:v>29.897111904762042</c:v>
                </c:pt>
                <c:pt idx="16">
                  <c:v>36.613369047619216</c:v>
                </c:pt>
                <c:pt idx="17">
                  <c:v>33.818157142857295</c:v>
                </c:pt>
                <c:pt idx="18">
                  <c:v>31.890509523809673</c:v>
                </c:pt>
                <c:pt idx="19">
                  <c:v>18.745911904762007</c:v>
                </c:pt>
                <c:pt idx="20">
                  <c:v>25.148538095238219</c:v>
                </c:pt>
                <c:pt idx="21">
                  <c:v>23.866790476190605</c:v>
                </c:pt>
                <c:pt idx="22">
                  <c:v>32.796157142857311</c:v>
                </c:pt>
                <c:pt idx="23">
                  <c:v>31.148988095238245</c:v>
                </c:pt>
                <c:pt idx="24">
                  <c:v>33.595409523809678</c:v>
                </c:pt>
                <c:pt idx="25">
                  <c:v>21.947735714285844</c:v>
                </c:pt>
                <c:pt idx="26">
                  <c:v>34.903507142857293</c:v>
                </c:pt>
                <c:pt idx="27">
                  <c:v>39.720342857143102</c:v>
                </c:pt>
                <c:pt idx="28">
                  <c:v>38.052469047619248</c:v>
                </c:pt>
                <c:pt idx="29">
                  <c:v>34.750702380952539</c:v>
                </c:pt>
                <c:pt idx="30">
                  <c:v>36.344171428571606</c:v>
                </c:pt>
                <c:pt idx="31">
                  <c:v>35.788416666666834</c:v>
                </c:pt>
                <c:pt idx="32">
                  <c:v>26.399069047619172</c:v>
                </c:pt>
                <c:pt idx="33">
                  <c:v>20.671966666666794</c:v>
                </c:pt>
              </c:numCache>
            </c:numRef>
          </c:val>
          <c:extLst xmlns:c16r2="http://schemas.microsoft.com/office/drawing/2015/06/chart">
            <c:ext xmlns:c16="http://schemas.microsoft.com/office/drawing/2014/chart" uri="{C3380CC4-5D6E-409C-BE32-E72D297353CC}">
              <c16:uniqueId val="{00000018-EB07-46AE-8C85-F07F3F07F129}"/>
            </c:ext>
          </c:extLst>
        </c:ser>
        <c:dLbls>
          <c:showLegendKey val="0"/>
          <c:showVal val="1"/>
          <c:showCatName val="0"/>
          <c:showSerName val="0"/>
          <c:showPercent val="0"/>
          <c:showBubbleSize val="0"/>
        </c:dLbls>
        <c:gapWidth val="75"/>
        <c:overlap val="100"/>
        <c:axId val="436659664"/>
        <c:axId val="436660056"/>
      </c:barChart>
      <c:catAx>
        <c:axId val="436659664"/>
        <c:scaling>
          <c:orientation val="maxMin"/>
        </c:scaling>
        <c:delete val="0"/>
        <c:axPos val="l"/>
        <c:numFmt formatCode="General" sourceLinked="0"/>
        <c:majorTickMark val="none"/>
        <c:minorTickMark val="none"/>
        <c:tickLblPos val="nextTo"/>
        <c:crossAx val="436660056"/>
        <c:crosses val="autoZero"/>
        <c:auto val="1"/>
        <c:lblAlgn val="ctr"/>
        <c:lblOffset val="100"/>
        <c:noMultiLvlLbl val="0"/>
      </c:catAx>
      <c:valAx>
        <c:axId val="436660056"/>
        <c:scaling>
          <c:orientation val="minMax"/>
        </c:scaling>
        <c:delete val="1"/>
        <c:axPos val="t"/>
        <c:numFmt formatCode="###0.0" sourceLinked="1"/>
        <c:majorTickMark val="none"/>
        <c:minorTickMark val="none"/>
        <c:tickLblPos val="none"/>
        <c:crossAx val="436659664"/>
        <c:crosses val="autoZero"/>
        <c:crossBetween val="between"/>
      </c:valAx>
    </c:plotArea>
    <c:legend>
      <c:legendPos val="b"/>
      <c:layout/>
      <c:overlay val="0"/>
    </c:legend>
    <c:plotVisOnly val="1"/>
    <c:dispBlanksAs val="gap"/>
    <c:showDLblsOverMax val="0"/>
  </c:chart>
  <c:spPr>
    <a:ln>
      <a:noFill/>
    </a:ln>
  </c:spPr>
  <c:txPr>
    <a:bodyPr/>
    <a:lstStyle/>
    <a:p>
      <a:pPr>
        <a:defRPr sz="900">
          <a:latin typeface="Times New Roman" pitchFamily="18" charset="0"/>
          <a:cs typeface="Times New Roman" pitchFamily="18" charset="0"/>
        </a:defRPr>
      </a:pPr>
      <a:endParaRPr lang="ru-RU"/>
    </a:p>
  </c:txPr>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stacked"/>
        <c:varyColors val="0"/>
        <c:ser>
          <c:idx val="0"/>
          <c:order val="0"/>
          <c:tx>
            <c:strRef>
              <c:f>'Раздел 4 (ПТУ)'!$B$370</c:f>
              <c:strCache>
                <c:ptCount val="1"/>
                <c:pt idx="0">
                  <c:v>Снижение</c:v>
                </c:pt>
              </c:strCache>
            </c:strRef>
          </c:tx>
          <c:spPr>
            <a:solidFill>
              <a:schemeClr val="accent6">
                <a:lumMod val="75000"/>
              </a:schemeClr>
            </a:solidFill>
          </c:spPr>
          <c:invertIfNegative val="0"/>
          <c:dLbls>
            <c:spPr>
              <a:noFill/>
              <a:ln>
                <a:noFill/>
              </a:ln>
              <a:effectLst/>
            </c:spPr>
            <c:txPr>
              <a:bodyPr/>
              <a:lstStyle/>
              <a:p>
                <a:pPr>
                  <a:defRPr>
                    <a:solidFill>
                      <a:schemeClr val="bg1"/>
                    </a:solidFil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(ПТУ)'!$A$371:$A$404</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(ПТУ)'!$B$371:$B$404</c:f>
              <c:numCache>
                <c:formatCode>###0.0</c:formatCode>
                <c:ptCount val="34"/>
                <c:pt idx="0">
                  <c:v>19.443597619047726</c:v>
                </c:pt>
                <c:pt idx="1">
                  <c:v>12.425209523809592</c:v>
                </c:pt>
                <c:pt idx="2">
                  <c:v>12.184823809523877</c:v>
                </c:pt>
                <c:pt idx="3">
                  <c:v>14.932954761904844</c:v>
                </c:pt>
                <c:pt idx="4">
                  <c:v>14.981007142857226</c:v>
                </c:pt>
                <c:pt idx="5">
                  <c:v>18.132314285714386</c:v>
                </c:pt>
                <c:pt idx="6">
                  <c:v>15.520628571428654</c:v>
                </c:pt>
                <c:pt idx="7">
                  <c:v>15.821176190476278</c:v>
                </c:pt>
                <c:pt idx="8">
                  <c:v>12.663023809523878</c:v>
                </c:pt>
                <c:pt idx="9">
                  <c:v>12.373890476190546</c:v>
                </c:pt>
                <c:pt idx="10">
                  <c:v>11.74503809523816</c:v>
                </c:pt>
                <c:pt idx="11">
                  <c:v>14.50882857142865</c:v>
                </c:pt>
                <c:pt idx="12">
                  <c:v>22.966816666666801</c:v>
                </c:pt>
                <c:pt idx="13">
                  <c:v>15.890826190476275</c:v>
                </c:pt>
                <c:pt idx="14">
                  <c:v>17.539866666666757</c:v>
                </c:pt>
                <c:pt idx="15">
                  <c:v>15.072895238095322</c:v>
                </c:pt>
                <c:pt idx="16">
                  <c:v>13.125709523809595</c:v>
                </c:pt>
                <c:pt idx="17">
                  <c:v>12.956364285714354</c:v>
                </c:pt>
                <c:pt idx="18">
                  <c:v>12.430495238095304</c:v>
                </c:pt>
                <c:pt idx="19">
                  <c:v>16.53649523809532</c:v>
                </c:pt>
                <c:pt idx="20">
                  <c:v>16.617747619047705</c:v>
                </c:pt>
                <c:pt idx="21">
                  <c:v>14.172773809523884</c:v>
                </c:pt>
                <c:pt idx="22">
                  <c:v>12.566138095238164</c:v>
                </c:pt>
                <c:pt idx="23">
                  <c:v>12.442609523809592</c:v>
                </c:pt>
                <c:pt idx="24">
                  <c:v>13.031911904761976</c:v>
                </c:pt>
                <c:pt idx="25">
                  <c:v>18.394223809523908</c:v>
                </c:pt>
                <c:pt idx="26">
                  <c:v>14.075795238095312</c:v>
                </c:pt>
                <c:pt idx="27">
                  <c:v>9.5209357142857645</c:v>
                </c:pt>
                <c:pt idx="28">
                  <c:v>13.448007142857213</c:v>
                </c:pt>
                <c:pt idx="29">
                  <c:v>14.436440476190555</c:v>
                </c:pt>
                <c:pt idx="30">
                  <c:v>12.923209523809595</c:v>
                </c:pt>
                <c:pt idx="31">
                  <c:v>12.095411904761971</c:v>
                </c:pt>
                <c:pt idx="32">
                  <c:v>11.568345238095299</c:v>
                </c:pt>
                <c:pt idx="33">
                  <c:v>20.322759523809644</c:v>
                </c:pt>
              </c:numCache>
            </c:numRef>
          </c:val>
          <c:extLst xmlns:c16r2="http://schemas.microsoft.com/office/drawing/2015/06/chart">
            <c:ext xmlns:c16="http://schemas.microsoft.com/office/drawing/2014/chart" uri="{C3380CC4-5D6E-409C-BE32-E72D297353CC}">
              <c16:uniqueId val="{00000000-C089-4C55-AB45-EA8F7C5C8124}"/>
            </c:ext>
          </c:extLst>
        </c:ser>
        <c:ser>
          <c:idx val="1"/>
          <c:order val="1"/>
          <c:tx>
            <c:strRef>
              <c:f>'Раздел 4 (ПТУ)'!$C$370</c:f>
              <c:strCache>
                <c:ptCount val="1"/>
                <c:pt idx="0">
                  <c:v>Увеличение</c:v>
                </c:pt>
              </c:strCache>
            </c:strRef>
          </c:tx>
          <c:spPr>
            <a:solidFill>
              <a:schemeClr val="accent4">
                <a:lumMod val="75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(ПТУ)'!$A$371:$A$404</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(ПТУ)'!$C$371:$C$404</c:f>
              <c:numCache>
                <c:formatCode>###0.0</c:formatCode>
                <c:ptCount val="34"/>
                <c:pt idx="0">
                  <c:v>13.456392857142934</c:v>
                </c:pt>
                <c:pt idx="1">
                  <c:v>12.794509523809598</c:v>
                </c:pt>
                <c:pt idx="2">
                  <c:v>12.984597619047694</c:v>
                </c:pt>
                <c:pt idx="3">
                  <c:v>12.914407142857215</c:v>
                </c:pt>
                <c:pt idx="4">
                  <c:v>16.053478571428652</c:v>
                </c:pt>
                <c:pt idx="5">
                  <c:v>18.411897619047711</c:v>
                </c:pt>
                <c:pt idx="6">
                  <c:v>17.195647619047708</c:v>
                </c:pt>
                <c:pt idx="7">
                  <c:v>18.457202380952474</c:v>
                </c:pt>
                <c:pt idx="8">
                  <c:v>18.365497619047712</c:v>
                </c:pt>
                <c:pt idx="9">
                  <c:v>18.032978571428671</c:v>
                </c:pt>
                <c:pt idx="10">
                  <c:v>23.991976190476318</c:v>
                </c:pt>
                <c:pt idx="11">
                  <c:v>22.974657142857268</c:v>
                </c:pt>
                <c:pt idx="12">
                  <c:v>17.651083333333421</c:v>
                </c:pt>
                <c:pt idx="13">
                  <c:v>20.176804761904869</c:v>
                </c:pt>
                <c:pt idx="14">
                  <c:v>15.769828571428652</c:v>
                </c:pt>
                <c:pt idx="15">
                  <c:v>22.557957142857269</c:v>
                </c:pt>
                <c:pt idx="16">
                  <c:v>14.893478571428652</c:v>
                </c:pt>
                <c:pt idx="17">
                  <c:v>15.910230952381033</c:v>
                </c:pt>
                <c:pt idx="18">
                  <c:v>14.222466666666746</c:v>
                </c:pt>
                <c:pt idx="19">
                  <c:v>16.867688095238179</c:v>
                </c:pt>
                <c:pt idx="20">
                  <c:v>13.146771428571503</c:v>
                </c:pt>
                <c:pt idx="21">
                  <c:v>14.820171428571506</c:v>
                </c:pt>
                <c:pt idx="22">
                  <c:v>16.743902380952463</c:v>
                </c:pt>
                <c:pt idx="23">
                  <c:v>20.520978571428689</c:v>
                </c:pt>
                <c:pt idx="24">
                  <c:v>13.613945238095312</c:v>
                </c:pt>
                <c:pt idx="25">
                  <c:v>16.865342857142942</c:v>
                </c:pt>
                <c:pt idx="26">
                  <c:v>15.355833333333416</c:v>
                </c:pt>
                <c:pt idx="27">
                  <c:v>14.872035714285794</c:v>
                </c:pt>
                <c:pt idx="28">
                  <c:v>15.273273809523888</c:v>
                </c:pt>
                <c:pt idx="29">
                  <c:v>14.602333333333414</c:v>
                </c:pt>
                <c:pt idx="30">
                  <c:v>14.794516666666743</c:v>
                </c:pt>
                <c:pt idx="31">
                  <c:v>14.171814285714362</c:v>
                </c:pt>
                <c:pt idx="32">
                  <c:v>25.062897619047757</c:v>
                </c:pt>
                <c:pt idx="33">
                  <c:v>19.541285714285817</c:v>
                </c:pt>
              </c:numCache>
            </c:numRef>
          </c:val>
          <c:extLst xmlns:c16r2="http://schemas.microsoft.com/office/drawing/2015/06/chart">
            <c:ext xmlns:c16="http://schemas.microsoft.com/office/drawing/2014/chart" uri="{C3380CC4-5D6E-409C-BE32-E72D297353CC}">
              <c16:uniqueId val="{00000001-C089-4C55-AB45-EA8F7C5C8124}"/>
            </c:ext>
          </c:extLst>
        </c:ser>
        <c:ser>
          <c:idx val="2"/>
          <c:order val="2"/>
          <c:tx>
            <c:strRef>
              <c:f>'Раздел 4 (ПТУ)'!$D$370</c:f>
              <c:strCache>
                <c:ptCount val="1"/>
                <c:pt idx="0">
                  <c:v>Не изменилось</c:v>
                </c:pt>
              </c:strCache>
            </c:strRef>
          </c:tx>
          <c:spPr>
            <a:solidFill>
              <a:schemeClr val="accent1">
                <a:lumMod val="60000"/>
                <a:lumOff val="40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(ПТУ)'!$A$371:$A$404</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(ПТУ)'!$D$371:$D$404</c:f>
              <c:numCache>
                <c:formatCode>###0.0</c:formatCode>
                <c:ptCount val="34"/>
                <c:pt idx="0">
                  <c:v>42.690459523809807</c:v>
                </c:pt>
                <c:pt idx="1">
                  <c:v>49.935928571428995</c:v>
                </c:pt>
                <c:pt idx="2">
                  <c:v>48.025173809524183</c:v>
                </c:pt>
                <c:pt idx="3">
                  <c:v>48.460790476190851</c:v>
                </c:pt>
                <c:pt idx="4">
                  <c:v>45.158261904762227</c:v>
                </c:pt>
                <c:pt idx="5">
                  <c:v>40.261307142857433</c:v>
                </c:pt>
                <c:pt idx="6">
                  <c:v>35.96787619047641</c:v>
                </c:pt>
                <c:pt idx="7">
                  <c:v>39.800161904762206</c:v>
                </c:pt>
                <c:pt idx="8">
                  <c:v>37.907866666666919</c:v>
                </c:pt>
                <c:pt idx="9">
                  <c:v>30.228307142857307</c:v>
                </c:pt>
                <c:pt idx="10">
                  <c:v>36.547980952381174</c:v>
                </c:pt>
                <c:pt idx="11">
                  <c:v>31.980259523809707</c:v>
                </c:pt>
                <c:pt idx="12">
                  <c:v>36.480407142857345</c:v>
                </c:pt>
                <c:pt idx="13">
                  <c:v>41.661157142857434</c:v>
                </c:pt>
                <c:pt idx="14">
                  <c:v>34.398447619047829</c:v>
                </c:pt>
                <c:pt idx="15">
                  <c:v>33.900580952381141</c:v>
                </c:pt>
                <c:pt idx="16">
                  <c:v>32.102628571428774</c:v>
                </c:pt>
                <c:pt idx="17">
                  <c:v>34.885850000000204</c:v>
                </c:pt>
                <c:pt idx="18">
                  <c:v>35.687392857143081</c:v>
                </c:pt>
                <c:pt idx="19">
                  <c:v>39.584628571428816</c:v>
                </c:pt>
                <c:pt idx="20">
                  <c:v>34.338552380952564</c:v>
                </c:pt>
                <c:pt idx="21">
                  <c:v>37.295100000000247</c:v>
                </c:pt>
                <c:pt idx="22">
                  <c:v>30.005647619047792</c:v>
                </c:pt>
                <c:pt idx="23">
                  <c:v>30.441985714285885</c:v>
                </c:pt>
                <c:pt idx="24">
                  <c:v>33.020109523809715</c:v>
                </c:pt>
                <c:pt idx="25">
                  <c:v>37.241745238095469</c:v>
                </c:pt>
                <c:pt idx="26">
                  <c:v>31.321345238095425</c:v>
                </c:pt>
                <c:pt idx="27">
                  <c:v>30.859833333333516</c:v>
                </c:pt>
                <c:pt idx="28">
                  <c:v>30.257547619047795</c:v>
                </c:pt>
                <c:pt idx="29">
                  <c:v>31.76045000000018</c:v>
                </c:pt>
                <c:pt idx="30">
                  <c:v>33.494085714285916</c:v>
                </c:pt>
                <c:pt idx="31">
                  <c:v>32.602347619047805</c:v>
                </c:pt>
                <c:pt idx="32">
                  <c:v>30.146857142857318</c:v>
                </c:pt>
                <c:pt idx="33">
                  <c:v>35.865150000000206</c:v>
                </c:pt>
              </c:numCache>
            </c:numRef>
          </c:val>
          <c:extLst xmlns:c16r2="http://schemas.microsoft.com/office/drawing/2015/06/chart">
            <c:ext xmlns:c16="http://schemas.microsoft.com/office/drawing/2014/chart" uri="{C3380CC4-5D6E-409C-BE32-E72D297353CC}">
              <c16:uniqueId val="{00000002-C089-4C55-AB45-EA8F7C5C8124}"/>
            </c:ext>
          </c:extLst>
        </c:ser>
        <c:ser>
          <c:idx val="3"/>
          <c:order val="3"/>
          <c:tx>
            <c:strRef>
              <c:f>'Раздел 4 (ПТУ)'!$E$370</c:f>
              <c:strCache>
                <c:ptCount val="1"/>
                <c:pt idx="0">
                  <c:v>Затрудняюсь ответить</c:v>
                </c:pt>
              </c:strCache>
            </c:strRef>
          </c:tx>
          <c:spPr>
            <a:solidFill>
              <a:schemeClr val="bg1">
                <a:lumMod val="65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(ПТУ)'!$A$371:$A$404</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(ПТУ)'!$E$371:$E$404</c:f>
              <c:numCache>
                <c:formatCode>###0.0</c:formatCode>
                <c:ptCount val="34"/>
                <c:pt idx="0">
                  <c:v>24.409550000000124</c:v>
                </c:pt>
                <c:pt idx="1">
                  <c:v>24.844352380952515</c:v>
                </c:pt>
                <c:pt idx="2">
                  <c:v>26.805404761904896</c:v>
                </c:pt>
                <c:pt idx="3">
                  <c:v>23.691847619047742</c:v>
                </c:pt>
                <c:pt idx="4">
                  <c:v>23.807252380952509</c:v>
                </c:pt>
                <c:pt idx="5">
                  <c:v>23.19448095238107</c:v>
                </c:pt>
                <c:pt idx="6">
                  <c:v>31.315847619047751</c:v>
                </c:pt>
                <c:pt idx="7">
                  <c:v>25.921459523809641</c:v>
                </c:pt>
                <c:pt idx="8">
                  <c:v>31.063611904762052</c:v>
                </c:pt>
                <c:pt idx="9">
                  <c:v>39.364823809524033</c:v>
                </c:pt>
                <c:pt idx="10">
                  <c:v>27.7150047619049</c:v>
                </c:pt>
                <c:pt idx="11">
                  <c:v>30.536254761904903</c:v>
                </c:pt>
                <c:pt idx="12">
                  <c:v>22.901692857142972</c:v>
                </c:pt>
                <c:pt idx="13">
                  <c:v>22.271211904762026</c:v>
                </c:pt>
                <c:pt idx="14">
                  <c:v>32.291857142857303</c:v>
                </c:pt>
                <c:pt idx="15">
                  <c:v>28.468566666666803</c:v>
                </c:pt>
                <c:pt idx="16">
                  <c:v>39.878183333333546</c:v>
                </c:pt>
                <c:pt idx="17">
                  <c:v>36.247554761904901</c:v>
                </c:pt>
                <c:pt idx="18">
                  <c:v>37.659645238095401</c:v>
                </c:pt>
                <c:pt idx="19">
                  <c:v>27.011188095238225</c:v>
                </c:pt>
                <c:pt idx="20">
                  <c:v>35.896928571428745</c:v>
                </c:pt>
                <c:pt idx="21">
                  <c:v>33.711954761904906</c:v>
                </c:pt>
                <c:pt idx="22">
                  <c:v>40.684311904762126</c:v>
                </c:pt>
                <c:pt idx="23">
                  <c:v>36.594426190476341</c:v>
                </c:pt>
                <c:pt idx="24">
                  <c:v>40.334033333333558</c:v>
                </c:pt>
                <c:pt idx="25">
                  <c:v>27.498688095238226</c:v>
                </c:pt>
                <c:pt idx="26">
                  <c:v>39.247026190476397</c:v>
                </c:pt>
                <c:pt idx="27">
                  <c:v>44.747195238095507</c:v>
                </c:pt>
                <c:pt idx="28">
                  <c:v>41.021171428571648</c:v>
                </c:pt>
                <c:pt idx="29">
                  <c:v>39.20077619047639</c:v>
                </c:pt>
                <c:pt idx="30">
                  <c:v>38.78818809523829</c:v>
                </c:pt>
                <c:pt idx="31">
                  <c:v>41.130426190476413</c:v>
                </c:pt>
                <c:pt idx="32">
                  <c:v>33.221900000000147</c:v>
                </c:pt>
                <c:pt idx="33">
                  <c:v>24.270804761904891</c:v>
                </c:pt>
              </c:numCache>
            </c:numRef>
          </c:val>
          <c:extLst xmlns:c16r2="http://schemas.microsoft.com/office/drawing/2015/06/chart">
            <c:ext xmlns:c16="http://schemas.microsoft.com/office/drawing/2014/chart" uri="{C3380CC4-5D6E-409C-BE32-E72D297353CC}">
              <c16:uniqueId val="{00000003-C089-4C55-AB45-EA8F7C5C8124}"/>
            </c:ext>
          </c:extLst>
        </c:ser>
        <c:dLbls>
          <c:showLegendKey val="0"/>
          <c:showVal val="1"/>
          <c:showCatName val="0"/>
          <c:showSerName val="0"/>
          <c:showPercent val="0"/>
          <c:showBubbleSize val="0"/>
        </c:dLbls>
        <c:gapWidth val="75"/>
        <c:overlap val="100"/>
        <c:axId val="436660840"/>
        <c:axId val="436661232"/>
      </c:barChart>
      <c:catAx>
        <c:axId val="436660840"/>
        <c:scaling>
          <c:orientation val="maxMin"/>
        </c:scaling>
        <c:delete val="0"/>
        <c:axPos val="l"/>
        <c:numFmt formatCode="General" sourceLinked="0"/>
        <c:majorTickMark val="none"/>
        <c:minorTickMark val="none"/>
        <c:tickLblPos val="nextTo"/>
        <c:crossAx val="436661232"/>
        <c:crosses val="autoZero"/>
        <c:auto val="1"/>
        <c:lblAlgn val="ctr"/>
        <c:lblOffset val="100"/>
        <c:noMultiLvlLbl val="0"/>
      </c:catAx>
      <c:valAx>
        <c:axId val="436661232"/>
        <c:scaling>
          <c:orientation val="minMax"/>
        </c:scaling>
        <c:delete val="1"/>
        <c:axPos val="t"/>
        <c:numFmt formatCode="###0.0" sourceLinked="1"/>
        <c:majorTickMark val="none"/>
        <c:minorTickMark val="none"/>
        <c:tickLblPos val="none"/>
        <c:crossAx val="436660840"/>
        <c:crosses val="autoZero"/>
        <c:crossBetween val="between"/>
      </c:valAx>
    </c:plotArea>
    <c:legend>
      <c:legendPos val="b"/>
      <c:layout/>
      <c:overlay val="0"/>
    </c:legend>
    <c:plotVisOnly val="1"/>
    <c:dispBlanksAs val="gap"/>
    <c:showDLblsOverMax val="0"/>
  </c:chart>
  <c:spPr>
    <a:ln>
      <a:noFill/>
    </a:ln>
  </c:spPr>
  <c:txPr>
    <a:bodyPr/>
    <a:lstStyle/>
    <a:p>
      <a:pPr>
        <a:defRPr sz="900">
          <a:latin typeface="Times New Roman" pitchFamily="18" charset="0"/>
          <a:cs typeface="Times New Roman" pitchFamily="18" charset="0"/>
        </a:defRPr>
      </a:pPr>
      <a:endParaRPr lang="ru-RU"/>
    </a:p>
  </c:txPr>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'Раздел 4 (ПТУ)'!$C$551</c:f>
              <c:strCache>
                <c:ptCount val="1"/>
                <c:pt idx="0">
                  <c:v>%</c:v>
                </c:pt>
              </c:strCache>
            </c:strRef>
          </c:tx>
          <c:spPr>
            <a:solidFill>
              <a:schemeClr val="accent4"/>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(ПТУ)'!$A$552:$A$567</c:f>
              <c:strCache>
                <c:ptCount val="16"/>
                <c:pt idx="0">
                  <c:v>Продовольственные товары</c:v>
                </c:pt>
                <c:pt idx="1">
                  <c:v>Коммунальные услуги (ЖКУ)</c:v>
                </c:pt>
                <c:pt idx="2">
                  <c:v>Медицинские услуги и лекарства</c:v>
                </c:pt>
                <c:pt idx="3">
                  <c:v>Недвижимость, жилье (в т.ч. аренда)</c:v>
                </c:pt>
                <c:pt idx="4">
                  <c:v>Топливо (бензин, дизель, ГСМ)</c:v>
                </c:pt>
                <c:pt idx="5">
                  <c:v>Перевозка пассажиров (общ.транспорт, такси, авиа-ж/д билеты)</c:v>
                </c:pt>
                <c:pt idx="6">
                  <c:v>Непродовольственные товары</c:v>
                </c:pt>
                <c:pt idx="7">
                  <c:v>Автомобили, автозапчасти и тех.обслуживание</c:v>
                </c:pt>
                <c:pt idx="8">
                  <c:v>Строительные материалы, мебель</c:v>
                </c:pt>
                <c:pt idx="9">
                  <c:v>Туризм</c:v>
                </c:pt>
                <c:pt idx="10">
                  <c:v>Услуги связи и Интернет</c:v>
                </c:pt>
                <c:pt idx="11">
                  <c:v>Образование</c:v>
                </c:pt>
                <c:pt idx="12">
                  <c:v>Сфера досуга (в т.ч. детского)</c:v>
                </c:pt>
                <c:pt idx="13">
                  <c:v>Все товары и услуги</c:v>
                </c:pt>
                <c:pt idx="14">
                  <c:v>Затрудняюсь ответить</c:v>
                </c:pt>
                <c:pt idx="15">
                  <c:v>Другое</c:v>
                </c:pt>
              </c:strCache>
            </c:strRef>
          </c:cat>
          <c:val>
            <c:numRef>
              <c:f>'Раздел 4 (ПТУ)'!$C$552:$C$567</c:f>
              <c:numCache>
                <c:formatCode>0.0</c:formatCode>
                <c:ptCount val="16"/>
                <c:pt idx="0">
                  <c:v>36</c:v>
                </c:pt>
                <c:pt idx="1">
                  <c:v>23.25</c:v>
                </c:pt>
                <c:pt idx="2">
                  <c:v>10.5</c:v>
                </c:pt>
                <c:pt idx="3">
                  <c:v>6.25</c:v>
                </c:pt>
                <c:pt idx="4">
                  <c:v>4.75</c:v>
                </c:pt>
                <c:pt idx="5">
                  <c:v>3.25</c:v>
                </c:pt>
                <c:pt idx="6">
                  <c:v>3.25</c:v>
                </c:pt>
                <c:pt idx="7">
                  <c:v>2.75</c:v>
                </c:pt>
                <c:pt idx="8">
                  <c:v>2.25</c:v>
                </c:pt>
                <c:pt idx="9">
                  <c:v>1.7500000000000002</c:v>
                </c:pt>
                <c:pt idx="10">
                  <c:v>1.25</c:v>
                </c:pt>
                <c:pt idx="11">
                  <c:v>1</c:v>
                </c:pt>
                <c:pt idx="12">
                  <c:v>0.75</c:v>
                </c:pt>
                <c:pt idx="13">
                  <c:v>9.5</c:v>
                </c:pt>
                <c:pt idx="14">
                  <c:v>2.75</c:v>
                </c:pt>
                <c:pt idx="15">
                  <c:v>2.5</c:v>
                </c:pt>
              </c:numCache>
            </c:numRef>
          </c:val>
          <c:extLst xmlns:c16r2="http://schemas.microsoft.com/office/drawing/2015/06/chart">
            <c:ext xmlns:c16="http://schemas.microsoft.com/office/drawing/2014/chart" uri="{C3380CC4-5D6E-409C-BE32-E72D297353CC}">
              <c16:uniqueId val="{00000000-7F6F-4EE1-B2B9-F5D9D4DC7FAC}"/>
            </c:ext>
          </c:extLst>
        </c:ser>
        <c:dLbls>
          <c:showLegendKey val="0"/>
          <c:showVal val="0"/>
          <c:showCatName val="0"/>
          <c:showSerName val="0"/>
          <c:showPercent val="0"/>
          <c:showBubbleSize val="0"/>
        </c:dLbls>
        <c:gapWidth val="150"/>
        <c:axId val="436662016"/>
        <c:axId val="436662408"/>
      </c:barChart>
      <c:catAx>
        <c:axId val="436662016"/>
        <c:scaling>
          <c:orientation val="maxMin"/>
        </c:scaling>
        <c:delete val="0"/>
        <c:axPos val="l"/>
        <c:numFmt formatCode="General" sourceLinked="0"/>
        <c:majorTickMark val="out"/>
        <c:minorTickMark val="none"/>
        <c:tickLblPos val="nextTo"/>
        <c:crossAx val="436662408"/>
        <c:crosses val="autoZero"/>
        <c:auto val="1"/>
        <c:lblAlgn val="ctr"/>
        <c:lblOffset val="100"/>
        <c:noMultiLvlLbl val="0"/>
      </c:catAx>
      <c:valAx>
        <c:axId val="436662408"/>
        <c:scaling>
          <c:orientation val="minMax"/>
        </c:scaling>
        <c:delete val="1"/>
        <c:axPos val="t"/>
        <c:numFmt formatCode="0.0" sourceLinked="1"/>
        <c:majorTickMark val="out"/>
        <c:minorTickMark val="none"/>
        <c:tickLblPos val="none"/>
        <c:crossAx val="436662016"/>
        <c:crosses val="autoZero"/>
        <c:crossBetween val="between"/>
      </c:valAx>
    </c:plotArea>
    <c:plotVisOnly val="1"/>
    <c:dispBlanksAs val="gap"/>
    <c:showDLblsOverMax val="0"/>
  </c:chart>
  <c:txPr>
    <a:bodyPr/>
    <a:lstStyle/>
    <a:p>
      <a:pPr>
        <a:defRPr sz="900">
          <a:latin typeface="Times New Roman" pitchFamily="18" charset="0"/>
          <a:cs typeface="Times New Roman" pitchFamily="18" charset="0"/>
        </a:defRPr>
      </a:pPr>
      <a:endParaRPr lang="ru-RU"/>
    </a:p>
  </c:txPr>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'Раздел 4 (ПТУ)'!$C$665</c:f>
              <c:strCache>
                <c:ptCount val="1"/>
                <c:pt idx="0">
                  <c:v>%</c:v>
                </c:pt>
              </c:strCache>
            </c:strRef>
          </c:tx>
          <c:spPr>
            <a:solidFill>
              <a:schemeClr val="accent4"/>
            </a:solidFill>
          </c:spPr>
          <c:invertIfNegative val="0"/>
          <c:dPt>
            <c:idx val="18"/>
            <c:invertIfNegative val="0"/>
            <c:bubble3D val="0"/>
            <c:spPr>
              <a:solidFill>
                <a:schemeClr val="bg1">
                  <a:lumMod val="65000"/>
                </a:schemeClr>
              </a:solidFill>
            </c:spPr>
            <c:extLst xmlns:c16r2="http://schemas.microsoft.com/office/drawing/2015/06/chart">
              <c:ext xmlns:c16="http://schemas.microsoft.com/office/drawing/2014/chart" uri="{C3380CC4-5D6E-409C-BE32-E72D297353CC}">
                <c16:uniqueId val="{00000001-29FA-480B-B877-644CBE8B7D4B}"/>
              </c:ext>
            </c:extLst>
          </c:dPt>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(ПТУ)'!$A$666:$A$677</c:f>
              <c:strCache>
                <c:ptCount val="12"/>
                <c:pt idx="0">
                  <c:v>Продовольственные товары</c:v>
                </c:pt>
                <c:pt idx="1">
                  <c:v>Коммунальные услуги</c:v>
                </c:pt>
                <c:pt idx="2">
                  <c:v>Медицинские услуги и препараты</c:v>
                </c:pt>
                <c:pt idx="3">
                  <c:v>Образование</c:v>
                </c:pt>
                <c:pt idx="4">
                  <c:v>Непродовольственные товары</c:v>
                </c:pt>
                <c:pt idx="5">
                  <c:v>Туристические услуги</c:v>
                </c:pt>
                <c:pt idx="6">
                  <c:v>Общественный транспорт</c:v>
                </c:pt>
                <c:pt idx="7">
                  <c:v>Качество такое же, как и везде</c:v>
                </c:pt>
                <c:pt idx="8">
                  <c:v>Дорожная деятельность (в т.ч. качество дорог)</c:v>
                </c:pt>
                <c:pt idx="9">
                  <c:v>Нет таких</c:v>
                </c:pt>
                <c:pt idx="10">
                  <c:v>Затрудняюсь ответить</c:v>
                </c:pt>
                <c:pt idx="11">
                  <c:v>Другое</c:v>
                </c:pt>
              </c:strCache>
            </c:strRef>
          </c:cat>
          <c:val>
            <c:numRef>
              <c:f>'Раздел 4 (ПТУ)'!$C$666:$C$677</c:f>
              <c:numCache>
                <c:formatCode>0.0</c:formatCode>
                <c:ptCount val="12"/>
                <c:pt idx="0">
                  <c:v>31.304347826086961</c:v>
                </c:pt>
                <c:pt idx="1">
                  <c:v>6.9565217391304346</c:v>
                </c:pt>
                <c:pt idx="2">
                  <c:v>5.7971014492753623</c:v>
                </c:pt>
                <c:pt idx="3">
                  <c:v>5.7971014492753623</c:v>
                </c:pt>
                <c:pt idx="4">
                  <c:v>4.9275362318840585</c:v>
                </c:pt>
                <c:pt idx="5">
                  <c:v>2.8985507246376812</c:v>
                </c:pt>
                <c:pt idx="6">
                  <c:v>1.7391304347826086</c:v>
                </c:pt>
                <c:pt idx="7">
                  <c:v>0.86956521739130432</c:v>
                </c:pt>
                <c:pt idx="8">
                  <c:v>0.57971014492753625</c:v>
                </c:pt>
                <c:pt idx="9">
                  <c:v>14.202898550724639</c:v>
                </c:pt>
                <c:pt idx="10">
                  <c:v>23.768115942028984</c:v>
                </c:pt>
                <c:pt idx="11">
                  <c:v>9.5652173913043477</c:v>
                </c:pt>
              </c:numCache>
            </c:numRef>
          </c:val>
          <c:extLst xmlns:c16r2="http://schemas.microsoft.com/office/drawing/2015/06/chart">
            <c:ext xmlns:c16="http://schemas.microsoft.com/office/drawing/2014/chart" uri="{C3380CC4-5D6E-409C-BE32-E72D297353CC}">
              <c16:uniqueId val="{00000002-29FA-480B-B877-644CBE8B7D4B}"/>
            </c:ext>
          </c:extLst>
        </c:ser>
        <c:dLbls>
          <c:showLegendKey val="0"/>
          <c:showVal val="0"/>
          <c:showCatName val="0"/>
          <c:showSerName val="0"/>
          <c:showPercent val="0"/>
          <c:showBubbleSize val="0"/>
        </c:dLbls>
        <c:gapWidth val="150"/>
        <c:axId val="436663192"/>
        <c:axId val="436663584"/>
      </c:barChart>
      <c:catAx>
        <c:axId val="436663192"/>
        <c:scaling>
          <c:orientation val="maxMin"/>
        </c:scaling>
        <c:delete val="0"/>
        <c:axPos val="l"/>
        <c:numFmt formatCode="General" sourceLinked="0"/>
        <c:majorTickMark val="out"/>
        <c:minorTickMark val="none"/>
        <c:tickLblPos val="nextTo"/>
        <c:crossAx val="436663584"/>
        <c:crosses val="autoZero"/>
        <c:auto val="1"/>
        <c:lblAlgn val="ctr"/>
        <c:lblOffset val="100"/>
        <c:noMultiLvlLbl val="0"/>
      </c:catAx>
      <c:valAx>
        <c:axId val="436663584"/>
        <c:scaling>
          <c:orientation val="minMax"/>
        </c:scaling>
        <c:delete val="1"/>
        <c:axPos val="t"/>
        <c:numFmt formatCode="0.0" sourceLinked="1"/>
        <c:majorTickMark val="out"/>
        <c:minorTickMark val="none"/>
        <c:tickLblPos val="none"/>
        <c:crossAx val="436663192"/>
        <c:crosses val="autoZero"/>
        <c:crossBetween val="between"/>
      </c:valAx>
    </c:plotArea>
    <c:plotVisOnly val="1"/>
    <c:dispBlanksAs val="gap"/>
    <c:showDLblsOverMax val="0"/>
  </c:chart>
  <c:txPr>
    <a:bodyPr/>
    <a:lstStyle/>
    <a:p>
      <a:pPr>
        <a:defRPr sz="900">
          <a:latin typeface="Times New Roman" pitchFamily="18" charset="0"/>
          <a:cs typeface="Times New Roman" pitchFamily="18" charset="0"/>
        </a:defRPr>
      </a:pPr>
      <a:endParaRPr lang="ru-RU"/>
    </a:p>
  </c:txPr>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pie3DChart>
        <c:varyColors val="1"/>
        <c:ser>
          <c:idx val="0"/>
          <c:order val="0"/>
          <c:tx>
            <c:strRef>
              <c:f>'Раздел 4 (ПТУ)'!$A$323</c:f>
              <c:strCache>
                <c:ptCount val="1"/>
                <c:pt idx="0">
                  <c:v>Среднее значение</c:v>
                </c:pt>
              </c:strCache>
            </c:strRef>
          </c:tx>
          <c:dPt>
            <c:idx val="0"/>
            <c:bubble3D val="0"/>
            <c:spPr>
              <a:solidFill>
                <a:schemeClr val="accent4">
                  <a:lumMod val="75000"/>
                </a:schemeClr>
              </a:solidFill>
            </c:spPr>
            <c:extLst xmlns:c16r2="http://schemas.microsoft.com/office/drawing/2015/06/chart">
              <c:ext xmlns:c16="http://schemas.microsoft.com/office/drawing/2014/chart" uri="{C3380CC4-5D6E-409C-BE32-E72D297353CC}">
                <c16:uniqueId val="{00000001-E771-4A23-A7A0-8DF1A2D8B712}"/>
              </c:ext>
            </c:extLst>
          </c:dPt>
          <c:dPt>
            <c:idx val="1"/>
            <c:bubble3D val="0"/>
            <c:spPr>
              <a:solidFill>
                <a:schemeClr val="accent4">
                  <a:lumMod val="60000"/>
                  <a:lumOff val="40000"/>
                </a:schemeClr>
              </a:solidFill>
            </c:spPr>
            <c:extLst xmlns:c16r2="http://schemas.microsoft.com/office/drawing/2015/06/chart">
              <c:ext xmlns:c16="http://schemas.microsoft.com/office/drawing/2014/chart" uri="{C3380CC4-5D6E-409C-BE32-E72D297353CC}">
                <c16:uniqueId val="{00000003-E771-4A23-A7A0-8DF1A2D8B712}"/>
              </c:ext>
            </c:extLst>
          </c:dPt>
          <c:dPt>
            <c:idx val="2"/>
            <c:bubble3D val="0"/>
            <c:spPr>
              <a:solidFill>
                <a:schemeClr val="accent6">
                  <a:lumMod val="60000"/>
                  <a:lumOff val="40000"/>
                </a:schemeClr>
              </a:solidFill>
            </c:spPr>
            <c:extLst xmlns:c16r2="http://schemas.microsoft.com/office/drawing/2015/06/chart">
              <c:ext xmlns:c16="http://schemas.microsoft.com/office/drawing/2014/chart" uri="{C3380CC4-5D6E-409C-BE32-E72D297353CC}">
                <c16:uniqueId val="{00000005-E771-4A23-A7A0-8DF1A2D8B712}"/>
              </c:ext>
            </c:extLst>
          </c:dPt>
          <c:dPt>
            <c:idx val="3"/>
            <c:bubble3D val="0"/>
            <c:spPr>
              <a:solidFill>
                <a:schemeClr val="accent6">
                  <a:lumMod val="75000"/>
                </a:schemeClr>
              </a:solidFill>
            </c:spPr>
            <c:extLst xmlns:c16r2="http://schemas.microsoft.com/office/drawing/2015/06/chart">
              <c:ext xmlns:c16="http://schemas.microsoft.com/office/drawing/2014/chart" uri="{C3380CC4-5D6E-409C-BE32-E72D297353CC}">
                <c16:uniqueId val="{00000007-E771-4A23-A7A0-8DF1A2D8B712}"/>
              </c:ext>
            </c:extLst>
          </c:dPt>
          <c:dPt>
            <c:idx val="4"/>
            <c:bubble3D val="0"/>
            <c:spPr>
              <a:solidFill>
                <a:schemeClr val="bg1">
                  <a:lumMod val="65000"/>
                </a:schemeClr>
              </a:solidFill>
            </c:spPr>
            <c:extLst xmlns:c16r2="http://schemas.microsoft.com/office/drawing/2015/06/chart">
              <c:ext xmlns:c16="http://schemas.microsoft.com/office/drawing/2014/chart" uri="{C3380CC4-5D6E-409C-BE32-E72D297353CC}">
                <c16:uniqueId val="{00000009-E771-4A23-A7A0-8DF1A2D8B712}"/>
              </c:ext>
            </c:extLst>
          </c:dPt>
          <c:dLbls>
            <c:spPr>
              <a:solidFill>
                <a:sysClr val="window" lastClr="FFFFFF"/>
              </a:solidFill>
              <a:ln>
                <a:solidFill>
                  <a:sysClr val="windowText" lastClr="000000"/>
                </a:solidFill>
              </a:ln>
            </c:sp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15:layout/>
              </c:ext>
            </c:extLst>
          </c:dLbls>
          <c:cat>
            <c:strRef>
              <c:f>'Раздел 4 (ПТУ)'!$B$322:$F$322</c:f>
              <c:strCache>
                <c:ptCount val="5"/>
                <c:pt idx="0">
                  <c:v>удовлетворительно</c:v>
                </c:pt>
                <c:pt idx="1">
                  <c:v>скорее удовлетворительно</c:v>
                </c:pt>
                <c:pt idx="2">
                  <c:v>скорее неудовлетворительно</c:v>
                </c:pt>
                <c:pt idx="3">
                  <c:v>неудовлетворительно</c:v>
                </c:pt>
                <c:pt idx="4">
                  <c:v>затрудняюсь ответить</c:v>
                </c:pt>
              </c:strCache>
            </c:strRef>
          </c:cat>
          <c:val>
            <c:numRef>
              <c:f>'Раздел 4 (ПТУ)'!$B$323:$F$323</c:f>
              <c:numCache>
                <c:formatCode>###0.0</c:formatCode>
                <c:ptCount val="5"/>
                <c:pt idx="0">
                  <c:v>8.313666176470635</c:v>
                </c:pt>
                <c:pt idx="1">
                  <c:v>28.479318977591191</c:v>
                </c:pt>
                <c:pt idx="2">
                  <c:v>17.258505672268999</c:v>
                </c:pt>
                <c:pt idx="3">
                  <c:v>13.163762745098108</c:v>
                </c:pt>
                <c:pt idx="4">
                  <c:v>32.784746428571623</c:v>
                </c:pt>
              </c:numCache>
            </c:numRef>
          </c:val>
          <c:extLst xmlns:c16r2="http://schemas.microsoft.com/office/drawing/2015/06/chart">
            <c:ext xmlns:c16="http://schemas.microsoft.com/office/drawing/2014/chart" uri="{C3380CC4-5D6E-409C-BE32-E72D297353CC}">
              <c16:uniqueId val="{0000000A-E771-4A23-A7A0-8DF1A2D8B712}"/>
            </c:ext>
          </c:extLst>
        </c:ser>
        <c:dLbls>
          <c:showLegendKey val="0"/>
          <c:showVal val="0"/>
          <c:showCatName val="0"/>
          <c:showSerName val="0"/>
          <c:showPercent val="0"/>
          <c:showBubbleSize val="0"/>
          <c:showLeaderLines val="1"/>
        </c:dLbls>
      </c:pie3DChart>
    </c:plotArea>
    <c:legend>
      <c:legendPos val="r"/>
      <c:layout>
        <c:manualLayout>
          <c:xMode val="edge"/>
          <c:yMode val="edge"/>
          <c:x val="0.63889681849576374"/>
          <c:y val="0.19750131911036833"/>
          <c:w val="0.31618651984796203"/>
          <c:h val="0.51250487497309893"/>
        </c:manualLayout>
      </c:layout>
      <c:overlay val="0"/>
    </c:legend>
    <c:plotVisOnly val="1"/>
    <c:dispBlanksAs val="zero"/>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1"/>
    <c:view3D>
      <c:rotX val="15"/>
      <c:rotY val="2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'Раздел 4 (ПТУ)'!$B$66</c:f>
              <c:strCache>
                <c:ptCount val="1"/>
                <c:pt idx="0">
                  <c:v>%</c:v>
                </c:pt>
              </c:strCache>
            </c:strRef>
          </c:tx>
          <c:spPr>
            <a:solidFill>
              <a:schemeClr val="accent2">
                <a:lumMod val="60000"/>
                <a:lumOff val="40000"/>
              </a:schemeClr>
            </a:solidFill>
            <a:ln>
              <a:noFill/>
            </a:ln>
            <a:effectLst/>
            <a:sp3d/>
          </c:spPr>
          <c:invertIfNegative val="0"/>
          <c:dLbls>
            <c:spPr>
              <a:solidFill>
                <a:sysClr val="window" lastClr="FFFFFF"/>
              </a:solidFill>
              <a:ln>
                <a:solidFill>
                  <a:sysClr val="windowText" lastClr="000000"/>
                </a:solid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Times New Roman" pitchFamily="18" charset="0"/>
                    <a:ea typeface="+mn-ea"/>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(ПТУ)'!$A$67:$A$72</c:f>
              <c:strCache>
                <c:ptCount val="6"/>
                <c:pt idx="0">
                  <c:v>от 18 до 24 лет</c:v>
                </c:pt>
                <c:pt idx="1">
                  <c:v>от 25 до 34 лет</c:v>
                </c:pt>
                <c:pt idx="2">
                  <c:v>от 35 до 44 лет</c:v>
                </c:pt>
                <c:pt idx="3">
                  <c:v>от 45 до 54 лет</c:v>
                </c:pt>
                <c:pt idx="4">
                  <c:v>от 55 до 64 лет</c:v>
                </c:pt>
                <c:pt idx="5">
                  <c:v>65 лет и старше</c:v>
                </c:pt>
              </c:strCache>
            </c:strRef>
          </c:cat>
          <c:val>
            <c:numRef>
              <c:f>'Раздел 4 (ПТУ)'!$B$67:$B$72</c:f>
              <c:numCache>
                <c:formatCode>###0.0</c:formatCode>
                <c:ptCount val="6"/>
                <c:pt idx="0">
                  <c:v>9.5155928571429058</c:v>
                </c:pt>
                <c:pt idx="1">
                  <c:v>15.671780952381042</c:v>
                </c:pt>
                <c:pt idx="2">
                  <c:v>26.353902380952515</c:v>
                </c:pt>
                <c:pt idx="3">
                  <c:v>21.163435714285843</c:v>
                </c:pt>
                <c:pt idx="4">
                  <c:v>17.019697619047712</c:v>
                </c:pt>
                <c:pt idx="5">
                  <c:v>10.275590476190532</c:v>
                </c:pt>
              </c:numCache>
            </c:numRef>
          </c:val>
          <c:extLst xmlns:c16r2="http://schemas.microsoft.com/office/drawing/2015/06/chart">
            <c:ext xmlns:c16="http://schemas.microsoft.com/office/drawing/2014/chart" uri="{C3380CC4-5D6E-409C-BE32-E72D297353CC}">
              <c16:uniqueId val="{00000000-AAD2-472D-B618-52161CB44CE3}"/>
            </c:ext>
          </c:extLst>
        </c:ser>
        <c:dLbls>
          <c:showLegendKey val="0"/>
          <c:showVal val="0"/>
          <c:showCatName val="0"/>
          <c:showSerName val="0"/>
          <c:showPercent val="0"/>
          <c:showBubbleSize val="0"/>
        </c:dLbls>
        <c:gapWidth val="150"/>
        <c:shape val="cylinder"/>
        <c:axId val="436630656"/>
        <c:axId val="436630264"/>
        <c:axId val="0"/>
      </c:bar3DChart>
      <c:catAx>
        <c:axId val="436630656"/>
        <c:scaling>
          <c:orientation val="maxMin"/>
        </c:scaling>
        <c:delete val="0"/>
        <c:axPos val="l"/>
        <c:numFmt formatCode="General" sourceLinked="0"/>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100" b="0" i="0" u="none" strike="noStrike" kern="1200" baseline="0">
                <a:solidFill>
                  <a:schemeClr val="tx1"/>
                </a:solidFill>
                <a:latin typeface="Times New Roman" pitchFamily="18" charset="0"/>
                <a:ea typeface="+mn-ea"/>
                <a:cs typeface="Times New Roman" pitchFamily="18" charset="0"/>
              </a:defRPr>
            </a:pPr>
            <a:endParaRPr lang="ru-RU"/>
          </a:p>
        </c:txPr>
        <c:crossAx val="436630264"/>
        <c:crosses val="autoZero"/>
        <c:auto val="1"/>
        <c:lblAlgn val="ctr"/>
        <c:lblOffset val="100"/>
        <c:noMultiLvlLbl val="0"/>
      </c:catAx>
      <c:valAx>
        <c:axId val="436630264"/>
        <c:scaling>
          <c:orientation val="minMax"/>
        </c:scaling>
        <c:delete val="1"/>
        <c:axPos val="t"/>
        <c:numFmt formatCode="###0.0" sourceLinked="1"/>
        <c:majorTickMark val="out"/>
        <c:minorTickMark val="none"/>
        <c:tickLblPos val="none"/>
        <c:crossAx val="436630656"/>
        <c:crosses val="autoZero"/>
        <c:crossBetween val="between"/>
      </c:valAx>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sz="1100">
          <a:latin typeface="Times New Roman" pitchFamily="18" charset="0"/>
          <a:cs typeface="Times New Roman" pitchFamily="18" charset="0"/>
        </a:defRPr>
      </a:pPr>
      <a:endParaRPr lang="ru-RU"/>
    </a:p>
  </c:txPr>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stacked"/>
        <c:varyColors val="0"/>
        <c:ser>
          <c:idx val="0"/>
          <c:order val="0"/>
          <c:tx>
            <c:strRef>
              <c:f>'Раздел 4 (ПТУ)'!$B$287</c:f>
              <c:strCache>
                <c:ptCount val="1"/>
                <c:pt idx="0">
                  <c:v>удовлетворительно</c:v>
                </c:pt>
              </c:strCache>
            </c:strRef>
          </c:tx>
          <c:spPr>
            <a:solidFill>
              <a:schemeClr val="accent4">
                <a:lumMod val="75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(ПТУ)'!$A$288:$A$321</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(ПТУ)'!$B$288:$B$321</c:f>
              <c:numCache>
                <c:formatCode>###0.0</c:formatCode>
                <c:ptCount val="34"/>
                <c:pt idx="0">
                  <c:v>8.6333047619048102</c:v>
                </c:pt>
                <c:pt idx="1">
                  <c:v>7.5296357142857566</c:v>
                </c:pt>
                <c:pt idx="2">
                  <c:v>7.7787500000000449</c:v>
                </c:pt>
                <c:pt idx="3">
                  <c:v>6.791250000000038</c:v>
                </c:pt>
                <c:pt idx="4">
                  <c:v>12.326504761904827</c:v>
                </c:pt>
                <c:pt idx="5">
                  <c:v>10.892738095238157</c:v>
                </c:pt>
                <c:pt idx="6">
                  <c:v>8.2076666666667126</c:v>
                </c:pt>
                <c:pt idx="7">
                  <c:v>10.408992857142913</c:v>
                </c:pt>
                <c:pt idx="8">
                  <c:v>9.8975238095238645</c:v>
                </c:pt>
                <c:pt idx="9">
                  <c:v>6.7707023809524198</c:v>
                </c:pt>
                <c:pt idx="10">
                  <c:v>15.374754761904853</c:v>
                </c:pt>
                <c:pt idx="11">
                  <c:v>12.030757142857214</c:v>
                </c:pt>
                <c:pt idx="12">
                  <c:v>8.3715190476190955</c:v>
                </c:pt>
                <c:pt idx="13">
                  <c:v>12.375069047619117</c:v>
                </c:pt>
                <c:pt idx="14">
                  <c:v>6.9727023809524198</c:v>
                </c:pt>
                <c:pt idx="15">
                  <c:v>9.0285547619048128</c:v>
                </c:pt>
                <c:pt idx="16">
                  <c:v>5.4782523809524113</c:v>
                </c:pt>
                <c:pt idx="17">
                  <c:v>6.1125547619047955</c:v>
                </c:pt>
                <c:pt idx="18">
                  <c:v>8.322619047619094</c:v>
                </c:pt>
                <c:pt idx="19">
                  <c:v>10.801752380952442</c:v>
                </c:pt>
                <c:pt idx="20">
                  <c:v>6.0941500000000337</c:v>
                </c:pt>
                <c:pt idx="21">
                  <c:v>7.9690523809524265</c:v>
                </c:pt>
                <c:pt idx="22">
                  <c:v>6.4134190476190822</c:v>
                </c:pt>
                <c:pt idx="23">
                  <c:v>8.0918357142857591</c:v>
                </c:pt>
                <c:pt idx="24">
                  <c:v>5.9922928571428891</c:v>
                </c:pt>
                <c:pt idx="25">
                  <c:v>5.5700357142857451</c:v>
                </c:pt>
                <c:pt idx="26">
                  <c:v>6.832750000000039</c:v>
                </c:pt>
                <c:pt idx="27">
                  <c:v>6.1196690476190811</c:v>
                </c:pt>
                <c:pt idx="28">
                  <c:v>6.4431380952381305</c:v>
                </c:pt>
                <c:pt idx="29">
                  <c:v>5.5315714285714588</c:v>
                </c:pt>
                <c:pt idx="30">
                  <c:v>5.3988690476190779</c:v>
                </c:pt>
                <c:pt idx="31">
                  <c:v>5.5820404761905094</c:v>
                </c:pt>
                <c:pt idx="32">
                  <c:v>10.716350000000057</c:v>
                </c:pt>
                <c:pt idx="33">
                  <c:v>11.803871428571494</c:v>
                </c:pt>
              </c:numCache>
            </c:numRef>
          </c:val>
          <c:extLst xmlns:c16r2="http://schemas.microsoft.com/office/drawing/2015/06/chart">
            <c:ext xmlns:c16="http://schemas.microsoft.com/office/drawing/2014/chart" uri="{C3380CC4-5D6E-409C-BE32-E72D297353CC}">
              <c16:uniqueId val="{00000000-0BB9-4370-86EA-A92E05B41708}"/>
            </c:ext>
          </c:extLst>
        </c:ser>
        <c:ser>
          <c:idx val="1"/>
          <c:order val="1"/>
          <c:tx>
            <c:strRef>
              <c:f>'Раздел 4 (ПТУ)'!$C$287</c:f>
              <c:strCache>
                <c:ptCount val="1"/>
                <c:pt idx="0">
                  <c:v>скорее удовлетворительно</c:v>
                </c:pt>
              </c:strCache>
            </c:strRef>
          </c:tx>
          <c:spPr>
            <a:solidFill>
              <a:schemeClr val="accent4">
                <a:lumMod val="60000"/>
                <a:lumOff val="40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(ПТУ)'!$A$288:$A$321</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(ПТУ)'!$C$288:$C$321</c:f>
              <c:numCache>
                <c:formatCode>###0.0</c:formatCode>
                <c:ptCount val="34"/>
                <c:pt idx="0">
                  <c:v>27.786061904762065</c:v>
                </c:pt>
                <c:pt idx="1">
                  <c:v>32.388785714285909</c:v>
                </c:pt>
                <c:pt idx="2">
                  <c:v>29.102845238095398</c:v>
                </c:pt>
                <c:pt idx="3">
                  <c:v>30.198233333333505</c:v>
                </c:pt>
                <c:pt idx="4">
                  <c:v>32.493869047619249</c:v>
                </c:pt>
                <c:pt idx="5">
                  <c:v>32.339497619047819</c:v>
                </c:pt>
                <c:pt idx="6">
                  <c:v>26.754000000000143</c:v>
                </c:pt>
                <c:pt idx="7">
                  <c:v>32.620469047619245</c:v>
                </c:pt>
                <c:pt idx="8">
                  <c:v>28.872552380952534</c:v>
                </c:pt>
                <c:pt idx="9">
                  <c:v>25.017583333333469</c:v>
                </c:pt>
                <c:pt idx="10">
                  <c:v>32.495290476190661</c:v>
                </c:pt>
                <c:pt idx="11">
                  <c:v>28.096800000000151</c:v>
                </c:pt>
                <c:pt idx="12">
                  <c:v>29.184535714285886</c:v>
                </c:pt>
                <c:pt idx="13">
                  <c:v>40.663288095238379</c:v>
                </c:pt>
                <c:pt idx="14">
                  <c:v>25.452980952381086</c:v>
                </c:pt>
                <c:pt idx="15">
                  <c:v>28.422897619047752</c:v>
                </c:pt>
                <c:pt idx="16">
                  <c:v>26.235052380952521</c:v>
                </c:pt>
                <c:pt idx="17">
                  <c:v>29.032378571428733</c:v>
                </c:pt>
                <c:pt idx="18">
                  <c:v>32.264178571428779</c:v>
                </c:pt>
                <c:pt idx="19">
                  <c:v>32.715766666666845</c:v>
                </c:pt>
                <c:pt idx="20">
                  <c:v>26.521814285714424</c:v>
                </c:pt>
                <c:pt idx="21">
                  <c:v>29.089450000000159</c:v>
                </c:pt>
                <c:pt idx="22">
                  <c:v>26.859519047619195</c:v>
                </c:pt>
                <c:pt idx="23">
                  <c:v>29.38474047619064</c:v>
                </c:pt>
                <c:pt idx="24">
                  <c:v>26.796169047619195</c:v>
                </c:pt>
                <c:pt idx="25">
                  <c:v>27.120780952381082</c:v>
                </c:pt>
                <c:pt idx="26">
                  <c:v>23.713630952381084</c:v>
                </c:pt>
                <c:pt idx="27">
                  <c:v>24.845233333333471</c:v>
                </c:pt>
                <c:pt idx="28">
                  <c:v>22.675219047619183</c:v>
                </c:pt>
                <c:pt idx="29">
                  <c:v>24.924154761904898</c:v>
                </c:pt>
                <c:pt idx="30">
                  <c:v>24.507661904762042</c:v>
                </c:pt>
                <c:pt idx="31">
                  <c:v>23.310990476190614</c:v>
                </c:pt>
                <c:pt idx="32">
                  <c:v>29.117840476190647</c:v>
                </c:pt>
                <c:pt idx="33">
                  <c:v>27.292573809523962</c:v>
                </c:pt>
              </c:numCache>
            </c:numRef>
          </c:val>
          <c:extLst xmlns:c16r2="http://schemas.microsoft.com/office/drawing/2015/06/chart">
            <c:ext xmlns:c16="http://schemas.microsoft.com/office/drawing/2014/chart" uri="{C3380CC4-5D6E-409C-BE32-E72D297353CC}">
              <c16:uniqueId val="{00000001-0BB9-4370-86EA-A92E05B41708}"/>
            </c:ext>
          </c:extLst>
        </c:ser>
        <c:ser>
          <c:idx val="2"/>
          <c:order val="2"/>
          <c:tx>
            <c:strRef>
              <c:f>'Раздел 4 (ПТУ)'!$D$287</c:f>
              <c:strCache>
                <c:ptCount val="1"/>
                <c:pt idx="0">
                  <c:v>скорее неудовлетворительно</c:v>
                </c:pt>
              </c:strCache>
            </c:strRef>
          </c:tx>
          <c:spPr>
            <a:solidFill>
              <a:schemeClr val="accent6">
                <a:lumMod val="60000"/>
                <a:lumOff val="40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(ПТУ)'!$A$288:$A$321</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(ПТУ)'!$D$288:$D$321</c:f>
              <c:numCache>
                <c:formatCode>###0.0</c:formatCode>
                <c:ptCount val="34"/>
                <c:pt idx="0">
                  <c:v>19.13138571428582</c:v>
                </c:pt>
                <c:pt idx="1">
                  <c:v>18.35496904761915</c:v>
                </c:pt>
                <c:pt idx="2">
                  <c:v>19.90040476190487</c:v>
                </c:pt>
                <c:pt idx="3">
                  <c:v>19.479600000000108</c:v>
                </c:pt>
                <c:pt idx="4">
                  <c:v>18.593671428571533</c:v>
                </c:pt>
                <c:pt idx="5">
                  <c:v>19.556426190476301</c:v>
                </c:pt>
                <c:pt idx="6">
                  <c:v>19.67319047619058</c:v>
                </c:pt>
                <c:pt idx="7">
                  <c:v>19.264314285714391</c:v>
                </c:pt>
                <c:pt idx="8">
                  <c:v>19.880830952381057</c:v>
                </c:pt>
                <c:pt idx="9">
                  <c:v>18.385480952381052</c:v>
                </c:pt>
                <c:pt idx="10">
                  <c:v>18.07413809523819</c:v>
                </c:pt>
                <c:pt idx="11">
                  <c:v>17.688430952381044</c:v>
                </c:pt>
                <c:pt idx="12">
                  <c:v>22.025688095238209</c:v>
                </c:pt>
                <c:pt idx="13">
                  <c:v>16.434359523809615</c:v>
                </c:pt>
                <c:pt idx="14">
                  <c:v>17.482614285714384</c:v>
                </c:pt>
                <c:pt idx="15">
                  <c:v>15.722123809523898</c:v>
                </c:pt>
                <c:pt idx="16">
                  <c:v>14.745661904761986</c:v>
                </c:pt>
                <c:pt idx="17">
                  <c:v>17.269304761904859</c:v>
                </c:pt>
                <c:pt idx="18">
                  <c:v>14.469692857142938</c:v>
                </c:pt>
                <c:pt idx="19">
                  <c:v>20.25966428571439</c:v>
                </c:pt>
                <c:pt idx="20">
                  <c:v>18.103192857142957</c:v>
                </c:pt>
                <c:pt idx="21">
                  <c:v>18.168742857142956</c:v>
                </c:pt>
                <c:pt idx="22">
                  <c:v>16.155966666666753</c:v>
                </c:pt>
                <c:pt idx="23">
                  <c:v>14.445945238095318</c:v>
                </c:pt>
                <c:pt idx="24">
                  <c:v>15.640159523809611</c:v>
                </c:pt>
                <c:pt idx="25">
                  <c:v>20.524223809523921</c:v>
                </c:pt>
                <c:pt idx="26">
                  <c:v>14.003990476190554</c:v>
                </c:pt>
                <c:pt idx="27">
                  <c:v>13.449926190476267</c:v>
                </c:pt>
                <c:pt idx="28">
                  <c:v>12.902497619047692</c:v>
                </c:pt>
                <c:pt idx="29">
                  <c:v>14.664414285714367</c:v>
                </c:pt>
                <c:pt idx="30">
                  <c:v>15.07229523809532</c:v>
                </c:pt>
                <c:pt idx="31">
                  <c:v>13.700261904761982</c:v>
                </c:pt>
                <c:pt idx="32">
                  <c:v>14.675259523809608</c:v>
                </c:pt>
                <c:pt idx="33">
                  <c:v>18.890364285714384</c:v>
                </c:pt>
              </c:numCache>
            </c:numRef>
          </c:val>
          <c:extLst xmlns:c16r2="http://schemas.microsoft.com/office/drawing/2015/06/chart">
            <c:ext xmlns:c16="http://schemas.microsoft.com/office/drawing/2014/chart" uri="{C3380CC4-5D6E-409C-BE32-E72D297353CC}">
              <c16:uniqueId val="{00000002-0BB9-4370-86EA-A92E05B41708}"/>
            </c:ext>
          </c:extLst>
        </c:ser>
        <c:ser>
          <c:idx val="3"/>
          <c:order val="3"/>
          <c:tx>
            <c:strRef>
              <c:f>'Раздел 4 (ПТУ)'!$E$287</c:f>
              <c:strCache>
                <c:ptCount val="1"/>
                <c:pt idx="0">
                  <c:v>неудовлетворительно</c:v>
                </c:pt>
              </c:strCache>
            </c:strRef>
          </c:tx>
          <c:spPr>
            <a:solidFill>
              <a:schemeClr val="accent6">
                <a:lumMod val="75000"/>
              </a:schemeClr>
            </a:solidFill>
          </c:spPr>
          <c:invertIfNegative val="0"/>
          <c:dLbls>
            <c:spPr>
              <a:noFill/>
              <a:ln>
                <a:noFill/>
              </a:ln>
              <a:effectLst/>
            </c:spPr>
            <c:txPr>
              <a:bodyPr/>
              <a:lstStyle/>
              <a:p>
                <a:pPr>
                  <a:defRPr>
                    <a:solidFill>
                      <a:schemeClr val="bg1"/>
                    </a:solidFil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(ПТУ)'!$A$288:$A$321</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(ПТУ)'!$E$288:$E$321</c:f>
              <c:numCache>
                <c:formatCode>###0.0</c:formatCode>
                <c:ptCount val="34"/>
                <c:pt idx="0">
                  <c:v>20.123766666666778</c:v>
                </c:pt>
                <c:pt idx="1">
                  <c:v>16.676616666666753</c:v>
                </c:pt>
                <c:pt idx="2">
                  <c:v>16.535890476190563</c:v>
                </c:pt>
                <c:pt idx="3">
                  <c:v>18.839100000000098</c:v>
                </c:pt>
                <c:pt idx="4">
                  <c:v>15.377921428571515</c:v>
                </c:pt>
                <c:pt idx="5">
                  <c:v>14.692921428571513</c:v>
                </c:pt>
                <c:pt idx="6">
                  <c:v>13.628995238095317</c:v>
                </c:pt>
                <c:pt idx="7">
                  <c:v>15.563502380952468</c:v>
                </c:pt>
                <c:pt idx="8">
                  <c:v>13.930785714285792</c:v>
                </c:pt>
                <c:pt idx="9">
                  <c:v>11.498964285714349</c:v>
                </c:pt>
                <c:pt idx="10">
                  <c:v>9.4756428571429101</c:v>
                </c:pt>
                <c:pt idx="11">
                  <c:v>11.019285714285775</c:v>
                </c:pt>
                <c:pt idx="12">
                  <c:v>22.104202380952501</c:v>
                </c:pt>
                <c:pt idx="13">
                  <c:v>11.247147619047681</c:v>
                </c:pt>
                <c:pt idx="14">
                  <c:v>14.306173809523886</c:v>
                </c:pt>
                <c:pt idx="15">
                  <c:v>13.668616666666741</c:v>
                </c:pt>
                <c:pt idx="16">
                  <c:v>10.855576190476249</c:v>
                </c:pt>
                <c:pt idx="17">
                  <c:v>8.9912809523810022</c:v>
                </c:pt>
                <c:pt idx="18">
                  <c:v>8.5694309523809977</c:v>
                </c:pt>
                <c:pt idx="19">
                  <c:v>11.5639952380953</c:v>
                </c:pt>
                <c:pt idx="20">
                  <c:v>11.540945238095299</c:v>
                </c:pt>
                <c:pt idx="21">
                  <c:v>12.224447619047686</c:v>
                </c:pt>
                <c:pt idx="22">
                  <c:v>12.043080952381018</c:v>
                </c:pt>
                <c:pt idx="23">
                  <c:v>12.564554761904832</c:v>
                </c:pt>
                <c:pt idx="24">
                  <c:v>8.8495595238095746</c:v>
                </c:pt>
                <c:pt idx="25">
                  <c:v>16.615861904761996</c:v>
                </c:pt>
                <c:pt idx="26">
                  <c:v>11.408195238095301</c:v>
                </c:pt>
                <c:pt idx="27">
                  <c:v>8.4341428571429056</c:v>
                </c:pt>
                <c:pt idx="28">
                  <c:v>10.238628571428626</c:v>
                </c:pt>
                <c:pt idx="29">
                  <c:v>12.531159523809592</c:v>
                </c:pt>
                <c:pt idx="30">
                  <c:v>12.199845238095305</c:v>
                </c:pt>
                <c:pt idx="31">
                  <c:v>12.453626190476262</c:v>
                </c:pt>
                <c:pt idx="32">
                  <c:v>10.287992857142912</c:v>
                </c:pt>
                <c:pt idx="33">
                  <c:v>17.506076190476289</c:v>
                </c:pt>
              </c:numCache>
            </c:numRef>
          </c:val>
          <c:extLst xmlns:c16r2="http://schemas.microsoft.com/office/drawing/2015/06/chart">
            <c:ext xmlns:c16="http://schemas.microsoft.com/office/drawing/2014/chart" uri="{C3380CC4-5D6E-409C-BE32-E72D297353CC}">
              <c16:uniqueId val="{00000003-0BB9-4370-86EA-A92E05B41708}"/>
            </c:ext>
          </c:extLst>
        </c:ser>
        <c:ser>
          <c:idx val="4"/>
          <c:order val="4"/>
          <c:tx>
            <c:strRef>
              <c:f>'Раздел 4 (ПТУ)'!$F$287</c:f>
              <c:strCache>
                <c:ptCount val="1"/>
                <c:pt idx="0">
                  <c:v>затрудняюсь ответить</c:v>
                </c:pt>
              </c:strCache>
            </c:strRef>
          </c:tx>
          <c:spPr>
            <a:solidFill>
              <a:schemeClr val="bg1">
                <a:lumMod val="65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(ПТУ)'!$A$288:$A$321</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(ПТУ)'!$F$288:$F$321</c:f>
              <c:numCache>
                <c:formatCode>###0.0</c:formatCode>
                <c:ptCount val="34"/>
                <c:pt idx="0">
                  <c:v>24.325480952381088</c:v>
                </c:pt>
                <c:pt idx="1">
                  <c:v>25.049992857142989</c:v>
                </c:pt>
                <c:pt idx="2">
                  <c:v>26.682109523809658</c:v>
                </c:pt>
                <c:pt idx="3">
                  <c:v>24.691816666666803</c:v>
                </c:pt>
                <c:pt idx="4">
                  <c:v>21.208033333333447</c:v>
                </c:pt>
                <c:pt idx="5">
                  <c:v>22.518416666666781</c:v>
                </c:pt>
                <c:pt idx="6">
                  <c:v>31.736147619047777</c:v>
                </c:pt>
                <c:pt idx="7">
                  <c:v>22.142721428571548</c:v>
                </c:pt>
                <c:pt idx="8">
                  <c:v>27.41830714285727</c:v>
                </c:pt>
                <c:pt idx="9">
                  <c:v>38.327269047619289</c:v>
                </c:pt>
                <c:pt idx="10">
                  <c:v>24.580173809523931</c:v>
                </c:pt>
                <c:pt idx="11">
                  <c:v>31.164726190476351</c:v>
                </c:pt>
                <c:pt idx="12">
                  <c:v>18.314054761904867</c:v>
                </c:pt>
                <c:pt idx="13">
                  <c:v>19.280135714285834</c:v>
                </c:pt>
                <c:pt idx="14">
                  <c:v>35.78552857142877</c:v>
                </c:pt>
                <c:pt idx="15">
                  <c:v>33.157807142857322</c:v>
                </c:pt>
                <c:pt idx="16">
                  <c:v>42.68545714285743</c:v>
                </c:pt>
                <c:pt idx="17">
                  <c:v>38.59448095238119</c:v>
                </c:pt>
                <c:pt idx="18">
                  <c:v>36.374078571428761</c:v>
                </c:pt>
                <c:pt idx="19">
                  <c:v>24.658821428571549</c:v>
                </c:pt>
                <c:pt idx="20">
                  <c:v>37.739897619047866</c:v>
                </c:pt>
                <c:pt idx="21">
                  <c:v>32.548307142857333</c:v>
                </c:pt>
                <c:pt idx="22">
                  <c:v>38.528014285714519</c:v>
                </c:pt>
                <c:pt idx="23">
                  <c:v>35.512923809523997</c:v>
                </c:pt>
                <c:pt idx="24">
                  <c:v>42.721819047619384</c:v>
                </c:pt>
                <c:pt idx="25">
                  <c:v>30.169097619047772</c:v>
                </c:pt>
                <c:pt idx="26">
                  <c:v>44.041433333333678</c:v>
                </c:pt>
                <c:pt idx="27">
                  <c:v>47.151028571428981</c:v>
                </c:pt>
                <c:pt idx="28">
                  <c:v>47.740516666667077</c:v>
                </c:pt>
                <c:pt idx="29">
                  <c:v>42.348700000000264</c:v>
                </c:pt>
                <c:pt idx="30">
                  <c:v>42.821328571428843</c:v>
                </c:pt>
                <c:pt idx="31">
                  <c:v>44.953080952381328</c:v>
                </c:pt>
                <c:pt idx="32">
                  <c:v>35.202557142857309</c:v>
                </c:pt>
                <c:pt idx="33">
                  <c:v>24.507114285714422</c:v>
                </c:pt>
              </c:numCache>
            </c:numRef>
          </c:val>
          <c:extLst xmlns:c16r2="http://schemas.microsoft.com/office/drawing/2015/06/chart">
            <c:ext xmlns:c16="http://schemas.microsoft.com/office/drawing/2014/chart" uri="{C3380CC4-5D6E-409C-BE32-E72D297353CC}">
              <c16:uniqueId val="{00000004-0BB9-4370-86EA-A92E05B41708}"/>
            </c:ext>
          </c:extLst>
        </c:ser>
        <c:dLbls>
          <c:showLegendKey val="0"/>
          <c:showVal val="1"/>
          <c:showCatName val="0"/>
          <c:showSerName val="0"/>
          <c:showPercent val="0"/>
          <c:showBubbleSize val="0"/>
        </c:dLbls>
        <c:gapWidth val="75"/>
        <c:overlap val="100"/>
        <c:axId val="436664760"/>
        <c:axId val="436665152"/>
      </c:barChart>
      <c:catAx>
        <c:axId val="436664760"/>
        <c:scaling>
          <c:orientation val="maxMin"/>
        </c:scaling>
        <c:delete val="0"/>
        <c:axPos val="l"/>
        <c:numFmt formatCode="General" sourceLinked="0"/>
        <c:majorTickMark val="none"/>
        <c:minorTickMark val="none"/>
        <c:tickLblPos val="nextTo"/>
        <c:crossAx val="436665152"/>
        <c:crosses val="autoZero"/>
        <c:auto val="1"/>
        <c:lblAlgn val="ctr"/>
        <c:lblOffset val="100"/>
        <c:noMultiLvlLbl val="0"/>
      </c:catAx>
      <c:valAx>
        <c:axId val="436665152"/>
        <c:scaling>
          <c:orientation val="minMax"/>
        </c:scaling>
        <c:delete val="1"/>
        <c:axPos val="t"/>
        <c:numFmt formatCode="###0.0" sourceLinked="1"/>
        <c:majorTickMark val="none"/>
        <c:minorTickMark val="none"/>
        <c:tickLblPos val="none"/>
        <c:crossAx val="436664760"/>
        <c:crosses val="autoZero"/>
        <c:crossBetween val="between"/>
      </c:valAx>
    </c:plotArea>
    <c:legend>
      <c:legendPos val="b"/>
      <c:layout/>
      <c:overlay val="0"/>
    </c:legend>
    <c:plotVisOnly val="1"/>
    <c:dispBlanksAs val="gap"/>
    <c:showDLblsOverMax val="0"/>
  </c:chart>
  <c:spPr>
    <a:ln>
      <a:noFill/>
    </a:ln>
  </c:spPr>
  <c:txPr>
    <a:bodyPr/>
    <a:lstStyle/>
    <a:p>
      <a:pPr>
        <a:defRPr sz="900">
          <a:latin typeface="Times New Roman" pitchFamily="18" charset="0"/>
          <a:cs typeface="Times New Roman" pitchFamily="18" charset="0"/>
        </a:defRPr>
      </a:pPr>
      <a:endParaRPr lang="ru-RU"/>
    </a:p>
  </c:txPr>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manualLayout>
          <c:layoutTarget val="inner"/>
          <c:xMode val="edge"/>
          <c:yMode val="edge"/>
          <c:x val="9.1681617867159629E-2"/>
          <c:y val="0.10177902709526461"/>
          <c:w val="0.89091754519983357"/>
          <c:h val="0.76784241267595466"/>
        </c:manualLayout>
      </c:layout>
      <c:pie3DChart>
        <c:varyColors val="1"/>
        <c:ser>
          <c:idx val="0"/>
          <c:order val="0"/>
          <c:tx>
            <c:strRef>
              <c:f>'Раздел 4 (ПТУ)'!$A$447</c:f>
              <c:strCache>
                <c:ptCount val="1"/>
                <c:pt idx="0">
                  <c:v>Среднее значение</c:v>
                </c:pt>
              </c:strCache>
            </c:strRef>
          </c:tx>
          <c:dPt>
            <c:idx val="0"/>
            <c:bubble3D val="0"/>
            <c:spPr>
              <a:solidFill>
                <a:schemeClr val="accent6">
                  <a:lumMod val="75000"/>
                </a:schemeClr>
              </a:solidFill>
            </c:spPr>
            <c:extLst xmlns:c16r2="http://schemas.microsoft.com/office/drawing/2015/06/chart">
              <c:ext xmlns:c16="http://schemas.microsoft.com/office/drawing/2014/chart" uri="{C3380CC4-5D6E-409C-BE32-E72D297353CC}">
                <c16:uniqueId val="{00000001-15F6-42F0-B755-C76F5CBA77C5}"/>
              </c:ext>
            </c:extLst>
          </c:dPt>
          <c:dPt>
            <c:idx val="1"/>
            <c:bubble3D val="0"/>
            <c:spPr>
              <a:solidFill>
                <a:schemeClr val="accent4">
                  <a:lumMod val="75000"/>
                </a:schemeClr>
              </a:solidFill>
            </c:spPr>
            <c:extLst xmlns:c16r2="http://schemas.microsoft.com/office/drawing/2015/06/chart">
              <c:ext xmlns:c16="http://schemas.microsoft.com/office/drawing/2014/chart" uri="{C3380CC4-5D6E-409C-BE32-E72D297353CC}">
                <c16:uniqueId val="{00000003-15F6-42F0-B755-C76F5CBA77C5}"/>
              </c:ext>
            </c:extLst>
          </c:dPt>
          <c:dPt>
            <c:idx val="2"/>
            <c:bubble3D val="0"/>
            <c:spPr>
              <a:solidFill>
                <a:schemeClr val="accent1">
                  <a:lumMod val="60000"/>
                  <a:lumOff val="40000"/>
                </a:schemeClr>
              </a:solidFill>
            </c:spPr>
            <c:extLst xmlns:c16r2="http://schemas.microsoft.com/office/drawing/2015/06/chart">
              <c:ext xmlns:c16="http://schemas.microsoft.com/office/drawing/2014/chart" uri="{C3380CC4-5D6E-409C-BE32-E72D297353CC}">
                <c16:uniqueId val="{00000005-15F6-42F0-B755-C76F5CBA77C5}"/>
              </c:ext>
            </c:extLst>
          </c:dPt>
          <c:dPt>
            <c:idx val="3"/>
            <c:bubble3D val="0"/>
            <c:spPr>
              <a:solidFill>
                <a:schemeClr val="bg1">
                  <a:lumMod val="65000"/>
                </a:schemeClr>
              </a:solidFill>
            </c:spPr>
            <c:extLst xmlns:c16r2="http://schemas.microsoft.com/office/drawing/2015/06/chart">
              <c:ext xmlns:c16="http://schemas.microsoft.com/office/drawing/2014/chart" uri="{C3380CC4-5D6E-409C-BE32-E72D297353CC}">
                <c16:uniqueId val="{00000007-15F6-42F0-B755-C76F5CBA77C5}"/>
              </c:ext>
            </c:extLst>
          </c:dPt>
          <c:dLbls>
            <c:spPr>
              <a:solidFill>
                <a:sysClr val="window" lastClr="FFFFFF"/>
              </a:solidFill>
              <a:ln>
                <a:solidFill>
                  <a:sysClr val="windowText" lastClr="000000"/>
                </a:solidFill>
              </a:ln>
            </c:sp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15:layout/>
              </c:ext>
            </c:extLst>
          </c:dLbls>
          <c:cat>
            <c:strRef>
              <c:f>'Раздел 4 (ПТУ)'!$B$446:$E$446</c:f>
              <c:strCache>
                <c:ptCount val="4"/>
                <c:pt idx="0">
                  <c:v>Снижение</c:v>
                </c:pt>
                <c:pt idx="1">
                  <c:v>Увеличение</c:v>
                </c:pt>
                <c:pt idx="2">
                  <c:v>Не изменилось</c:v>
                </c:pt>
                <c:pt idx="3">
                  <c:v>Затрудняюсь ответить</c:v>
                </c:pt>
              </c:strCache>
            </c:strRef>
          </c:cat>
          <c:val>
            <c:numRef>
              <c:f>'Раздел 4 (ПТУ)'!$B$447:$E$447</c:f>
              <c:numCache>
                <c:formatCode>###0.0</c:formatCode>
                <c:ptCount val="4"/>
                <c:pt idx="0">
                  <c:v>8.4806697478992081</c:v>
                </c:pt>
                <c:pt idx="1">
                  <c:v>17.26264572829141</c:v>
                </c:pt>
                <c:pt idx="2">
                  <c:v>39.496433263305576</c:v>
                </c:pt>
                <c:pt idx="3">
                  <c:v>34.76025126050439</c:v>
                </c:pt>
              </c:numCache>
            </c:numRef>
          </c:val>
          <c:extLst xmlns:c16r2="http://schemas.microsoft.com/office/drawing/2015/06/chart">
            <c:ext xmlns:c16="http://schemas.microsoft.com/office/drawing/2014/chart" uri="{C3380CC4-5D6E-409C-BE32-E72D297353CC}">
              <c16:uniqueId val="{00000008-15F6-42F0-B755-C76F5CBA77C5}"/>
            </c:ext>
          </c:extLst>
        </c:ser>
        <c:dLbls>
          <c:showLegendKey val="0"/>
          <c:showVal val="0"/>
          <c:showCatName val="0"/>
          <c:showSerName val="0"/>
          <c:showPercent val="0"/>
          <c:showBubbleSize val="0"/>
          <c:showLeaderLines val="1"/>
        </c:dLbls>
      </c:pie3DChart>
    </c:plotArea>
    <c:legend>
      <c:legendPos val="b"/>
      <c:layout>
        <c:manualLayout>
          <c:xMode val="edge"/>
          <c:yMode val="edge"/>
          <c:x val="4.9999989555570834E-2"/>
          <c:y val="0.88105381575556352"/>
          <c:w val="0.89999981200027623"/>
          <c:h val="9.4306188486913523E-2"/>
        </c:manualLayout>
      </c:layout>
      <c:overlay val="0"/>
    </c:legend>
    <c:plotVisOnly val="1"/>
    <c:dispBlanksAs val="zero"/>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48922918840769491"/>
          <c:y val="1.0807014901448215E-2"/>
          <c:w val="0.51077081159230564"/>
          <c:h val="0.9447959383493868"/>
        </c:manualLayout>
      </c:layout>
      <c:barChart>
        <c:barDir val="bar"/>
        <c:grouping val="stacked"/>
        <c:varyColors val="0"/>
        <c:ser>
          <c:idx val="0"/>
          <c:order val="0"/>
          <c:tx>
            <c:strRef>
              <c:f>'Раздел 4 (ПТУ)'!$B$411</c:f>
              <c:strCache>
                <c:ptCount val="1"/>
                <c:pt idx="0">
                  <c:v>Снижение</c:v>
                </c:pt>
              </c:strCache>
            </c:strRef>
          </c:tx>
          <c:spPr>
            <a:solidFill>
              <a:schemeClr val="accent6">
                <a:lumMod val="75000"/>
              </a:schemeClr>
            </a:solidFill>
          </c:spPr>
          <c:invertIfNegative val="0"/>
          <c:dLbls>
            <c:spPr>
              <a:noFill/>
              <a:ln>
                <a:noFill/>
              </a:ln>
              <a:effectLst/>
            </c:spPr>
            <c:txPr>
              <a:bodyPr/>
              <a:lstStyle/>
              <a:p>
                <a:pPr>
                  <a:defRPr>
                    <a:solidFill>
                      <a:schemeClr val="bg1"/>
                    </a:solidFil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(ПТУ)'!$A$412:$A$445</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(ПТУ)'!$B$412:$B$445</c:f>
              <c:numCache>
                <c:formatCode>###0.0</c:formatCode>
                <c:ptCount val="34"/>
                <c:pt idx="0">
                  <c:v>9.8268047619048122</c:v>
                </c:pt>
                <c:pt idx="1">
                  <c:v>7.0082714285714678</c:v>
                </c:pt>
                <c:pt idx="2">
                  <c:v>7.0476761904762295</c:v>
                </c:pt>
                <c:pt idx="3">
                  <c:v>7.5212714285714704</c:v>
                </c:pt>
                <c:pt idx="4">
                  <c:v>9.9154119047619567</c:v>
                </c:pt>
                <c:pt idx="5">
                  <c:v>8.9129761904762415</c:v>
                </c:pt>
                <c:pt idx="6">
                  <c:v>9.0360428571429061</c:v>
                </c:pt>
                <c:pt idx="7">
                  <c:v>9.6185880952381488</c:v>
                </c:pt>
                <c:pt idx="8">
                  <c:v>9.0325119047619538</c:v>
                </c:pt>
                <c:pt idx="9">
                  <c:v>6.7067071428571809</c:v>
                </c:pt>
                <c:pt idx="10">
                  <c:v>8.3760738095238558</c:v>
                </c:pt>
                <c:pt idx="11">
                  <c:v>7.351423809523852</c:v>
                </c:pt>
                <c:pt idx="12">
                  <c:v>12.027423809523873</c:v>
                </c:pt>
                <c:pt idx="13">
                  <c:v>8.1152928571429026</c:v>
                </c:pt>
                <c:pt idx="14">
                  <c:v>11.228740476190538</c:v>
                </c:pt>
                <c:pt idx="15">
                  <c:v>7.4450880952381366</c:v>
                </c:pt>
                <c:pt idx="16">
                  <c:v>8.8546880952381439</c:v>
                </c:pt>
                <c:pt idx="17">
                  <c:v>7.6655380952381389</c:v>
                </c:pt>
                <c:pt idx="18">
                  <c:v>7.7359119047619496</c:v>
                </c:pt>
                <c:pt idx="19">
                  <c:v>11.49252380952387</c:v>
                </c:pt>
                <c:pt idx="20">
                  <c:v>10.800278571428629</c:v>
                </c:pt>
                <c:pt idx="21">
                  <c:v>10.320011904761957</c:v>
                </c:pt>
                <c:pt idx="22">
                  <c:v>7.8218785714286154</c:v>
                </c:pt>
                <c:pt idx="23">
                  <c:v>7.0609571428571813</c:v>
                </c:pt>
                <c:pt idx="24">
                  <c:v>5.720842857142892</c:v>
                </c:pt>
                <c:pt idx="25">
                  <c:v>9.6067452380952876</c:v>
                </c:pt>
                <c:pt idx="26">
                  <c:v>8.4428928571429029</c:v>
                </c:pt>
                <c:pt idx="27">
                  <c:v>5.6792428571428912</c:v>
                </c:pt>
                <c:pt idx="28">
                  <c:v>8.5913738095238568</c:v>
                </c:pt>
                <c:pt idx="29">
                  <c:v>7.2743238095238523</c:v>
                </c:pt>
                <c:pt idx="30">
                  <c:v>7.4088071428571842</c:v>
                </c:pt>
                <c:pt idx="31">
                  <c:v>7.0937190476190866</c:v>
                </c:pt>
                <c:pt idx="32">
                  <c:v>7.0486047619048025</c:v>
                </c:pt>
                <c:pt idx="33">
                  <c:v>10.554126190476246</c:v>
                </c:pt>
              </c:numCache>
            </c:numRef>
          </c:val>
          <c:extLst xmlns:c16r2="http://schemas.microsoft.com/office/drawing/2015/06/chart">
            <c:ext xmlns:c16="http://schemas.microsoft.com/office/drawing/2014/chart" uri="{C3380CC4-5D6E-409C-BE32-E72D297353CC}">
              <c16:uniqueId val="{00000000-95EA-441D-A09A-016CCA808399}"/>
            </c:ext>
          </c:extLst>
        </c:ser>
        <c:ser>
          <c:idx val="1"/>
          <c:order val="1"/>
          <c:tx>
            <c:strRef>
              <c:f>'Раздел 4 (ПТУ)'!$C$411</c:f>
              <c:strCache>
                <c:ptCount val="1"/>
                <c:pt idx="0">
                  <c:v>Увеличение</c:v>
                </c:pt>
              </c:strCache>
            </c:strRef>
          </c:tx>
          <c:spPr>
            <a:solidFill>
              <a:schemeClr val="accent4">
                <a:lumMod val="75000"/>
              </a:schemeClr>
            </a:solidFill>
          </c:spPr>
          <c:invertIfNegative val="0"/>
          <c:dLbls>
            <c:dLbl>
              <c:idx val="11"/>
              <c:layout>
                <c:manualLayout>
                  <c:x val="6.3276822646525701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95EA-441D-A09A-016CCA808399}"/>
                </c:ext>
                <c:ext xmlns:c15="http://schemas.microsoft.com/office/drawing/2012/chart" uri="{CE6537A1-D6FC-4f65-9D91-7224C49458BB}">
                  <c15:layout/>
                </c:ext>
              </c:extLst>
            </c:dLbl>
            <c:dLbl>
              <c:idx val="22"/>
              <c:layout>
                <c:manualLayout>
                  <c:x val="3.163841132326285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95EA-441D-A09A-016CCA808399}"/>
                </c:ext>
                <c:ext xmlns:c15="http://schemas.microsoft.com/office/drawing/2012/chart" uri="{CE6537A1-D6FC-4f65-9D91-7224C49458BB}">
                  <c15:layout/>
                </c:ext>
              </c:extLst>
            </c:dLbl>
            <c:dLbl>
              <c:idx val="25"/>
              <c:layout>
                <c:manualLayout>
                  <c:x val="4.7457616984894436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95EA-441D-A09A-016CCA808399}"/>
                </c:ext>
                <c:ext xmlns:c15="http://schemas.microsoft.com/office/drawing/2012/chart" uri="{CE6537A1-D6FC-4f65-9D91-7224C49458BB}">
                  <c15:layout/>
                </c:ext>
              </c:extLst>
            </c:dLbl>
            <c:dLbl>
              <c:idx val="26"/>
              <c:layout>
                <c:manualLayout>
                  <c:x val="4.7457616984893924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95EA-441D-A09A-016CCA808399}"/>
                </c:ext>
                <c:ext xmlns:c15="http://schemas.microsoft.com/office/drawing/2012/chart" uri="{CE6537A1-D6FC-4f65-9D91-7224C49458BB}">
                  <c15:layout/>
                </c:ext>
              </c:extLst>
            </c:dLbl>
            <c:dLbl>
              <c:idx val="27"/>
              <c:layout>
                <c:manualLayout>
                  <c:x val="4.7457616984894436E-3"/>
                  <c:y val="-8.4026787106246334E-17"/>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95EA-441D-A09A-016CCA808399}"/>
                </c:ext>
                <c:ext xmlns:c15="http://schemas.microsoft.com/office/drawing/2012/chart" uri="{CE6537A1-D6FC-4f65-9D91-7224C49458BB}">
                  <c15:layout/>
                </c:ext>
              </c:extLst>
            </c:dLbl>
            <c:dLbl>
              <c:idx val="30"/>
              <c:layout>
                <c:manualLayout>
                  <c:x val="6.3276822646525701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95EA-441D-A09A-016CCA808399}"/>
                </c:ext>
                <c:ext xmlns:c15="http://schemas.microsoft.com/office/drawing/2012/chart" uri="{CE6537A1-D6FC-4f65-9D91-7224C49458BB}">
                  <c15:layout/>
                </c:ext>
              </c:extLst>
            </c:dLbl>
            <c:dLbl>
              <c:idx val="31"/>
              <c:layout>
                <c:manualLayout>
                  <c:x val="4.7457616984894436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95EA-441D-A09A-016CCA808399}"/>
                </c:ext>
                <c:ext xmlns:c15="http://schemas.microsoft.com/office/drawing/2012/chart" uri="{CE6537A1-D6FC-4f65-9D91-7224C49458BB}">
                  <c15:layout/>
                </c:ext>
              </c:extLst>
            </c:dLbl>
            <c:dLbl>
              <c:idx val="35"/>
              <c:layout>
                <c:manualLayout>
                  <c:x val="4.7457616984894436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95EA-441D-A09A-016CCA808399}"/>
                </c:ext>
                <c:ext xmlns:c15="http://schemas.microsoft.com/office/drawing/2012/chart" uri="{CE6537A1-D6FC-4f65-9D91-7224C49458BB}"/>
              </c:extLst>
            </c:dLbl>
            <c:dLbl>
              <c:idx val="36"/>
              <c:layout>
                <c:manualLayout>
                  <c:x val="6.327682264652512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95EA-441D-A09A-016CCA808399}"/>
                </c:ex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(ПТУ)'!$A$412:$A$445</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(ПТУ)'!$C$412:$C$445</c:f>
              <c:numCache>
                <c:formatCode>###0.0</c:formatCode>
                <c:ptCount val="34"/>
                <c:pt idx="0">
                  <c:v>12.626445238095306</c:v>
                </c:pt>
                <c:pt idx="1">
                  <c:v>11.279290476190541</c:v>
                </c:pt>
                <c:pt idx="2">
                  <c:v>12.719742857142927</c:v>
                </c:pt>
                <c:pt idx="3">
                  <c:v>10.71582619047625</c:v>
                </c:pt>
                <c:pt idx="4">
                  <c:v>15.857840476190557</c:v>
                </c:pt>
                <c:pt idx="5">
                  <c:v>19.704147619047731</c:v>
                </c:pt>
                <c:pt idx="6">
                  <c:v>14.185857142857214</c:v>
                </c:pt>
                <c:pt idx="7">
                  <c:v>20.219226190476313</c:v>
                </c:pt>
                <c:pt idx="8">
                  <c:v>17.930340476190583</c:v>
                </c:pt>
                <c:pt idx="9">
                  <c:v>17.769330952381047</c:v>
                </c:pt>
                <c:pt idx="10">
                  <c:v>23.749773809523941</c:v>
                </c:pt>
                <c:pt idx="11">
                  <c:v>20.708271428571553</c:v>
                </c:pt>
                <c:pt idx="12">
                  <c:v>22.051523809523932</c:v>
                </c:pt>
                <c:pt idx="13">
                  <c:v>29.133976190476353</c:v>
                </c:pt>
                <c:pt idx="14">
                  <c:v>16.293259523809613</c:v>
                </c:pt>
                <c:pt idx="15">
                  <c:v>19.184026190476288</c:v>
                </c:pt>
                <c:pt idx="16">
                  <c:v>17.452545238095333</c:v>
                </c:pt>
                <c:pt idx="17">
                  <c:v>16.457100000000093</c:v>
                </c:pt>
                <c:pt idx="18">
                  <c:v>17.650454761904861</c:v>
                </c:pt>
                <c:pt idx="19">
                  <c:v>21.915338095238219</c:v>
                </c:pt>
                <c:pt idx="20">
                  <c:v>13.843880952381028</c:v>
                </c:pt>
                <c:pt idx="21">
                  <c:v>17.336728571428658</c:v>
                </c:pt>
                <c:pt idx="22">
                  <c:v>16.354095238095322</c:v>
                </c:pt>
                <c:pt idx="23">
                  <c:v>19.887371428571551</c:v>
                </c:pt>
                <c:pt idx="24">
                  <c:v>14.346190476190554</c:v>
                </c:pt>
                <c:pt idx="25">
                  <c:v>14.975369047619129</c:v>
                </c:pt>
                <c:pt idx="26">
                  <c:v>13.116678571428645</c:v>
                </c:pt>
                <c:pt idx="27">
                  <c:v>14.487297619047695</c:v>
                </c:pt>
                <c:pt idx="28">
                  <c:v>14.965690476190556</c:v>
                </c:pt>
                <c:pt idx="29">
                  <c:v>14.912488095238173</c:v>
                </c:pt>
                <c:pt idx="30">
                  <c:v>14.093207142857219</c:v>
                </c:pt>
                <c:pt idx="31">
                  <c:v>14.49610476190484</c:v>
                </c:pt>
                <c:pt idx="32">
                  <c:v>27.581369047619201</c:v>
                </c:pt>
                <c:pt idx="33">
                  <c:v>18.92916666666677</c:v>
                </c:pt>
              </c:numCache>
            </c:numRef>
          </c:val>
          <c:extLst xmlns:c16r2="http://schemas.microsoft.com/office/drawing/2015/06/chart">
            <c:ext xmlns:c16="http://schemas.microsoft.com/office/drawing/2014/chart" uri="{C3380CC4-5D6E-409C-BE32-E72D297353CC}">
              <c16:uniqueId val="{0000000A-95EA-441D-A09A-016CCA808399}"/>
            </c:ext>
          </c:extLst>
        </c:ser>
        <c:ser>
          <c:idx val="2"/>
          <c:order val="2"/>
          <c:tx>
            <c:strRef>
              <c:f>'Раздел 4 (ПТУ)'!$D$411</c:f>
              <c:strCache>
                <c:ptCount val="1"/>
                <c:pt idx="0">
                  <c:v>Не изменилось</c:v>
                </c:pt>
              </c:strCache>
            </c:strRef>
          </c:tx>
          <c:spPr>
            <a:solidFill>
              <a:schemeClr val="accent1">
                <a:lumMod val="60000"/>
                <a:lumOff val="40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(ПТУ)'!$A$412:$A$445</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(ПТУ)'!$D$412:$D$445</c:f>
              <c:numCache>
                <c:formatCode>###0.0</c:formatCode>
                <c:ptCount val="34"/>
                <c:pt idx="0">
                  <c:v>47.980342857143206</c:v>
                </c:pt>
                <c:pt idx="1">
                  <c:v>51.69661666666709</c:v>
                </c:pt>
                <c:pt idx="2">
                  <c:v>49.334357142857527</c:v>
                </c:pt>
                <c:pt idx="3">
                  <c:v>52.580092857143271</c:v>
                </c:pt>
                <c:pt idx="4">
                  <c:v>47.65456190476224</c:v>
                </c:pt>
                <c:pt idx="5">
                  <c:v>44.379676190476509</c:v>
                </c:pt>
                <c:pt idx="6">
                  <c:v>42.470652380952679</c:v>
                </c:pt>
                <c:pt idx="7">
                  <c:v>41.236783333333619</c:v>
                </c:pt>
                <c:pt idx="8">
                  <c:v>42.672071428571741</c:v>
                </c:pt>
                <c:pt idx="9">
                  <c:v>35.630392857143079</c:v>
                </c:pt>
                <c:pt idx="10">
                  <c:v>38.111116666666895</c:v>
                </c:pt>
                <c:pt idx="11">
                  <c:v>38.609230952381218</c:v>
                </c:pt>
                <c:pt idx="12">
                  <c:v>40.119535714285966</c:v>
                </c:pt>
                <c:pt idx="13">
                  <c:v>36.796830952381185</c:v>
                </c:pt>
                <c:pt idx="14">
                  <c:v>34.980483333333524</c:v>
                </c:pt>
                <c:pt idx="15">
                  <c:v>38.271476190476434</c:v>
                </c:pt>
                <c:pt idx="16">
                  <c:v>31.612311904762088</c:v>
                </c:pt>
                <c:pt idx="17">
                  <c:v>37.585816666666901</c:v>
                </c:pt>
                <c:pt idx="18">
                  <c:v>37.65567619047642</c:v>
                </c:pt>
                <c:pt idx="19">
                  <c:v>38.305123809524041</c:v>
                </c:pt>
                <c:pt idx="20">
                  <c:v>38.881921428571673</c:v>
                </c:pt>
                <c:pt idx="21">
                  <c:v>38.818350000000251</c:v>
                </c:pt>
                <c:pt idx="22">
                  <c:v>37.299635714285948</c:v>
                </c:pt>
                <c:pt idx="23">
                  <c:v>35.226278571428765</c:v>
                </c:pt>
                <c:pt idx="24">
                  <c:v>37.660659523809763</c:v>
                </c:pt>
                <c:pt idx="25">
                  <c:v>40.408364285714548</c:v>
                </c:pt>
                <c:pt idx="26">
                  <c:v>36.362611904762133</c:v>
                </c:pt>
                <c:pt idx="27">
                  <c:v>35.015716666666869</c:v>
                </c:pt>
                <c:pt idx="28">
                  <c:v>31.84939523809544</c:v>
                </c:pt>
                <c:pt idx="29">
                  <c:v>37.388083333333554</c:v>
                </c:pt>
                <c:pt idx="30">
                  <c:v>37.235992857143088</c:v>
                </c:pt>
                <c:pt idx="31">
                  <c:v>35.610685714285921</c:v>
                </c:pt>
                <c:pt idx="32">
                  <c:v>31.753609523809722</c:v>
                </c:pt>
                <c:pt idx="33">
                  <c:v>41.684276190476496</c:v>
                </c:pt>
              </c:numCache>
            </c:numRef>
          </c:val>
          <c:extLst xmlns:c16r2="http://schemas.microsoft.com/office/drawing/2015/06/chart">
            <c:ext xmlns:c16="http://schemas.microsoft.com/office/drawing/2014/chart" uri="{C3380CC4-5D6E-409C-BE32-E72D297353CC}">
              <c16:uniqueId val="{0000000B-95EA-441D-A09A-016CCA808399}"/>
            </c:ext>
          </c:extLst>
        </c:ser>
        <c:ser>
          <c:idx val="3"/>
          <c:order val="3"/>
          <c:tx>
            <c:strRef>
              <c:f>'Раздел 4 (ПТУ)'!$E$411</c:f>
              <c:strCache>
                <c:ptCount val="1"/>
                <c:pt idx="0">
                  <c:v>Затрудняюсь ответить</c:v>
                </c:pt>
              </c:strCache>
            </c:strRef>
          </c:tx>
          <c:spPr>
            <a:solidFill>
              <a:schemeClr val="bg1">
                <a:lumMod val="65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(ПТУ)'!$A$412:$A$445</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(ПТУ)'!$E$412:$E$445</c:f>
              <c:numCache>
                <c:formatCode>###0.0</c:formatCode>
                <c:ptCount val="34"/>
                <c:pt idx="0">
                  <c:v>29.566407142857276</c:v>
                </c:pt>
                <c:pt idx="1">
                  <c:v>30.015821428571567</c:v>
                </c:pt>
                <c:pt idx="2">
                  <c:v>30.898223809523941</c:v>
                </c:pt>
                <c:pt idx="3">
                  <c:v>29.182809523809663</c:v>
                </c:pt>
                <c:pt idx="4">
                  <c:v>26.57218571428584</c:v>
                </c:pt>
                <c:pt idx="5">
                  <c:v>27.00320000000012</c:v>
                </c:pt>
                <c:pt idx="6">
                  <c:v>34.307447619047757</c:v>
                </c:pt>
                <c:pt idx="7">
                  <c:v>28.925402380952509</c:v>
                </c:pt>
                <c:pt idx="8">
                  <c:v>30.365076190476334</c:v>
                </c:pt>
                <c:pt idx="9">
                  <c:v>39.893569047619295</c:v>
                </c:pt>
                <c:pt idx="10">
                  <c:v>29.763035714285845</c:v>
                </c:pt>
                <c:pt idx="11">
                  <c:v>33.331073809523964</c:v>
                </c:pt>
                <c:pt idx="12">
                  <c:v>25.801516666666785</c:v>
                </c:pt>
                <c:pt idx="13">
                  <c:v>25.953900000000125</c:v>
                </c:pt>
                <c:pt idx="14">
                  <c:v>37.497516666666883</c:v>
                </c:pt>
                <c:pt idx="15">
                  <c:v>35.099409523809683</c:v>
                </c:pt>
                <c:pt idx="16">
                  <c:v>42.080454761905031</c:v>
                </c:pt>
                <c:pt idx="17">
                  <c:v>38.291545238095452</c:v>
                </c:pt>
                <c:pt idx="18">
                  <c:v>36.957957142857332</c:v>
                </c:pt>
                <c:pt idx="19">
                  <c:v>28.28701428571441</c:v>
                </c:pt>
                <c:pt idx="20">
                  <c:v>36.473919047619262</c:v>
                </c:pt>
                <c:pt idx="21">
                  <c:v>33.524909523809683</c:v>
                </c:pt>
                <c:pt idx="22">
                  <c:v>38.524390476190696</c:v>
                </c:pt>
                <c:pt idx="23">
                  <c:v>37.825392857143072</c:v>
                </c:pt>
                <c:pt idx="24">
                  <c:v>42.272307142857407</c:v>
                </c:pt>
                <c:pt idx="25">
                  <c:v>35.009521428571603</c:v>
                </c:pt>
                <c:pt idx="26">
                  <c:v>42.077816666666941</c:v>
                </c:pt>
                <c:pt idx="27">
                  <c:v>44.817742857143166</c:v>
                </c:pt>
                <c:pt idx="28">
                  <c:v>44.593540476190839</c:v>
                </c:pt>
                <c:pt idx="29">
                  <c:v>40.425104761905004</c:v>
                </c:pt>
                <c:pt idx="30">
                  <c:v>41.261992857143106</c:v>
                </c:pt>
                <c:pt idx="31">
                  <c:v>42.79949047619079</c:v>
                </c:pt>
                <c:pt idx="32">
                  <c:v>33.616416666666829</c:v>
                </c:pt>
                <c:pt idx="33">
                  <c:v>28.832430952381081</c:v>
                </c:pt>
              </c:numCache>
            </c:numRef>
          </c:val>
          <c:extLst xmlns:c16r2="http://schemas.microsoft.com/office/drawing/2015/06/chart">
            <c:ext xmlns:c16="http://schemas.microsoft.com/office/drawing/2014/chart" uri="{C3380CC4-5D6E-409C-BE32-E72D297353CC}">
              <c16:uniqueId val="{0000000C-95EA-441D-A09A-016CCA808399}"/>
            </c:ext>
          </c:extLst>
        </c:ser>
        <c:dLbls>
          <c:showLegendKey val="0"/>
          <c:showVal val="1"/>
          <c:showCatName val="0"/>
          <c:showSerName val="0"/>
          <c:showPercent val="0"/>
          <c:showBubbleSize val="0"/>
        </c:dLbls>
        <c:gapWidth val="75"/>
        <c:overlap val="100"/>
        <c:axId val="436666328"/>
        <c:axId val="436666720"/>
      </c:barChart>
      <c:catAx>
        <c:axId val="436666328"/>
        <c:scaling>
          <c:orientation val="maxMin"/>
        </c:scaling>
        <c:delete val="0"/>
        <c:axPos val="l"/>
        <c:numFmt formatCode="General" sourceLinked="0"/>
        <c:majorTickMark val="none"/>
        <c:minorTickMark val="none"/>
        <c:tickLblPos val="nextTo"/>
        <c:crossAx val="436666720"/>
        <c:crosses val="autoZero"/>
        <c:auto val="1"/>
        <c:lblAlgn val="ctr"/>
        <c:lblOffset val="100"/>
        <c:noMultiLvlLbl val="0"/>
      </c:catAx>
      <c:valAx>
        <c:axId val="436666720"/>
        <c:scaling>
          <c:orientation val="minMax"/>
        </c:scaling>
        <c:delete val="1"/>
        <c:axPos val="t"/>
        <c:numFmt formatCode="###0.0" sourceLinked="1"/>
        <c:majorTickMark val="none"/>
        <c:minorTickMark val="none"/>
        <c:tickLblPos val="none"/>
        <c:crossAx val="436666328"/>
        <c:crosses val="autoZero"/>
        <c:crossBetween val="between"/>
      </c:valAx>
    </c:plotArea>
    <c:legend>
      <c:legendPos val="b"/>
      <c:layout/>
      <c:overlay val="0"/>
    </c:legend>
    <c:plotVisOnly val="1"/>
    <c:dispBlanksAs val="gap"/>
    <c:showDLblsOverMax val="0"/>
  </c:chart>
  <c:spPr>
    <a:ln>
      <a:noFill/>
    </a:ln>
  </c:spPr>
  <c:txPr>
    <a:bodyPr/>
    <a:lstStyle/>
    <a:p>
      <a:pPr>
        <a:defRPr sz="900">
          <a:latin typeface="Times New Roman" pitchFamily="18" charset="0"/>
          <a:cs typeface="Times New Roman" pitchFamily="18" charset="0"/>
        </a:defRPr>
      </a:pPr>
      <a:endParaRPr lang="ru-RU"/>
    </a:p>
  </c:txPr>
  <c:externalData r:id="rId2">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1"/>
    <c:view3D>
      <c:rotX val="30"/>
      <c:rotY val="210"/>
      <c:rAngAx val="0"/>
    </c:view3D>
    <c:floor>
      <c:thickness val="0"/>
    </c:floor>
    <c:sideWall>
      <c:thickness val="0"/>
    </c:sideWall>
    <c:backWall>
      <c:thickness val="0"/>
    </c:backWall>
    <c:plotArea>
      <c:layout>
        <c:manualLayout>
          <c:layoutTarget val="inner"/>
          <c:xMode val="edge"/>
          <c:yMode val="edge"/>
          <c:x val="1.2301635380964461E-3"/>
          <c:y val="6.2499795169197528E-2"/>
          <c:w val="0.59800858419813718"/>
          <c:h val="0.8981235313631466"/>
        </c:manualLayout>
      </c:layout>
      <c:pie3DChart>
        <c:varyColors val="1"/>
        <c:ser>
          <c:idx val="0"/>
          <c:order val="0"/>
          <c:tx>
            <c:strRef>
              <c:f>'Раздел 4 (ПТУ)'!$C$453</c:f>
              <c:strCache>
                <c:ptCount val="1"/>
                <c:pt idx="0">
                  <c:v>%</c:v>
                </c:pt>
              </c:strCache>
            </c:strRef>
          </c:tx>
          <c:dPt>
            <c:idx val="0"/>
            <c:bubble3D val="0"/>
            <c:spPr>
              <a:solidFill>
                <a:schemeClr val="accent6">
                  <a:lumMod val="75000"/>
                </a:schemeClr>
              </a:solidFill>
            </c:spPr>
            <c:extLst xmlns:c16r2="http://schemas.microsoft.com/office/drawing/2015/06/chart">
              <c:ext xmlns:c16="http://schemas.microsoft.com/office/drawing/2014/chart" uri="{C3380CC4-5D6E-409C-BE32-E72D297353CC}">
                <c16:uniqueId val="{00000001-B923-40AF-8C17-7B71E26C05B6}"/>
              </c:ext>
            </c:extLst>
          </c:dPt>
          <c:dPt>
            <c:idx val="1"/>
            <c:bubble3D val="0"/>
            <c:spPr>
              <a:solidFill>
                <a:schemeClr val="accent4">
                  <a:lumMod val="60000"/>
                  <a:lumOff val="40000"/>
                </a:schemeClr>
              </a:solidFill>
            </c:spPr>
            <c:extLst xmlns:c16r2="http://schemas.microsoft.com/office/drawing/2015/06/chart">
              <c:ext xmlns:c16="http://schemas.microsoft.com/office/drawing/2014/chart" uri="{C3380CC4-5D6E-409C-BE32-E72D297353CC}">
                <c16:uniqueId val="{00000003-B923-40AF-8C17-7B71E26C05B6}"/>
              </c:ext>
            </c:extLst>
          </c:dPt>
          <c:dPt>
            <c:idx val="2"/>
            <c:bubble3D val="0"/>
            <c:spPr>
              <a:solidFill>
                <a:schemeClr val="accent4">
                  <a:lumMod val="75000"/>
                </a:schemeClr>
              </a:solidFill>
            </c:spPr>
            <c:extLst xmlns:c16r2="http://schemas.microsoft.com/office/drawing/2015/06/chart">
              <c:ext xmlns:c16="http://schemas.microsoft.com/office/drawing/2014/chart" uri="{C3380CC4-5D6E-409C-BE32-E72D297353CC}">
                <c16:uniqueId val="{00000005-B923-40AF-8C17-7B71E26C05B6}"/>
              </c:ext>
            </c:extLst>
          </c:dPt>
          <c:dPt>
            <c:idx val="3"/>
            <c:bubble3D val="0"/>
            <c:spPr>
              <a:solidFill>
                <a:schemeClr val="accent1">
                  <a:lumMod val="60000"/>
                  <a:lumOff val="40000"/>
                </a:schemeClr>
              </a:solidFill>
            </c:spPr>
            <c:extLst xmlns:c16r2="http://schemas.microsoft.com/office/drawing/2015/06/chart">
              <c:ext xmlns:c16="http://schemas.microsoft.com/office/drawing/2014/chart" uri="{C3380CC4-5D6E-409C-BE32-E72D297353CC}">
                <c16:uniqueId val="{00000007-B923-40AF-8C17-7B71E26C05B6}"/>
              </c:ext>
            </c:extLst>
          </c:dPt>
          <c:dPt>
            <c:idx val="4"/>
            <c:bubble3D val="0"/>
            <c:spPr>
              <a:solidFill>
                <a:schemeClr val="bg1">
                  <a:lumMod val="65000"/>
                </a:schemeClr>
              </a:solidFill>
            </c:spPr>
            <c:extLst xmlns:c16r2="http://schemas.microsoft.com/office/drawing/2015/06/chart">
              <c:ext xmlns:c16="http://schemas.microsoft.com/office/drawing/2014/chart" uri="{C3380CC4-5D6E-409C-BE32-E72D297353CC}">
                <c16:uniqueId val="{00000009-B923-40AF-8C17-7B71E26C05B6}"/>
              </c:ext>
            </c:extLst>
          </c:dPt>
          <c:dLbls>
            <c:dLbl>
              <c:idx val="0"/>
              <c:layout>
                <c:manualLayout>
                  <c:x val="2.7392926465408831E-2"/>
                  <c:y val="5.586691860551919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B923-40AF-8C17-7B71E26C05B6}"/>
                </c:ext>
                <c:ext xmlns:c15="http://schemas.microsoft.com/office/drawing/2012/chart" uri="{CE6537A1-D6FC-4f65-9D91-7224C49458BB}">
                  <c15:layout/>
                </c:ext>
              </c:extLst>
            </c:dLbl>
            <c:dLbl>
              <c:idx val="1"/>
              <c:layout>
                <c:manualLayout>
                  <c:x val="-1.0785680763687978E-2"/>
                  <c:y val="5.325418792506942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B923-40AF-8C17-7B71E26C05B6}"/>
                </c:ext>
                <c:ext xmlns:c15="http://schemas.microsoft.com/office/drawing/2012/chart" uri="{CE6537A1-D6FC-4f65-9D91-7224C49458BB}">
                  <c15:layout/>
                </c:ext>
              </c:extLst>
            </c:dLbl>
            <c:dLbl>
              <c:idx val="2"/>
              <c:layout>
                <c:manualLayout>
                  <c:x val="-4.2353550881504533E-4"/>
                  <c:y val="6.250343660568598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B923-40AF-8C17-7B71E26C05B6}"/>
                </c:ext>
                <c:ext xmlns:c15="http://schemas.microsoft.com/office/drawing/2012/chart" uri="{CE6537A1-D6FC-4f65-9D91-7224C49458BB}">
                  <c15:layout/>
                </c:ext>
              </c:extLst>
            </c:dLbl>
            <c:dLbl>
              <c:idx val="3"/>
              <c:layout>
                <c:manualLayout>
                  <c:x val="-5.7542711868258179E-3"/>
                  <c:y val="4.264304199777944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B923-40AF-8C17-7B71E26C05B6}"/>
                </c:ext>
                <c:ext xmlns:c15="http://schemas.microsoft.com/office/drawing/2012/chart" uri="{CE6537A1-D6FC-4f65-9D91-7224C49458BB}">
                  <c15:layout/>
                </c:ext>
              </c:extLst>
            </c:dLbl>
            <c:spPr>
              <a:solidFill>
                <a:sysClr val="window" lastClr="FFFFFF"/>
              </a:solidFill>
              <a:ln>
                <a:solidFill>
                  <a:sysClr val="windowText" lastClr="000000"/>
                </a:solidFill>
              </a:ln>
            </c:sp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15:layout/>
              </c:ext>
            </c:extLst>
          </c:dLbls>
          <c:cat>
            <c:strRef>
              <c:f>'Раздел 4 (ПТУ)'!$A$454:$A$458</c:f>
              <c:strCache>
                <c:ptCount val="5"/>
                <c:pt idx="0">
                  <c:v>да, не удалось отстоять свои права</c:v>
                </c:pt>
                <c:pt idx="1">
                  <c:v>да, частично удалось отстоять свои права</c:v>
                </c:pt>
                <c:pt idx="2">
                  <c:v>да, полностью удалось отстоять свои права</c:v>
                </c:pt>
                <c:pt idx="3">
                  <c:v>да, вопрос завис на рассмотрении</c:v>
                </c:pt>
                <c:pt idx="4">
                  <c:v>нет</c:v>
                </c:pt>
              </c:strCache>
            </c:strRef>
          </c:cat>
          <c:val>
            <c:numRef>
              <c:f>'Раздел 4 (ПТУ)'!$C$454:$C$458</c:f>
              <c:numCache>
                <c:formatCode>###0.0</c:formatCode>
                <c:ptCount val="5"/>
                <c:pt idx="0">
                  <c:v>2.7301833333333492</c:v>
                </c:pt>
                <c:pt idx="1">
                  <c:v>4.7007309523809804</c:v>
                </c:pt>
                <c:pt idx="2">
                  <c:v>4.1800833333333571</c:v>
                </c:pt>
                <c:pt idx="3">
                  <c:v>2.9516190476190647</c:v>
                </c:pt>
                <c:pt idx="4">
                  <c:v>85.437383333333656</c:v>
                </c:pt>
              </c:numCache>
            </c:numRef>
          </c:val>
          <c:extLst xmlns:c16r2="http://schemas.microsoft.com/office/drawing/2015/06/chart">
            <c:ext xmlns:c16="http://schemas.microsoft.com/office/drawing/2014/chart" uri="{C3380CC4-5D6E-409C-BE32-E72D297353CC}">
              <c16:uniqueId val="{0000000A-B923-40AF-8C17-7B71E26C05B6}"/>
            </c:ext>
          </c:extLst>
        </c:ser>
        <c:dLbls>
          <c:showLegendKey val="0"/>
          <c:showVal val="0"/>
          <c:showCatName val="0"/>
          <c:showSerName val="0"/>
          <c:showPercent val="0"/>
          <c:showBubbleSize val="0"/>
          <c:showLeaderLines val="1"/>
        </c:dLbls>
      </c:pie3DChart>
    </c:plotArea>
    <c:legend>
      <c:legendPos val="r"/>
      <c:layout>
        <c:manualLayout>
          <c:xMode val="edge"/>
          <c:yMode val="edge"/>
          <c:x val="0.60838283695313211"/>
          <c:y val="0.13548292184494121"/>
          <c:w val="0.37496853731499541"/>
          <c:h val="0.77528003556955316"/>
        </c:manualLayout>
      </c:layout>
      <c:overlay val="0"/>
    </c:legend>
    <c:plotVisOnly val="1"/>
    <c:dispBlanksAs val="zero"/>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'Раздел 4 (ПТУ)'!$B$89</c:f>
              <c:strCache>
                <c:ptCount val="1"/>
                <c:pt idx="0">
                  <c:v>%</c:v>
                </c:pt>
              </c:strCache>
            </c:strRef>
          </c:tx>
          <c:spPr>
            <a:solidFill>
              <a:schemeClr val="accent4">
                <a:lumMod val="60000"/>
                <a:lumOff val="40000"/>
              </a:schemeClr>
            </a:solidFill>
          </c:spPr>
          <c:invertIfNegative val="0"/>
          <c:dLbls>
            <c:spPr>
              <a:solidFill>
                <a:sysClr val="window" lastClr="FFFFFF"/>
              </a:solidFill>
              <a:ln>
                <a:solidFill>
                  <a:sysClr val="windowText" lastClr="000000"/>
                </a:solidFill>
              </a:ln>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(ПТУ)'!$A$90:$A$97</c:f>
              <c:strCache>
                <c:ptCount val="8"/>
                <c:pt idx="0">
                  <c:v>работаю</c:v>
                </c:pt>
                <c:pt idx="1">
                  <c:v>пенсионер (в т.ч. по инвалидности)</c:v>
                </c:pt>
                <c:pt idx="2">
                  <c:v>учусь/студент</c:v>
                </c:pt>
                <c:pt idx="3">
                  <c:v>домохозяйка (домохозяин)</c:v>
                </c:pt>
                <c:pt idx="4">
                  <c:v>самозанятый</c:v>
                </c:pt>
                <c:pt idx="5">
                  <c:v>предприниматель</c:v>
                </c:pt>
                <c:pt idx="6">
                  <c:v>безработный</c:v>
                </c:pt>
                <c:pt idx="7">
                  <c:v>другое</c:v>
                </c:pt>
              </c:strCache>
            </c:strRef>
          </c:cat>
          <c:val>
            <c:numRef>
              <c:f>'Раздел 4 (ПТУ)'!$B$90:$B$97</c:f>
              <c:numCache>
                <c:formatCode>###0.0</c:formatCode>
                <c:ptCount val="8"/>
                <c:pt idx="0">
                  <c:v>74.281280952381493</c:v>
                </c:pt>
                <c:pt idx="1">
                  <c:v>11.536573809523873</c:v>
                </c:pt>
                <c:pt idx="2">
                  <c:v>6.0773547619047985</c:v>
                </c:pt>
                <c:pt idx="3">
                  <c:v>3.1430904761904941</c:v>
                </c:pt>
                <c:pt idx="4">
                  <c:v>2.2392500000000131</c:v>
                </c:pt>
                <c:pt idx="5">
                  <c:v>1.6543666666666761</c:v>
                </c:pt>
                <c:pt idx="6">
                  <c:v>1.0680833333333395</c:v>
                </c:pt>
                <c:pt idx="7">
                  <c:v>0</c:v>
                </c:pt>
              </c:numCache>
            </c:numRef>
          </c:val>
          <c:extLst xmlns:c16r2="http://schemas.microsoft.com/office/drawing/2015/06/chart">
            <c:ext xmlns:c16="http://schemas.microsoft.com/office/drawing/2014/chart" uri="{C3380CC4-5D6E-409C-BE32-E72D297353CC}">
              <c16:uniqueId val="{00000000-C194-4F8A-BA85-F1B61E6543FA}"/>
            </c:ext>
          </c:extLst>
        </c:ser>
        <c:dLbls>
          <c:showLegendKey val="0"/>
          <c:showVal val="0"/>
          <c:showCatName val="0"/>
          <c:showSerName val="0"/>
          <c:showPercent val="0"/>
          <c:showBubbleSize val="0"/>
        </c:dLbls>
        <c:gapWidth val="150"/>
        <c:shape val="cylinder"/>
        <c:axId val="436650256"/>
        <c:axId val="436650648"/>
        <c:axId val="0"/>
      </c:bar3DChart>
      <c:catAx>
        <c:axId val="436650256"/>
        <c:scaling>
          <c:orientation val="maxMin"/>
        </c:scaling>
        <c:delete val="0"/>
        <c:axPos val="l"/>
        <c:numFmt formatCode="General" sourceLinked="0"/>
        <c:majorTickMark val="out"/>
        <c:minorTickMark val="none"/>
        <c:tickLblPos val="nextTo"/>
        <c:crossAx val="436650648"/>
        <c:crosses val="autoZero"/>
        <c:auto val="1"/>
        <c:lblAlgn val="ctr"/>
        <c:lblOffset val="100"/>
        <c:noMultiLvlLbl val="0"/>
      </c:catAx>
      <c:valAx>
        <c:axId val="436650648"/>
        <c:scaling>
          <c:orientation val="minMax"/>
        </c:scaling>
        <c:delete val="1"/>
        <c:axPos val="t"/>
        <c:numFmt formatCode="###0.0" sourceLinked="1"/>
        <c:majorTickMark val="out"/>
        <c:minorTickMark val="none"/>
        <c:tickLblPos val="none"/>
        <c:crossAx val="436650256"/>
        <c:crosses val="autoZero"/>
        <c:crossBetween val="between"/>
      </c:valAx>
    </c:plotArea>
    <c:plotVisOnly val="1"/>
    <c:dispBlanksAs val="gap"/>
    <c:showDLblsOverMax val="0"/>
  </c:chart>
  <c:spPr>
    <a:ln>
      <a:noFill/>
    </a:ln>
  </c:spPr>
  <c:txPr>
    <a:bodyPr/>
    <a:lstStyle/>
    <a:p>
      <a:pPr>
        <a:defRPr sz="1100">
          <a:latin typeface="Times New Roman" pitchFamily="18" charset="0"/>
          <a:cs typeface="Times New Roman" pitchFamily="18" charset="0"/>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1"/>
    </c:view3D>
    <c:floor>
      <c:thickness val="0"/>
    </c:floor>
    <c:sideWall>
      <c:thickness val="0"/>
    </c:sideWall>
    <c:backWall>
      <c:thickness val="0"/>
    </c:backWall>
    <c:plotArea>
      <c:layout>
        <c:manualLayout>
          <c:layoutTarget val="inner"/>
          <c:xMode val="edge"/>
          <c:yMode val="edge"/>
          <c:x val="0.50981246548932957"/>
          <c:y val="8.2142854832878039E-3"/>
          <c:w val="0.43158875355502496"/>
          <c:h val="0.96714285806684874"/>
        </c:manualLayout>
      </c:layout>
      <c:bar3DChart>
        <c:barDir val="bar"/>
        <c:grouping val="clustered"/>
        <c:varyColors val="0"/>
        <c:ser>
          <c:idx val="0"/>
          <c:order val="0"/>
          <c:tx>
            <c:strRef>
              <c:f>'Раздел 4 (ПТУ)'!$B$113</c:f>
              <c:strCache>
                <c:ptCount val="1"/>
                <c:pt idx="0">
                  <c:v>%</c:v>
                </c:pt>
              </c:strCache>
            </c:strRef>
          </c:tx>
          <c:spPr>
            <a:solidFill>
              <a:schemeClr val="accent6">
                <a:lumMod val="60000"/>
                <a:lumOff val="40000"/>
              </a:schemeClr>
            </a:solidFill>
          </c:spPr>
          <c:invertIfNegative val="0"/>
          <c:dLbls>
            <c:spPr>
              <a:solidFill>
                <a:sysClr val="window" lastClr="FFFFFF"/>
              </a:solidFill>
              <a:ln>
                <a:solidFill>
                  <a:sysClr val="windowText" lastClr="000000"/>
                </a:solidFill>
              </a:ln>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(ПТУ)'!$A$114:$A$120</c:f>
              <c:strCache>
                <c:ptCount val="7"/>
                <c:pt idx="0">
                  <c:v>основное общее образование</c:v>
                </c:pt>
                <c:pt idx="1">
                  <c:v>среднее общее образование</c:v>
                </c:pt>
                <c:pt idx="2">
                  <c:v>среднее профессиональное образование</c:v>
                </c:pt>
                <c:pt idx="3">
                  <c:v>высшее образование – бакалавриат</c:v>
                </c:pt>
                <c:pt idx="4">
                  <c:v>высшее образование - специалитет, магистратура</c:v>
                </c:pt>
                <c:pt idx="5">
                  <c:v>высшее образование - подготовка кадров высшей квалификации</c:v>
                </c:pt>
                <c:pt idx="6">
                  <c:v>другое</c:v>
                </c:pt>
              </c:strCache>
            </c:strRef>
          </c:cat>
          <c:val>
            <c:numRef>
              <c:f>'Раздел 4 (ПТУ)'!$B$114:$B$120</c:f>
              <c:numCache>
                <c:formatCode>###0.0</c:formatCode>
                <c:ptCount val="7"/>
                <c:pt idx="0">
                  <c:v>2.8671238095238256</c:v>
                </c:pt>
                <c:pt idx="1">
                  <c:v>5.8549523809524153</c:v>
                </c:pt>
                <c:pt idx="2">
                  <c:v>29.891578571428731</c:v>
                </c:pt>
                <c:pt idx="3">
                  <c:v>19.569364285714386</c:v>
                </c:pt>
                <c:pt idx="4">
                  <c:v>39.227547619047876</c:v>
                </c:pt>
                <c:pt idx="5">
                  <c:v>2.5894333333333477</c:v>
                </c:pt>
                <c:pt idx="6">
                  <c:v>0</c:v>
                </c:pt>
              </c:numCache>
            </c:numRef>
          </c:val>
          <c:extLst xmlns:c16r2="http://schemas.microsoft.com/office/drawing/2015/06/chart">
            <c:ext xmlns:c16="http://schemas.microsoft.com/office/drawing/2014/chart" uri="{C3380CC4-5D6E-409C-BE32-E72D297353CC}">
              <c16:uniqueId val="{00000000-7A86-4A2C-81C8-4253F3D527FB}"/>
            </c:ext>
          </c:extLst>
        </c:ser>
        <c:dLbls>
          <c:showLegendKey val="0"/>
          <c:showVal val="0"/>
          <c:showCatName val="0"/>
          <c:showSerName val="0"/>
          <c:showPercent val="0"/>
          <c:showBubbleSize val="0"/>
        </c:dLbls>
        <c:gapWidth val="150"/>
        <c:shape val="cylinder"/>
        <c:axId val="436651432"/>
        <c:axId val="436651824"/>
        <c:axId val="0"/>
      </c:bar3DChart>
      <c:catAx>
        <c:axId val="436651432"/>
        <c:scaling>
          <c:orientation val="maxMin"/>
        </c:scaling>
        <c:delete val="0"/>
        <c:axPos val="l"/>
        <c:numFmt formatCode="General" sourceLinked="0"/>
        <c:majorTickMark val="out"/>
        <c:minorTickMark val="none"/>
        <c:tickLblPos val="nextTo"/>
        <c:crossAx val="436651824"/>
        <c:crosses val="autoZero"/>
        <c:auto val="1"/>
        <c:lblAlgn val="ctr"/>
        <c:lblOffset val="100"/>
        <c:noMultiLvlLbl val="0"/>
      </c:catAx>
      <c:valAx>
        <c:axId val="436651824"/>
        <c:scaling>
          <c:orientation val="minMax"/>
        </c:scaling>
        <c:delete val="1"/>
        <c:axPos val="t"/>
        <c:numFmt formatCode="###0.0" sourceLinked="1"/>
        <c:majorTickMark val="out"/>
        <c:minorTickMark val="none"/>
        <c:tickLblPos val="none"/>
        <c:crossAx val="436651432"/>
        <c:crosses val="autoZero"/>
        <c:crossBetween val="between"/>
      </c:valAx>
    </c:plotArea>
    <c:plotVisOnly val="1"/>
    <c:dispBlanksAs val="gap"/>
    <c:showDLblsOverMax val="0"/>
  </c:chart>
  <c:spPr>
    <a:ln>
      <a:noFill/>
    </a:ln>
  </c:spPr>
  <c:txPr>
    <a:bodyPr/>
    <a:lstStyle/>
    <a:p>
      <a:pPr>
        <a:defRPr sz="1100">
          <a:latin typeface="Times New Roman" pitchFamily="18" charset="0"/>
          <a:cs typeface="Times New Roman" pitchFamily="18" charset="0"/>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'Раздел 4 (ПТУ)'!$A$161</c:f>
              <c:strCache>
                <c:ptCount val="1"/>
                <c:pt idx="0">
                  <c:v>Среднее значение</c:v>
                </c:pt>
              </c:strCache>
            </c:strRef>
          </c:tx>
          <c:dPt>
            <c:idx val="0"/>
            <c:bubble3D val="0"/>
            <c:spPr>
              <a:solidFill>
                <a:schemeClr val="accent4">
                  <a:lumMod val="75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AE51-4F17-A9B4-360E9C01BD5A}"/>
              </c:ext>
            </c:extLst>
          </c:dPt>
          <c:dPt>
            <c:idx val="1"/>
            <c:bubble3D val="0"/>
            <c:spPr>
              <a:solidFill>
                <a:schemeClr val="accent4">
                  <a:lumMod val="60000"/>
                  <a:lumOff val="4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AE51-4F17-A9B4-360E9C01BD5A}"/>
              </c:ext>
            </c:extLst>
          </c:dPt>
          <c:dPt>
            <c:idx val="2"/>
            <c:bubble3D val="0"/>
            <c:spPr>
              <a:solidFill>
                <a:schemeClr val="accent6">
                  <a:lumMod val="60000"/>
                  <a:lumOff val="4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AE51-4F17-A9B4-360E9C01BD5A}"/>
              </c:ext>
            </c:extLst>
          </c:dPt>
          <c:dPt>
            <c:idx val="3"/>
            <c:bubble3D val="0"/>
            <c:spPr>
              <a:solidFill>
                <a:schemeClr val="accent6">
                  <a:lumMod val="75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AE51-4F17-A9B4-360E9C01BD5A}"/>
              </c:ext>
            </c:extLst>
          </c:dPt>
          <c:dPt>
            <c:idx val="4"/>
            <c:bubble3D val="0"/>
            <c:spPr>
              <a:solidFill>
                <a:schemeClr val="bg1">
                  <a:lumMod val="65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9-AE51-4F17-A9B4-360E9C01BD5A}"/>
              </c:ext>
            </c:extLst>
          </c:dPt>
          <c:dLbls>
            <c:dLbl>
              <c:idx val="0"/>
              <c:layout>
                <c:manualLayout>
                  <c:x val="-9.7896042174825133E-3"/>
                  <c:y val="3.948411580153679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AE51-4F17-A9B4-360E9C01BD5A}"/>
                </c:ext>
                <c:ext xmlns:c15="http://schemas.microsoft.com/office/drawing/2012/chart" uri="{CE6537A1-D6FC-4f65-9D91-7224C49458BB}">
                  <c15:layout/>
                </c:ext>
              </c:extLst>
            </c:dLbl>
            <c:spPr>
              <a:solidFill>
                <a:sysClr val="window" lastClr="FFFFFF"/>
              </a:solidFill>
              <a:ln>
                <a:solidFill>
                  <a:sysClr val="windowText" lastClr="000000"/>
                </a:solidFill>
              </a:ln>
            </c:spPr>
            <c:txPr>
              <a:bodyPr/>
              <a:lstStyle/>
              <a:p>
                <a:pPr>
                  <a:defRPr sz="900"/>
                </a:pPr>
                <a:endParaRPr lang="ru-RU"/>
              </a:p>
            </c:tx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15:layout/>
              </c:ext>
            </c:extLst>
          </c:dLbls>
          <c:cat>
            <c:strRef>
              <c:f>'Раздел 4 (ПТУ)'!$B$160:$F$160</c:f>
              <c:strCache>
                <c:ptCount val="5"/>
                <c:pt idx="0">
                  <c:v>Избыточно (много)</c:v>
                </c:pt>
                <c:pt idx="1">
                  <c:v>Достаточно</c:v>
                </c:pt>
                <c:pt idx="2">
                  <c:v>Мало</c:v>
                </c:pt>
                <c:pt idx="3">
                  <c:v>Нет совсем</c:v>
                </c:pt>
                <c:pt idx="4">
                  <c:v>Затрудняюсь ответить</c:v>
                </c:pt>
              </c:strCache>
            </c:strRef>
          </c:cat>
          <c:val>
            <c:numRef>
              <c:f>'Раздел 4 (ПТУ)'!$B$161:$F$161</c:f>
              <c:numCache>
                <c:formatCode>###0.0</c:formatCode>
                <c:ptCount val="5"/>
                <c:pt idx="0">
                  <c:v>3.3466613445378344</c:v>
                </c:pt>
                <c:pt idx="1">
                  <c:v>37.772896428571691</c:v>
                </c:pt>
                <c:pt idx="2">
                  <c:v>25.240226400560374</c:v>
                </c:pt>
                <c:pt idx="3">
                  <c:v>6.9541551820728662</c:v>
                </c:pt>
                <c:pt idx="4">
                  <c:v>26.68606064425785</c:v>
                </c:pt>
              </c:numCache>
            </c:numRef>
          </c:val>
          <c:extLst xmlns:c16r2="http://schemas.microsoft.com/office/drawing/2015/06/chart">
            <c:ext xmlns:c16="http://schemas.microsoft.com/office/drawing/2014/chart" uri="{C3380CC4-5D6E-409C-BE32-E72D297353CC}">
              <c16:uniqueId val="{0000000A-AE51-4F17-A9B4-360E9C01BD5A}"/>
            </c:ext>
          </c:extLst>
        </c:ser>
        <c:dLbls>
          <c:showLegendKey val="0"/>
          <c:showVal val="0"/>
          <c:showCatName val="0"/>
          <c:showSerName val="0"/>
          <c:showPercent val="0"/>
          <c:showBubbleSize val="0"/>
          <c:showLeaderLines val="1"/>
        </c:dLbls>
      </c:pie3DChart>
      <c:spPr>
        <a:noFill/>
        <a:ln>
          <a:noFill/>
        </a:ln>
        <a:effectLst/>
      </c:spPr>
    </c:plotArea>
    <c:legend>
      <c:legendPos val="b"/>
      <c:layout/>
      <c:overlay val="0"/>
      <c:spPr>
        <a:noFill/>
        <a:ln>
          <a:noFill/>
        </a:ln>
        <a:effectLst/>
      </c:spPr>
      <c:txPr>
        <a:bodyPr rot="0" vert="horz"/>
        <a:lstStyle/>
        <a:p>
          <a:pPr>
            <a:defRPr/>
          </a:pPr>
          <a:endParaRPr lang="ru-RU"/>
        </a:p>
      </c:txPr>
    </c:legend>
    <c:plotVisOnly val="1"/>
    <c:dispBlanksAs val="zero"/>
    <c:showDLblsOverMax val="0"/>
  </c:chart>
  <c:spPr>
    <a:solidFill>
      <a:schemeClr val="bg1"/>
    </a:solidFill>
    <a:ln w="9525" cap="flat" cmpd="sng" algn="ctr">
      <a:noFill/>
      <a:round/>
    </a:ln>
    <a:effectLst/>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pie3DChart>
        <c:varyColors val="1"/>
        <c:ser>
          <c:idx val="0"/>
          <c:order val="0"/>
          <c:tx>
            <c:strRef>
              <c:f>'Раздел 4 (ПТУ)'!$A$201</c:f>
              <c:strCache>
                <c:ptCount val="1"/>
                <c:pt idx="0">
                  <c:v>Среднее значение</c:v>
                </c:pt>
              </c:strCache>
            </c:strRef>
          </c:tx>
          <c:dPt>
            <c:idx val="0"/>
            <c:bubble3D val="0"/>
            <c:spPr>
              <a:solidFill>
                <a:schemeClr val="accent6">
                  <a:lumMod val="75000"/>
                </a:schemeClr>
              </a:solidFill>
            </c:spPr>
            <c:extLst xmlns:c16r2="http://schemas.microsoft.com/office/drawing/2015/06/chart">
              <c:ext xmlns:c16="http://schemas.microsoft.com/office/drawing/2014/chart" uri="{C3380CC4-5D6E-409C-BE32-E72D297353CC}">
                <c16:uniqueId val="{00000001-55ED-486B-A128-EF2909624509}"/>
              </c:ext>
            </c:extLst>
          </c:dPt>
          <c:dPt>
            <c:idx val="1"/>
            <c:bubble3D val="0"/>
            <c:spPr>
              <a:solidFill>
                <a:schemeClr val="accent4">
                  <a:lumMod val="75000"/>
                </a:schemeClr>
              </a:solidFill>
            </c:spPr>
            <c:extLst xmlns:c16r2="http://schemas.microsoft.com/office/drawing/2015/06/chart">
              <c:ext xmlns:c16="http://schemas.microsoft.com/office/drawing/2014/chart" uri="{C3380CC4-5D6E-409C-BE32-E72D297353CC}">
                <c16:uniqueId val="{00000003-55ED-486B-A128-EF2909624509}"/>
              </c:ext>
            </c:extLst>
          </c:dPt>
          <c:dPt>
            <c:idx val="2"/>
            <c:bubble3D val="0"/>
            <c:spPr>
              <a:solidFill>
                <a:schemeClr val="accent1">
                  <a:lumMod val="60000"/>
                  <a:lumOff val="40000"/>
                </a:schemeClr>
              </a:solidFill>
            </c:spPr>
            <c:extLst xmlns:c16r2="http://schemas.microsoft.com/office/drawing/2015/06/chart">
              <c:ext xmlns:c16="http://schemas.microsoft.com/office/drawing/2014/chart" uri="{C3380CC4-5D6E-409C-BE32-E72D297353CC}">
                <c16:uniqueId val="{00000005-55ED-486B-A128-EF2909624509}"/>
              </c:ext>
            </c:extLst>
          </c:dPt>
          <c:dPt>
            <c:idx val="3"/>
            <c:bubble3D val="0"/>
            <c:spPr>
              <a:solidFill>
                <a:schemeClr val="bg1">
                  <a:lumMod val="65000"/>
                </a:schemeClr>
              </a:solidFill>
            </c:spPr>
            <c:extLst xmlns:c16r2="http://schemas.microsoft.com/office/drawing/2015/06/chart">
              <c:ext xmlns:c16="http://schemas.microsoft.com/office/drawing/2014/chart" uri="{C3380CC4-5D6E-409C-BE32-E72D297353CC}">
                <c16:uniqueId val="{00000007-55ED-486B-A128-EF2909624509}"/>
              </c:ext>
            </c:extLst>
          </c:dPt>
          <c:dLbls>
            <c:dLbl>
              <c:idx val="2"/>
              <c:layout>
                <c:manualLayout>
                  <c:x val="-0.12753897238100501"/>
                  <c:y val="-0.21242720313280131"/>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55ED-486B-A128-EF2909624509}"/>
                </c:ext>
                <c:ext xmlns:c15="http://schemas.microsoft.com/office/drawing/2012/chart" uri="{CE6537A1-D6FC-4f65-9D91-7224C49458BB}">
                  <c15:layout/>
                </c:ext>
              </c:extLst>
            </c:dLbl>
            <c:dLbl>
              <c:idx val="3"/>
              <c:layout>
                <c:manualLayout>
                  <c:x val="0.13616698786459921"/>
                  <c:y val="3.050904733102735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55ED-486B-A128-EF2909624509}"/>
                </c:ext>
                <c:ext xmlns:c15="http://schemas.microsoft.com/office/drawing/2012/chart" uri="{CE6537A1-D6FC-4f65-9D91-7224C49458BB}">
                  <c15:layout/>
                </c:ext>
              </c:extLst>
            </c:dLbl>
            <c:spPr>
              <a:solidFill>
                <a:sysClr val="window" lastClr="FFFFFF"/>
              </a:solidFill>
              <a:ln>
                <a:solidFill>
                  <a:sysClr val="windowText" lastClr="000000"/>
                </a:solidFill>
              </a:ln>
            </c:sp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15:layout/>
              </c:ext>
            </c:extLst>
          </c:dLbls>
          <c:cat>
            <c:strRef>
              <c:f>'Раздел 4 (ПТУ)'!$B$200:$E$200</c:f>
              <c:strCache>
                <c:ptCount val="4"/>
                <c:pt idx="0">
                  <c:v>Снизилось</c:v>
                </c:pt>
                <c:pt idx="1">
                  <c:v>Увеличилось</c:v>
                </c:pt>
                <c:pt idx="2">
                  <c:v>Не изменилось</c:v>
                </c:pt>
                <c:pt idx="3">
                  <c:v>Затрудняюсь ответить</c:v>
                </c:pt>
              </c:strCache>
            </c:strRef>
          </c:cat>
          <c:val>
            <c:numRef>
              <c:f>'Раздел 4 (ПТУ)'!$B$201:$E$201</c:f>
              <c:numCache>
                <c:formatCode>###0.0</c:formatCode>
                <c:ptCount val="4"/>
                <c:pt idx="0">
                  <c:v>6.0296219187675426</c:v>
                </c:pt>
                <c:pt idx="1">
                  <c:v>19.194577941176579</c:v>
                </c:pt>
                <c:pt idx="2">
                  <c:v>35.346911484594045</c:v>
                </c:pt>
                <c:pt idx="3">
                  <c:v>39.428888655462458</c:v>
                </c:pt>
              </c:numCache>
            </c:numRef>
          </c:val>
          <c:extLst xmlns:c16r2="http://schemas.microsoft.com/office/drawing/2015/06/chart">
            <c:ext xmlns:c16="http://schemas.microsoft.com/office/drawing/2014/chart" uri="{C3380CC4-5D6E-409C-BE32-E72D297353CC}">
              <c16:uniqueId val="{00000008-55ED-486B-A128-EF2909624509}"/>
            </c:ext>
          </c:extLst>
        </c:ser>
        <c:dLbls>
          <c:showLegendKey val="0"/>
          <c:showVal val="0"/>
          <c:showCatName val="0"/>
          <c:showSerName val="0"/>
          <c:showPercent val="0"/>
          <c:showBubbleSize val="0"/>
          <c:showLeaderLines val="1"/>
        </c:dLbls>
      </c:pie3DChart>
    </c:plotArea>
    <c:legend>
      <c:legendPos val="b"/>
      <c:layout>
        <c:manualLayout>
          <c:xMode val="edge"/>
          <c:yMode val="edge"/>
          <c:x val="9.3291194723055845E-2"/>
          <c:y val="0.82442996042851124"/>
          <c:w val="0.80037967907520402"/>
          <c:h val="7.638837182091858E-2"/>
        </c:manualLayout>
      </c:layout>
      <c:overlay val="0"/>
    </c:legend>
    <c:plotVisOnly val="1"/>
    <c:dispBlanksAs val="zero"/>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'Раздел 4 (ПТУ)'!$B$125</c:f>
              <c:strCache>
                <c:ptCount val="1"/>
                <c:pt idx="0">
                  <c:v>Избыточно (много)</c:v>
                </c:pt>
              </c:strCache>
            </c:strRef>
          </c:tx>
          <c:spPr>
            <a:solidFill>
              <a:schemeClr val="accent4">
                <a:lumMod val="75000"/>
              </a:schemeClr>
            </a:solidFill>
          </c:spPr>
          <c:invertIfNegative val="0"/>
          <c:dLbls>
            <c:dLbl>
              <c:idx val="25"/>
              <c:layout>
                <c:manualLayout>
                  <c:x val="-1.8891168720746653E-2"/>
                  <c:y val="4.9595682910587224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1EF5-48D3-A6CD-2556DA5F052F}"/>
                </c:ext>
                <c:ext xmlns:c15="http://schemas.microsoft.com/office/drawing/2012/chart" uri="{CE6537A1-D6FC-4f65-9D91-7224C49458BB}">
                  <c15:layout/>
                </c:ext>
              </c:extLst>
            </c:dLbl>
            <c:spPr>
              <a:noFill/>
              <a:ln>
                <a:noFill/>
              </a:ln>
              <a:effectLst/>
            </c:spPr>
            <c:txPr>
              <a:bodyPr wrap="square" lIns="38100" tIns="19050" rIns="38100" bIns="19050" anchor="ctr">
                <a:spAutoFit/>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(ПТУ)'!$A$126:$A$159</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(ПТУ)'!$B$126:$B$159</c:f>
              <c:numCache>
                <c:formatCode>###0.0</c:formatCode>
                <c:ptCount val="34"/>
                <c:pt idx="0">
                  <c:v>1.8876666666666775</c:v>
                </c:pt>
                <c:pt idx="1">
                  <c:v>1.8689523809523918</c:v>
                </c:pt>
                <c:pt idx="2">
                  <c:v>1.642666666666676</c:v>
                </c:pt>
                <c:pt idx="3">
                  <c:v>2.4495214285714426</c:v>
                </c:pt>
                <c:pt idx="4">
                  <c:v>3.4528500000000202</c:v>
                </c:pt>
                <c:pt idx="5">
                  <c:v>2.6500714285714437</c:v>
                </c:pt>
                <c:pt idx="6">
                  <c:v>2.7818690476190642</c:v>
                </c:pt>
                <c:pt idx="7">
                  <c:v>4.6705357142857427</c:v>
                </c:pt>
                <c:pt idx="8">
                  <c:v>2.6835166666666819</c:v>
                </c:pt>
                <c:pt idx="9">
                  <c:v>1.4431714285714368</c:v>
                </c:pt>
                <c:pt idx="10">
                  <c:v>2.1470523809523931</c:v>
                </c:pt>
                <c:pt idx="11">
                  <c:v>2.1861714285714409</c:v>
                </c:pt>
                <c:pt idx="12">
                  <c:v>4.0877333333333565</c:v>
                </c:pt>
                <c:pt idx="13">
                  <c:v>8.896923809523857</c:v>
                </c:pt>
                <c:pt idx="14">
                  <c:v>2.4963500000000147</c:v>
                </c:pt>
                <c:pt idx="15">
                  <c:v>3.181166666666686</c:v>
                </c:pt>
                <c:pt idx="16">
                  <c:v>2.4456071428571571</c:v>
                </c:pt>
                <c:pt idx="17">
                  <c:v>7.9059023809524254</c:v>
                </c:pt>
                <c:pt idx="18">
                  <c:v>6.3460047619047968</c:v>
                </c:pt>
                <c:pt idx="19">
                  <c:v>5.8305833333333661</c:v>
                </c:pt>
                <c:pt idx="20">
                  <c:v>2.1620523809523937</c:v>
                </c:pt>
                <c:pt idx="21">
                  <c:v>3.1514523809523993</c:v>
                </c:pt>
                <c:pt idx="22">
                  <c:v>3.5027857142857348</c:v>
                </c:pt>
                <c:pt idx="23">
                  <c:v>3.0161547619047799</c:v>
                </c:pt>
                <c:pt idx="24">
                  <c:v>3.0598190476190652</c:v>
                </c:pt>
                <c:pt idx="25">
                  <c:v>1.9301666666666779</c:v>
                </c:pt>
                <c:pt idx="26">
                  <c:v>2.318869047619061</c:v>
                </c:pt>
                <c:pt idx="27">
                  <c:v>2.3813523809523942</c:v>
                </c:pt>
                <c:pt idx="28">
                  <c:v>4.1468166666666919</c:v>
                </c:pt>
                <c:pt idx="29">
                  <c:v>3.0445357142857321</c:v>
                </c:pt>
                <c:pt idx="30">
                  <c:v>2.1249523809523927</c:v>
                </c:pt>
                <c:pt idx="31">
                  <c:v>1.8767380952381059</c:v>
                </c:pt>
                <c:pt idx="32">
                  <c:v>7.034123809523849</c:v>
                </c:pt>
                <c:pt idx="33">
                  <c:v>2.9823500000000176</c:v>
                </c:pt>
              </c:numCache>
            </c:numRef>
          </c:val>
          <c:extLst xmlns:c16r2="http://schemas.microsoft.com/office/drawing/2015/06/chart">
            <c:ext xmlns:c16="http://schemas.microsoft.com/office/drawing/2014/chart" uri="{C3380CC4-5D6E-409C-BE32-E72D297353CC}">
              <c16:uniqueId val="{00000001-1EF5-48D3-A6CD-2556DA5F052F}"/>
            </c:ext>
          </c:extLst>
        </c:ser>
        <c:ser>
          <c:idx val="1"/>
          <c:order val="1"/>
          <c:tx>
            <c:strRef>
              <c:f>'Раздел 4 (ПТУ)'!$C$125</c:f>
              <c:strCache>
                <c:ptCount val="1"/>
                <c:pt idx="0">
                  <c:v>Достаточно</c:v>
                </c:pt>
              </c:strCache>
            </c:strRef>
          </c:tx>
          <c:spPr>
            <a:solidFill>
              <a:schemeClr val="accent4">
                <a:lumMod val="60000"/>
                <a:lumOff val="40000"/>
              </a:schemeClr>
            </a:solidFill>
          </c:spPr>
          <c:invertIfNegative val="0"/>
          <c:dLbls>
            <c:dLbl>
              <c:idx val="25"/>
              <c:layout>
                <c:manualLayout>
                  <c:x val="-3.7782337441493331E-3"/>
                  <c:y val="1.2399897020617461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1EF5-48D3-A6CD-2556DA5F052F}"/>
                </c:ext>
                <c:ext xmlns:c15="http://schemas.microsoft.com/office/drawing/2012/chart" uri="{CE6537A1-D6FC-4f65-9D91-7224C49458BB}">
                  <c15:layout/>
                </c:ext>
              </c:extLst>
            </c:dLbl>
            <c:dLbl>
              <c:idx val="36"/>
              <c:layout>
                <c:manualLayout>
                  <c:x val="1.5112934976597192E-2"/>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1EF5-48D3-A6CD-2556DA5F052F}"/>
                </c:ext>
                <c:ext xmlns:c15="http://schemas.microsoft.com/office/drawing/2012/chart" uri="{CE6537A1-D6FC-4f65-9D91-7224C49458BB}"/>
              </c:extLst>
            </c:dLbl>
            <c:spPr>
              <a:noFill/>
              <a:ln>
                <a:noFill/>
              </a:ln>
              <a:effectLst/>
            </c:spPr>
            <c:txPr>
              <a:bodyPr wrap="square" lIns="38100" tIns="19050" rIns="38100" bIns="19050" anchor="ctr">
                <a:spAutoFit/>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(ПТУ)'!$A$126:$A$159</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(ПТУ)'!$C$126:$C$159</c:f>
              <c:numCache>
                <c:formatCode>###0.0</c:formatCode>
                <c:ptCount val="34"/>
                <c:pt idx="0">
                  <c:v>38.347309523809741</c:v>
                </c:pt>
                <c:pt idx="1">
                  <c:v>44.731435714286036</c:v>
                </c:pt>
                <c:pt idx="2">
                  <c:v>39.056190476190721</c:v>
                </c:pt>
                <c:pt idx="3">
                  <c:v>46.067440476190797</c:v>
                </c:pt>
                <c:pt idx="4">
                  <c:v>45.050390476190813</c:v>
                </c:pt>
                <c:pt idx="5">
                  <c:v>40.898159523809795</c:v>
                </c:pt>
                <c:pt idx="6">
                  <c:v>33.493852380952575</c:v>
                </c:pt>
                <c:pt idx="7">
                  <c:v>46.378669047619368</c:v>
                </c:pt>
                <c:pt idx="8">
                  <c:v>41.159104761905027</c:v>
                </c:pt>
                <c:pt idx="9">
                  <c:v>31.180695238095403</c:v>
                </c:pt>
                <c:pt idx="10">
                  <c:v>53.60950000000043</c:v>
                </c:pt>
                <c:pt idx="11">
                  <c:v>36.951330952381177</c:v>
                </c:pt>
                <c:pt idx="12">
                  <c:v>35.40400714285736</c:v>
                </c:pt>
                <c:pt idx="13">
                  <c:v>59.664928571429044</c:v>
                </c:pt>
                <c:pt idx="14">
                  <c:v>28.213752380952545</c:v>
                </c:pt>
                <c:pt idx="15">
                  <c:v>38.37954523809546</c:v>
                </c:pt>
                <c:pt idx="16">
                  <c:v>27.087157142857286</c:v>
                </c:pt>
                <c:pt idx="17">
                  <c:v>39.951028571428829</c:v>
                </c:pt>
                <c:pt idx="18">
                  <c:v>45.800354761905083</c:v>
                </c:pt>
                <c:pt idx="19">
                  <c:v>54.362828571428992</c:v>
                </c:pt>
                <c:pt idx="20">
                  <c:v>35.720347619047843</c:v>
                </c:pt>
                <c:pt idx="21">
                  <c:v>43.087666666666983</c:v>
                </c:pt>
                <c:pt idx="22">
                  <c:v>32.357647619047825</c:v>
                </c:pt>
                <c:pt idx="23">
                  <c:v>36.832440476190662</c:v>
                </c:pt>
                <c:pt idx="24">
                  <c:v>30.358957142857324</c:v>
                </c:pt>
                <c:pt idx="25">
                  <c:v>32.296259523809731</c:v>
                </c:pt>
                <c:pt idx="26">
                  <c:v>26.751769047619209</c:v>
                </c:pt>
                <c:pt idx="27">
                  <c:v>32.061314285714502</c:v>
                </c:pt>
                <c:pt idx="28">
                  <c:v>25.772609523809681</c:v>
                </c:pt>
                <c:pt idx="29">
                  <c:v>28.838723809523973</c:v>
                </c:pt>
                <c:pt idx="30">
                  <c:v>28.369421428571592</c:v>
                </c:pt>
                <c:pt idx="31">
                  <c:v>25.013945238095378</c:v>
                </c:pt>
                <c:pt idx="32">
                  <c:v>39.570297619047899</c:v>
                </c:pt>
                <c:pt idx="33">
                  <c:v>41.459397619047891</c:v>
                </c:pt>
              </c:numCache>
            </c:numRef>
          </c:val>
          <c:extLst xmlns:c16r2="http://schemas.microsoft.com/office/drawing/2015/06/chart">
            <c:ext xmlns:c16="http://schemas.microsoft.com/office/drawing/2014/chart" uri="{C3380CC4-5D6E-409C-BE32-E72D297353CC}">
              <c16:uniqueId val="{00000004-1EF5-48D3-A6CD-2556DA5F052F}"/>
            </c:ext>
          </c:extLst>
        </c:ser>
        <c:ser>
          <c:idx val="2"/>
          <c:order val="2"/>
          <c:tx>
            <c:strRef>
              <c:f>'Раздел 4 (ПТУ)'!$D$125</c:f>
              <c:strCache>
                <c:ptCount val="1"/>
                <c:pt idx="0">
                  <c:v>Мало</c:v>
                </c:pt>
              </c:strCache>
            </c:strRef>
          </c:tx>
          <c:spPr>
            <a:solidFill>
              <a:schemeClr val="accent6">
                <a:lumMod val="60000"/>
                <a:lumOff val="40000"/>
              </a:schemeClr>
            </a:solidFill>
          </c:spPr>
          <c:invertIfNegative val="0"/>
          <c:dLbls>
            <c:spPr>
              <a:noFill/>
              <a:ln>
                <a:noFill/>
              </a:ln>
              <a:effectLst/>
            </c:spPr>
            <c:txPr>
              <a:bodyPr wrap="square" lIns="38100" tIns="19050" rIns="38100" bIns="19050" anchor="ctr">
                <a:spAutoFit/>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(ПТУ)'!$A$126:$A$159</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(ПТУ)'!$D$126:$D$159</c:f>
              <c:numCache>
                <c:formatCode>###0.0</c:formatCode>
                <c:ptCount val="34"/>
                <c:pt idx="0">
                  <c:v>33.247766666666877</c:v>
                </c:pt>
                <c:pt idx="1">
                  <c:v>23.595111904762042</c:v>
                </c:pt>
                <c:pt idx="2">
                  <c:v>24.464738095238229</c:v>
                </c:pt>
                <c:pt idx="3">
                  <c:v>24.841711904762047</c:v>
                </c:pt>
                <c:pt idx="4">
                  <c:v>28.468047619047773</c:v>
                </c:pt>
                <c:pt idx="5">
                  <c:v>33.753419047619218</c:v>
                </c:pt>
                <c:pt idx="6">
                  <c:v>22.892935714285844</c:v>
                </c:pt>
                <c:pt idx="7">
                  <c:v>25.840747619047754</c:v>
                </c:pt>
                <c:pt idx="8">
                  <c:v>33.94007380952398</c:v>
                </c:pt>
                <c:pt idx="9">
                  <c:v>29.631733333333514</c:v>
                </c:pt>
                <c:pt idx="10">
                  <c:v>23.617069047619196</c:v>
                </c:pt>
                <c:pt idx="11">
                  <c:v>32.650069047619255</c:v>
                </c:pt>
                <c:pt idx="12">
                  <c:v>42.902250000000251</c:v>
                </c:pt>
                <c:pt idx="13">
                  <c:v>13.39251190476198</c:v>
                </c:pt>
                <c:pt idx="14">
                  <c:v>32.800697619047824</c:v>
                </c:pt>
                <c:pt idx="15">
                  <c:v>31.492692857143034</c:v>
                </c:pt>
                <c:pt idx="16">
                  <c:v>26.145133333333483</c:v>
                </c:pt>
                <c:pt idx="17">
                  <c:v>17.280642857142951</c:v>
                </c:pt>
                <c:pt idx="18">
                  <c:v>16.852461904761999</c:v>
                </c:pt>
                <c:pt idx="19">
                  <c:v>19.395323809523912</c:v>
                </c:pt>
                <c:pt idx="20">
                  <c:v>23.058419047619186</c:v>
                </c:pt>
                <c:pt idx="21">
                  <c:v>25.423064285714435</c:v>
                </c:pt>
                <c:pt idx="22">
                  <c:v>19.069073809523907</c:v>
                </c:pt>
                <c:pt idx="23">
                  <c:v>27.867283333333486</c:v>
                </c:pt>
                <c:pt idx="24">
                  <c:v>20.031245238095345</c:v>
                </c:pt>
                <c:pt idx="25">
                  <c:v>35.414245238095411</c:v>
                </c:pt>
                <c:pt idx="26">
                  <c:v>24.828023809523945</c:v>
                </c:pt>
                <c:pt idx="27">
                  <c:v>13.18056190476198</c:v>
                </c:pt>
                <c:pt idx="28">
                  <c:v>18.217933333333423</c:v>
                </c:pt>
                <c:pt idx="29">
                  <c:v>22.103514285714411</c:v>
                </c:pt>
                <c:pt idx="30">
                  <c:v>19.463092857142957</c:v>
                </c:pt>
                <c:pt idx="31">
                  <c:v>19.926278571428682</c:v>
                </c:pt>
                <c:pt idx="32">
                  <c:v>20.395673809523917</c:v>
                </c:pt>
                <c:pt idx="33">
                  <c:v>31.984150000000188</c:v>
                </c:pt>
              </c:numCache>
            </c:numRef>
          </c:val>
          <c:extLst xmlns:c16r2="http://schemas.microsoft.com/office/drawing/2015/06/chart">
            <c:ext xmlns:c16="http://schemas.microsoft.com/office/drawing/2014/chart" uri="{C3380CC4-5D6E-409C-BE32-E72D297353CC}">
              <c16:uniqueId val="{00000005-1EF5-48D3-A6CD-2556DA5F052F}"/>
            </c:ext>
          </c:extLst>
        </c:ser>
        <c:ser>
          <c:idx val="3"/>
          <c:order val="3"/>
          <c:tx>
            <c:strRef>
              <c:f>'Раздел 4 (ПТУ)'!$E$125</c:f>
              <c:strCache>
                <c:ptCount val="1"/>
                <c:pt idx="0">
                  <c:v>Нет совсем</c:v>
                </c:pt>
              </c:strCache>
            </c:strRef>
          </c:tx>
          <c:spPr>
            <a:solidFill>
              <a:schemeClr val="accent6">
                <a:lumMod val="75000"/>
              </a:schemeClr>
            </a:solidFill>
          </c:spPr>
          <c:invertIfNegative val="0"/>
          <c:dLbls>
            <c:spPr>
              <a:noFill/>
              <a:ln>
                <a:noFill/>
              </a:ln>
              <a:effectLst/>
            </c:spPr>
            <c:txPr>
              <a:bodyPr wrap="square" lIns="38100" tIns="19050" rIns="38100" bIns="19050" anchor="ctr">
                <a:spAutoFit/>
              </a:bodyPr>
              <a:lstStyle/>
              <a:p>
                <a:pPr>
                  <a:defRPr sz="900">
                    <a:solidFill>
                      <a:schemeClr val="bg1"/>
                    </a:solidFil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(ПТУ)'!$A$126:$A$159</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(ПТУ)'!$E$126:$E$159</c:f>
              <c:numCache>
                <c:formatCode>###0.0</c:formatCode>
                <c:ptCount val="34"/>
                <c:pt idx="0">
                  <c:v>2.7660690476190632</c:v>
                </c:pt>
                <c:pt idx="1">
                  <c:v>3.981809523809547</c:v>
                </c:pt>
                <c:pt idx="2">
                  <c:v>5.398659523809556</c:v>
                </c:pt>
                <c:pt idx="3">
                  <c:v>3.6295047619047827</c:v>
                </c:pt>
                <c:pt idx="4">
                  <c:v>4.3403619047619308</c:v>
                </c:pt>
                <c:pt idx="5">
                  <c:v>3.0086380952381129</c:v>
                </c:pt>
                <c:pt idx="6">
                  <c:v>7.4648976190476608</c:v>
                </c:pt>
                <c:pt idx="7">
                  <c:v>3.4264333333333528</c:v>
                </c:pt>
                <c:pt idx="8">
                  <c:v>4.2217952380952628</c:v>
                </c:pt>
                <c:pt idx="9">
                  <c:v>5.4444547619047929</c:v>
                </c:pt>
                <c:pt idx="10">
                  <c:v>3.1566023809523984</c:v>
                </c:pt>
                <c:pt idx="11">
                  <c:v>7.7367309523809986</c:v>
                </c:pt>
                <c:pt idx="12">
                  <c:v>3.4215357142857337</c:v>
                </c:pt>
                <c:pt idx="13">
                  <c:v>4.148654761904786</c:v>
                </c:pt>
                <c:pt idx="14">
                  <c:v>10.355464285714342</c:v>
                </c:pt>
                <c:pt idx="15">
                  <c:v>4.9448571428571721</c:v>
                </c:pt>
                <c:pt idx="16">
                  <c:v>11.615214285714345</c:v>
                </c:pt>
                <c:pt idx="17">
                  <c:v>8.3117119047619497</c:v>
                </c:pt>
                <c:pt idx="18">
                  <c:v>4.9476261904762175</c:v>
                </c:pt>
                <c:pt idx="19">
                  <c:v>3.5915333333333539</c:v>
                </c:pt>
                <c:pt idx="20">
                  <c:v>7.1256428571428971</c:v>
                </c:pt>
                <c:pt idx="21">
                  <c:v>4.8267738095238375</c:v>
                </c:pt>
                <c:pt idx="22">
                  <c:v>11.801142857142917</c:v>
                </c:pt>
                <c:pt idx="23">
                  <c:v>6.9502880952381334</c:v>
                </c:pt>
                <c:pt idx="24">
                  <c:v>8.2718642857143276</c:v>
                </c:pt>
                <c:pt idx="25">
                  <c:v>5.5768047619047927</c:v>
                </c:pt>
                <c:pt idx="26">
                  <c:v>12.447997619047682</c:v>
                </c:pt>
                <c:pt idx="27">
                  <c:v>12.551854761904824</c:v>
                </c:pt>
                <c:pt idx="28">
                  <c:v>15.595869047619127</c:v>
                </c:pt>
                <c:pt idx="29">
                  <c:v>10.718995238095294</c:v>
                </c:pt>
                <c:pt idx="30">
                  <c:v>12.160797619047678</c:v>
                </c:pt>
                <c:pt idx="31">
                  <c:v>11.00056428571434</c:v>
                </c:pt>
                <c:pt idx="32">
                  <c:v>6.7434404761905142</c:v>
                </c:pt>
                <c:pt idx="33">
                  <c:v>4.7566857142857417</c:v>
                </c:pt>
              </c:numCache>
            </c:numRef>
          </c:val>
          <c:extLst xmlns:c16r2="http://schemas.microsoft.com/office/drawing/2015/06/chart">
            <c:ext xmlns:c16="http://schemas.microsoft.com/office/drawing/2014/chart" uri="{C3380CC4-5D6E-409C-BE32-E72D297353CC}">
              <c16:uniqueId val="{00000006-1EF5-48D3-A6CD-2556DA5F052F}"/>
            </c:ext>
          </c:extLst>
        </c:ser>
        <c:ser>
          <c:idx val="4"/>
          <c:order val="4"/>
          <c:tx>
            <c:strRef>
              <c:f>'Раздел 4 (ПТУ)'!$F$125</c:f>
              <c:strCache>
                <c:ptCount val="1"/>
                <c:pt idx="0">
                  <c:v>Затрудняюсь ответить</c:v>
                </c:pt>
              </c:strCache>
            </c:strRef>
          </c:tx>
          <c:spPr>
            <a:solidFill>
              <a:schemeClr val="bg1">
                <a:lumMod val="65000"/>
              </a:schemeClr>
            </a:solidFill>
          </c:spPr>
          <c:invertIfNegative val="0"/>
          <c:dLbls>
            <c:spPr>
              <a:noFill/>
              <a:ln>
                <a:noFill/>
              </a:ln>
              <a:effectLst/>
            </c:spPr>
            <c:txPr>
              <a:bodyPr wrap="square" lIns="38100" tIns="19050" rIns="38100" bIns="19050" anchor="ctr">
                <a:spAutoFit/>
              </a:bodyPr>
              <a:lstStyle/>
              <a:p>
                <a:pPr>
                  <a:defRPr sz="9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(ПТУ)'!$A$126:$A$159</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(ПТУ)'!$F$126:$F$159</c:f>
              <c:numCache>
                <c:formatCode>###0.0</c:formatCode>
                <c:ptCount val="34"/>
                <c:pt idx="0">
                  <c:v>23.751188095238223</c:v>
                </c:pt>
                <c:pt idx="1">
                  <c:v>25.822690476190612</c:v>
                </c:pt>
                <c:pt idx="2">
                  <c:v>29.437745238095385</c:v>
                </c:pt>
                <c:pt idx="3">
                  <c:v>23.011821428571562</c:v>
                </c:pt>
                <c:pt idx="4">
                  <c:v>18.688350000000106</c:v>
                </c:pt>
                <c:pt idx="5">
                  <c:v>19.689711904762024</c:v>
                </c:pt>
                <c:pt idx="6">
                  <c:v>33.366445238095423</c:v>
                </c:pt>
                <c:pt idx="7">
                  <c:v>19.683614285714402</c:v>
                </c:pt>
                <c:pt idx="8">
                  <c:v>17.995509523809627</c:v>
                </c:pt>
                <c:pt idx="9">
                  <c:v>32.299945238095418</c:v>
                </c:pt>
                <c:pt idx="10">
                  <c:v>17.469776190476288</c:v>
                </c:pt>
                <c:pt idx="11">
                  <c:v>20.47569761904774</c:v>
                </c:pt>
                <c:pt idx="12">
                  <c:v>14.184473809523888</c:v>
                </c:pt>
                <c:pt idx="13">
                  <c:v>13.896980952381032</c:v>
                </c:pt>
                <c:pt idx="14">
                  <c:v>26.133735714285844</c:v>
                </c:pt>
                <c:pt idx="15">
                  <c:v>22.001738095238217</c:v>
                </c:pt>
                <c:pt idx="16">
                  <c:v>32.70688809523827</c:v>
                </c:pt>
                <c:pt idx="17">
                  <c:v>26.550714285714413</c:v>
                </c:pt>
                <c:pt idx="18">
                  <c:v>26.053552380952496</c:v>
                </c:pt>
                <c:pt idx="19">
                  <c:v>16.819730952381043</c:v>
                </c:pt>
                <c:pt idx="20">
                  <c:v>31.933538095238262</c:v>
                </c:pt>
                <c:pt idx="21">
                  <c:v>23.511042857142993</c:v>
                </c:pt>
                <c:pt idx="22">
                  <c:v>33.269350000000173</c:v>
                </c:pt>
                <c:pt idx="23">
                  <c:v>25.333833333333459</c:v>
                </c:pt>
                <c:pt idx="24">
                  <c:v>38.278114285714523</c:v>
                </c:pt>
                <c:pt idx="25">
                  <c:v>24.782523809523941</c:v>
                </c:pt>
                <c:pt idx="26">
                  <c:v>33.65334047619065</c:v>
                </c:pt>
                <c:pt idx="27">
                  <c:v>39.82491666666693</c:v>
                </c:pt>
                <c:pt idx="28">
                  <c:v>36.266771428571644</c:v>
                </c:pt>
                <c:pt idx="29">
                  <c:v>35.294230952381142</c:v>
                </c:pt>
                <c:pt idx="30">
                  <c:v>37.881735714285938</c:v>
                </c:pt>
                <c:pt idx="31">
                  <c:v>42.182473809524112</c:v>
                </c:pt>
                <c:pt idx="32">
                  <c:v>26.256464285714411</c:v>
                </c:pt>
                <c:pt idx="33">
                  <c:v>18.817416666666773</c:v>
                </c:pt>
              </c:numCache>
            </c:numRef>
          </c:val>
          <c:extLst xmlns:c16r2="http://schemas.microsoft.com/office/drawing/2015/06/chart">
            <c:ext xmlns:c16="http://schemas.microsoft.com/office/drawing/2014/chart" uri="{C3380CC4-5D6E-409C-BE32-E72D297353CC}">
              <c16:uniqueId val="{00000007-1EF5-48D3-A6CD-2556DA5F052F}"/>
            </c:ext>
          </c:extLst>
        </c:ser>
        <c:dLbls>
          <c:showLegendKey val="0"/>
          <c:showVal val="1"/>
          <c:showCatName val="0"/>
          <c:showSerName val="0"/>
          <c:showPercent val="0"/>
          <c:showBubbleSize val="0"/>
        </c:dLbls>
        <c:gapWidth val="75"/>
        <c:overlap val="100"/>
        <c:axId val="436653392"/>
        <c:axId val="436653784"/>
      </c:barChart>
      <c:catAx>
        <c:axId val="436653392"/>
        <c:scaling>
          <c:orientation val="maxMin"/>
        </c:scaling>
        <c:delete val="0"/>
        <c:axPos val="l"/>
        <c:numFmt formatCode="General" sourceLinked="0"/>
        <c:majorTickMark val="none"/>
        <c:minorTickMark val="none"/>
        <c:tickLblPos val="nextTo"/>
        <c:txPr>
          <a:bodyPr/>
          <a:lstStyle/>
          <a:p>
            <a:pPr>
              <a:defRPr sz="900"/>
            </a:pPr>
            <a:endParaRPr lang="ru-RU"/>
          </a:p>
        </c:txPr>
        <c:crossAx val="436653784"/>
        <c:crosses val="autoZero"/>
        <c:auto val="1"/>
        <c:lblAlgn val="ctr"/>
        <c:lblOffset val="100"/>
        <c:noMultiLvlLbl val="0"/>
      </c:catAx>
      <c:valAx>
        <c:axId val="436653784"/>
        <c:scaling>
          <c:orientation val="minMax"/>
        </c:scaling>
        <c:delete val="1"/>
        <c:axPos val="t"/>
        <c:numFmt formatCode="###0.0" sourceLinked="1"/>
        <c:majorTickMark val="none"/>
        <c:minorTickMark val="none"/>
        <c:tickLblPos val="none"/>
        <c:crossAx val="436653392"/>
        <c:crosses val="autoZero"/>
        <c:crossBetween val="between"/>
      </c:valAx>
    </c:plotArea>
    <c:legend>
      <c:legendPos val="b"/>
      <c:layout/>
      <c:overlay val="0"/>
      <c:txPr>
        <a:bodyPr/>
        <a:lstStyle/>
        <a:p>
          <a:pPr>
            <a:defRPr sz="900"/>
          </a:pPr>
          <a:endParaRPr lang="ru-RU"/>
        </a:p>
      </c:txPr>
    </c:legend>
    <c:plotVisOnly val="1"/>
    <c:dispBlanksAs val="gap"/>
    <c:showDLblsOverMax val="0"/>
  </c:chart>
  <c:spPr>
    <a:ln>
      <a:noFill/>
    </a:ln>
  </c:spPr>
  <c:txPr>
    <a:bodyPr/>
    <a:lstStyle/>
    <a:p>
      <a:pPr>
        <a:defRPr sz="1100">
          <a:latin typeface="Times New Roman" pitchFamily="18" charset="0"/>
          <a:cs typeface="Times New Roman" pitchFamily="18" charset="0"/>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'Раздел 4 (ПТУ)'!$B$165</c:f>
              <c:strCache>
                <c:ptCount val="1"/>
                <c:pt idx="0">
                  <c:v>Снизилось</c:v>
                </c:pt>
              </c:strCache>
            </c:strRef>
          </c:tx>
          <c:spPr>
            <a:solidFill>
              <a:schemeClr val="accent6">
                <a:lumMod val="75000"/>
              </a:schemeClr>
            </a:solidFill>
          </c:spPr>
          <c:invertIfNegative val="0"/>
          <c:dLbls>
            <c:dLbl>
              <c:idx val="36"/>
              <c:layout>
                <c:manualLayout>
                  <c:x val="5.9574469415859784E-3"/>
                  <c:y val="1.0968777802491803E-7"/>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D211-40AA-B683-FD01F8BB13B2}"/>
                </c:ext>
                <c:ext xmlns:c15="http://schemas.microsoft.com/office/drawing/2012/chart" uri="{CE6537A1-D6FC-4f65-9D91-7224C49458BB}"/>
              </c:extLst>
            </c:dLbl>
            <c:spPr>
              <a:noFill/>
              <a:ln>
                <a:noFill/>
              </a:ln>
              <a:effectLst/>
            </c:spPr>
            <c:txPr>
              <a:bodyPr/>
              <a:lstStyle/>
              <a:p>
                <a:pPr>
                  <a:defRPr sz="900">
                    <a:solidFill>
                      <a:schemeClr val="bg1"/>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(ПТУ)'!$A$166:$A$199</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(ПТУ)'!$B$166:$B$199</c:f>
              <c:numCache>
                <c:formatCode>###0.0</c:formatCode>
                <c:ptCount val="34"/>
                <c:pt idx="0">
                  <c:v>7.7797119047619487</c:v>
                </c:pt>
                <c:pt idx="1">
                  <c:v>4.161833333333357</c:v>
                </c:pt>
                <c:pt idx="2">
                  <c:v>3.1847023809523991</c:v>
                </c:pt>
                <c:pt idx="3">
                  <c:v>2.8075000000000161</c:v>
                </c:pt>
                <c:pt idx="4">
                  <c:v>7.4090309523809941</c:v>
                </c:pt>
                <c:pt idx="5">
                  <c:v>9.389878571428623</c:v>
                </c:pt>
                <c:pt idx="6">
                  <c:v>5.3719238095238406</c:v>
                </c:pt>
                <c:pt idx="7">
                  <c:v>6.9569000000000401</c:v>
                </c:pt>
                <c:pt idx="8">
                  <c:v>8.3669142857143317</c:v>
                </c:pt>
                <c:pt idx="9">
                  <c:v>4.6860523809524084</c:v>
                </c:pt>
                <c:pt idx="10">
                  <c:v>5.2168547619047922</c:v>
                </c:pt>
                <c:pt idx="11">
                  <c:v>4.174671428571453</c:v>
                </c:pt>
                <c:pt idx="12">
                  <c:v>14.991126190476271</c:v>
                </c:pt>
                <c:pt idx="13">
                  <c:v>5.6436238095238416</c:v>
                </c:pt>
                <c:pt idx="14">
                  <c:v>8.2490904761905224</c:v>
                </c:pt>
                <c:pt idx="15">
                  <c:v>4.4525523809524064</c:v>
                </c:pt>
                <c:pt idx="16">
                  <c:v>4.1044023809524033</c:v>
                </c:pt>
                <c:pt idx="17">
                  <c:v>4.5643404761905018</c:v>
                </c:pt>
                <c:pt idx="18">
                  <c:v>2.4503357142857278</c:v>
                </c:pt>
                <c:pt idx="19">
                  <c:v>8.4025571428571908</c:v>
                </c:pt>
                <c:pt idx="20">
                  <c:v>7.0965071428571838</c:v>
                </c:pt>
                <c:pt idx="21">
                  <c:v>6.0531452380952722</c:v>
                </c:pt>
                <c:pt idx="22">
                  <c:v>8.0545714285714745</c:v>
                </c:pt>
                <c:pt idx="23">
                  <c:v>4.3037547619047869</c:v>
                </c:pt>
                <c:pt idx="24">
                  <c:v>4.9374928571428862</c:v>
                </c:pt>
                <c:pt idx="25">
                  <c:v>8.1164214285714742</c:v>
                </c:pt>
                <c:pt idx="26">
                  <c:v>5.5010380952381279</c:v>
                </c:pt>
                <c:pt idx="27">
                  <c:v>5.7291857142857481</c:v>
                </c:pt>
                <c:pt idx="28">
                  <c:v>7.6933976190476629</c:v>
                </c:pt>
                <c:pt idx="29">
                  <c:v>5.4499500000000323</c:v>
                </c:pt>
                <c:pt idx="30">
                  <c:v>5.2195333333333638</c:v>
                </c:pt>
                <c:pt idx="31">
                  <c:v>5.8284214285714615</c:v>
                </c:pt>
                <c:pt idx="32">
                  <c:v>3.5956547619047825</c:v>
                </c:pt>
                <c:pt idx="33">
                  <c:v>5.0640690476190766</c:v>
                </c:pt>
              </c:numCache>
            </c:numRef>
          </c:val>
          <c:extLst xmlns:c16r2="http://schemas.microsoft.com/office/drawing/2015/06/chart">
            <c:ext xmlns:c16="http://schemas.microsoft.com/office/drawing/2014/chart" uri="{C3380CC4-5D6E-409C-BE32-E72D297353CC}">
              <c16:uniqueId val="{00000001-D211-40AA-B683-FD01F8BB13B2}"/>
            </c:ext>
          </c:extLst>
        </c:ser>
        <c:ser>
          <c:idx val="1"/>
          <c:order val="1"/>
          <c:tx>
            <c:strRef>
              <c:f>'Раздел 4 (ПТУ)'!$C$165</c:f>
              <c:strCache>
                <c:ptCount val="1"/>
                <c:pt idx="0">
                  <c:v>Увеличилось</c:v>
                </c:pt>
              </c:strCache>
            </c:strRef>
          </c:tx>
          <c:spPr>
            <a:solidFill>
              <a:schemeClr val="accent4">
                <a:lumMod val="75000"/>
              </a:schemeClr>
            </a:solidFill>
          </c:spPr>
          <c:invertIfNegative val="0"/>
          <c:dLbls>
            <c:dLbl>
              <c:idx val="35"/>
              <c:layout>
                <c:manualLayout>
                  <c:x val="1.588652517756247E-2"/>
                  <c:y val="1.0968777812707319E-7"/>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D211-40AA-B683-FD01F8BB13B2}"/>
                </c:ext>
                <c:ext xmlns:c15="http://schemas.microsoft.com/office/drawing/2012/chart" uri="{CE6537A1-D6FC-4f65-9D91-7224C49458BB}"/>
              </c:extLst>
            </c:dLbl>
            <c:dLbl>
              <c:idx val="36"/>
              <c:layout>
                <c:manualLayout>
                  <c:x val="1.3900709530367176E-2"/>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D211-40AA-B683-FD01F8BB13B2}"/>
                </c:ext>
                <c:ext xmlns:c15="http://schemas.microsoft.com/office/drawing/2012/chart" uri="{CE6537A1-D6FC-4f65-9D91-7224C49458BB}"/>
              </c:extLst>
            </c:dLbl>
            <c:spPr>
              <a:noFill/>
              <a:ln>
                <a:noFill/>
              </a:ln>
              <a:effectLst/>
            </c:spPr>
            <c:txPr>
              <a:bodyPr/>
              <a:lstStyle/>
              <a:p>
                <a:pPr>
                  <a:defRPr>
                    <a:solidFill>
                      <a:sysClr val="windowText" lastClr="000000"/>
                    </a:solidFil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(ПТУ)'!$A$166:$A$199</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(ПТУ)'!$C$166:$C$199</c:f>
              <c:numCache>
                <c:formatCode>###0.0</c:formatCode>
                <c:ptCount val="34"/>
                <c:pt idx="0">
                  <c:v>12.477928571428642</c:v>
                </c:pt>
                <c:pt idx="1">
                  <c:v>12.247928571428641</c:v>
                </c:pt>
                <c:pt idx="2">
                  <c:v>13.402564285714359</c:v>
                </c:pt>
                <c:pt idx="3">
                  <c:v>15.202076190476271</c:v>
                </c:pt>
                <c:pt idx="4">
                  <c:v>20.398869047619151</c:v>
                </c:pt>
                <c:pt idx="5">
                  <c:v>21.577214285714405</c:v>
                </c:pt>
                <c:pt idx="6">
                  <c:v>17.004369047619132</c:v>
                </c:pt>
                <c:pt idx="7">
                  <c:v>24.041152380952514</c:v>
                </c:pt>
                <c:pt idx="8">
                  <c:v>17.949204761904859</c:v>
                </c:pt>
                <c:pt idx="9">
                  <c:v>18.024890476190578</c:v>
                </c:pt>
                <c:pt idx="10">
                  <c:v>28.118316666666818</c:v>
                </c:pt>
                <c:pt idx="11">
                  <c:v>23.591319047619173</c:v>
                </c:pt>
                <c:pt idx="12">
                  <c:v>21.500102380952502</c:v>
                </c:pt>
                <c:pt idx="13">
                  <c:v>34.129726190476404</c:v>
                </c:pt>
                <c:pt idx="14">
                  <c:v>20.067559523809638</c:v>
                </c:pt>
                <c:pt idx="15">
                  <c:v>27.614730952381109</c:v>
                </c:pt>
                <c:pt idx="16">
                  <c:v>17.743652380952472</c:v>
                </c:pt>
                <c:pt idx="17">
                  <c:v>20.614164285714409</c:v>
                </c:pt>
                <c:pt idx="18">
                  <c:v>18.719223809523907</c:v>
                </c:pt>
                <c:pt idx="19">
                  <c:v>28.772554761904921</c:v>
                </c:pt>
                <c:pt idx="20">
                  <c:v>15.259292857142938</c:v>
                </c:pt>
                <c:pt idx="21">
                  <c:v>19.968764285714386</c:v>
                </c:pt>
                <c:pt idx="22">
                  <c:v>15.810678571428657</c:v>
                </c:pt>
                <c:pt idx="23">
                  <c:v>19.916183333333439</c:v>
                </c:pt>
                <c:pt idx="24">
                  <c:v>14.092728571428649</c:v>
                </c:pt>
                <c:pt idx="25">
                  <c:v>17.47943095238104</c:v>
                </c:pt>
                <c:pt idx="26">
                  <c:v>15.105921428571509</c:v>
                </c:pt>
                <c:pt idx="27">
                  <c:v>14.58871666666675</c:v>
                </c:pt>
                <c:pt idx="28">
                  <c:v>13.507709523809597</c:v>
                </c:pt>
                <c:pt idx="29">
                  <c:v>14.703528571428652</c:v>
                </c:pt>
                <c:pt idx="30">
                  <c:v>13.602297619047693</c:v>
                </c:pt>
                <c:pt idx="31">
                  <c:v>12.639880952381022</c:v>
                </c:pt>
                <c:pt idx="32">
                  <c:v>31.492114285714461</c:v>
                </c:pt>
                <c:pt idx="33">
                  <c:v>21.250854761904876</c:v>
                </c:pt>
              </c:numCache>
            </c:numRef>
          </c:val>
          <c:extLst xmlns:c16r2="http://schemas.microsoft.com/office/drawing/2015/06/chart">
            <c:ext xmlns:c16="http://schemas.microsoft.com/office/drawing/2014/chart" uri="{C3380CC4-5D6E-409C-BE32-E72D297353CC}">
              <c16:uniqueId val="{00000004-D211-40AA-B683-FD01F8BB13B2}"/>
            </c:ext>
          </c:extLst>
        </c:ser>
        <c:ser>
          <c:idx val="2"/>
          <c:order val="2"/>
          <c:tx>
            <c:strRef>
              <c:f>'Раздел 4 (ПТУ)'!$D$165</c:f>
              <c:strCache>
                <c:ptCount val="1"/>
                <c:pt idx="0">
                  <c:v>Не изменилось</c:v>
                </c:pt>
              </c:strCache>
            </c:strRef>
          </c:tx>
          <c:spPr>
            <a:solidFill>
              <a:schemeClr val="accent1">
                <a:lumMod val="60000"/>
                <a:lumOff val="40000"/>
              </a:schemeClr>
            </a:solidFill>
          </c:spPr>
          <c:invertIfNegative val="0"/>
          <c:dLbls>
            <c:dLbl>
              <c:idx val="35"/>
              <c:layout>
                <c:manualLayout>
                  <c:x val="1.5886525177562401E-2"/>
                  <c:y val="1.0215470392915784E-16"/>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D211-40AA-B683-FD01F8BB13B2}"/>
                </c:ext>
                <c:ext xmlns:c15="http://schemas.microsoft.com/office/drawing/2012/chart" uri="{CE6537A1-D6FC-4f65-9D91-7224C49458BB}"/>
              </c:extLst>
            </c:dLbl>
            <c:spPr>
              <a:noFill/>
              <a:ln>
                <a:noFill/>
              </a:ln>
              <a:effectLst/>
            </c:spPr>
            <c:txPr>
              <a:bodyPr/>
              <a:lstStyle/>
              <a:p>
                <a:pPr>
                  <a:defRPr sz="9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(ПТУ)'!$A$166:$A$199</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(ПТУ)'!$D$166:$D$199</c:f>
              <c:numCache>
                <c:formatCode>###0.0</c:formatCode>
                <c:ptCount val="34"/>
                <c:pt idx="0">
                  <c:v>44.959042857143167</c:v>
                </c:pt>
                <c:pt idx="1">
                  <c:v>48.703442857143266</c:v>
                </c:pt>
                <c:pt idx="2">
                  <c:v>46.133202380952717</c:v>
                </c:pt>
                <c:pt idx="3">
                  <c:v>48.602561904762254</c:v>
                </c:pt>
                <c:pt idx="4">
                  <c:v>40.667411904762183</c:v>
                </c:pt>
                <c:pt idx="5">
                  <c:v>38.239385714285952</c:v>
                </c:pt>
                <c:pt idx="6">
                  <c:v>38.49582380952404</c:v>
                </c:pt>
                <c:pt idx="7">
                  <c:v>36.714464285714477</c:v>
                </c:pt>
                <c:pt idx="8">
                  <c:v>41.429761904762209</c:v>
                </c:pt>
                <c:pt idx="9">
                  <c:v>33.17119047619066</c:v>
                </c:pt>
                <c:pt idx="10">
                  <c:v>34.043442857143042</c:v>
                </c:pt>
                <c:pt idx="11">
                  <c:v>33.62730000000019</c:v>
                </c:pt>
                <c:pt idx="12">
                  <c:v>33.381123809523991</c:v>
                </c:pt>
                <c:pt idx="13">
                  <c:v>29.239942857143017</c:v>
                </c:pt>
                <c:pt idx="14">
                  <c:v>33.059257142857327</c:v>
                </c:pt>
                <c:pt idx="15">
                  <c:v>30.593742857143017</c:v>
                </c:pt>
                <c:pt idx="16">
                  <c:v>30.305652380952537</c:v>
                </c:pt>
                <c:pt idx="17">
                  <c:v>33.605071428571605</c:v>
                </c:pt>
                <c:pt idx="18">
                  <c:v>37.260097619047841</c:v>
                </c:pt>
                <c:pt idx="19">
                  <c:v>30.229416666666829</c:v>
                </c:pt>
                <c:pt idx="20">
                  <c:v>34.354995238095405</c:v>
                </c:pt>
                <c:pt idx="21">
                  <c:v>31.871464285714456</c:v>
                </c:pt>
                <c:pt idx="22">
                  <c:v>29.8326952380954</c:v>
                </c:pt>
                <c:pt idx="23">
                  <c:v>33.363247619047797</c:v>
                </c:pt>
                <c:pt idx="24">
                  <c:v>31.403397619047787</c:v>
                </c:pt>
                <c:pt idx="25">
                  <c:v>38.755259523809727</c:v>
                </c:pt>
                <c:pt idx="26">
                  <c:v>31.1143214285716</c:v>
                </c:pt>
                <c:pt idx="27">
                  <c:v>30.923554761904924</c:v>
                </c:pt>
                <c:pt idx="28">
                  <c:v>30.750169047619217</c:v>
                </c:pt>
                <c:pt idx="29">
                  <c:v>35.197633333333528</c:v>
                </c:pt>
                <c:pt idx="30">
                  <c:v>34.811792857143047</c:v>
                </c:pt>
                <c:pt idx="31">
                  <c:v>31.854780952381123</c:v>
                </c:pt>
                <c:pt idx="32">
                  <c:v>25.536023809523961</c:v>
                </c:pt>
                <c:pt idx="33">
                  <c:v>39.564319047619286</c:v>
                </c:pt>
              </c:numCache>
            </c:numRef>
          </c:val>
          <c:extLst xmlns:c16r2="http://schemas.microsoft.com/office/drawing/2015/06/chart">
            <c:ext xmlns:c16="http://schemas.microsoft.com/office/drawing/2014/chart" uri="{C3380CC4-5D6E-409C-BE32-E72D297353CC}">
              <c16:uniqueId val="{00000006-D211-40AA-B683-FD01F8BB13B2}"/>
            </c:ext>
          </c:extLst>
        </c:ser>
        <c:ser>
          <c:idx val="3"/>
          <c:order val="3"/>
          <c:tx>
            <c:strRef>
              <c:f>'Раздел 4 (ПТУ)'!$E$165</c:f>
              <c:strCache>
                <c:ptCount val="1"/>
                <c:pt idx="0">
                  <c:v>Затрудняюсь ответить</c:v>
                </c:pt>
              </c:strCache>
            </c:strRef>
          </c:tx>
          <c:spPr>
            <a:solidFill>
              <a:schemeClr val="bg1">
                <a:lumMod val="65000"/>
              </a:schemeClr>
            </a:solidFill>
          </c:spPr>
          <c:invertIfNegative val="0"/>
          <c:dLbls>
            <c:spPr>
              <a:noFill/>
              <a:ln>
                <a:noFill/>
              </a:ln>
              <a:effectLst/>
            </c:spPr>
            <c:txPr>
              <a:bodyPr/>
              <a:lstStyle/>
              <a:p>
                <a:pPr>
                  <a:defRPr sz="9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'Раздел 4 (ПТУ)'!$A$166:$A$199</c:f>
              <c:strCache>
                <c:ptCount val="34"/>
                <c:pt idx="0">
                  <c:v>рынок услуг по транспортированию ТКО</c:v>
                </c:pt>
                <c:pt idx="1">
                  <c:v>рынок электроэнергетики (производство)</c:v>
                </c:pt>
                <c:pt idx="2">
                  <c:v>рынок электроэнергетики (купля-продажа)</c:v>
                </c:pt>
                <c:pt idx="3">
                  <c:v>рынок теплоснабжения</c:v>
                </c:pt>
                <c:pt idx="4">
                  <c:v>рынок оказания услуг по перевозке пассажиров автомобильным транспортом по муниципальным маршрутам регулярных перевозок</c:v>
                </c:pt>
                <c:pt idx="5">
                  <c:v>рынок оказания услуг по перевозке пассажиров автомобильным транспортом по межмуниципальным маршрутам регулярных перевозок</c:v>
                </c:pt>
                <c:pt idx="6">
                  <c:v>рынок дорожной деятельности</c:v>
                </c:pt>
                <c:pt idx="7">
                  <c:v>рынок оказания услуг по перевозке пассажиров и багажа легковым такси на территории Мурманской области</c:v>
                </c:pt>
                <c:pt idx="8">
                  <c:v>рынок услуг среднего профессионального образования</c:v>
                </c:pt>
                <c:pt idx="9">
                  <c:v>рынок психолого-педагогического сопровождения детей с ограниченными возможностями здоровья (ОВЗ)</c:v>
                </c:pt>
                <c:pt idx="10">
                  <c:v>рынок услуг дополнительного образования</c:v>
                </c:pt>
                <c:pt idx="11">
                  <c:v>рынок услуг детского отдыха и оздоровления</c:v>
                </c:pt>
                <c:pt idx="12">
                  <c:v>рынок медицинских услуг</c:v>
                </c:pt>
                <c:pt idx="13">
                  <c:v>рынок услуг розничной торговли лекарственными препаратами, медицинскими изделиями и сопутствующими товарами</c:v>
                </c:pt>
                <c:pt idx="14">
                  <c:v>рынок строительства</c:v>
                </c:pt>
                <c:pt idx="15">
                  <c:v>рынок выполнения работ по благоустройству городской среды</c:v>
                </c:pt>
                <c:pt idx="16">
                  <c:v>рынок архитектурно-строительного проектирования</c:v>
                </c:pt>
                <c:pt idx="17">
                  <c:v>сфера наружной рекламы</c:v>
                </c:pt>
                <c:pt idx="18">
                  <c:v>рынок ритуальных услуг</c:v>
                </c:pt>
                <c:pt idx="19">
                  <c:v>рынок торговли</c:v>
                </c:pt>
                <c:pt idx="20">
                  <c:v>рынок нефтепродуктов</c:v>
                </c:pt>
                <c:pt idx="21">
                  <c:v>рынок оказания услуг по ремонту автотранспортных средств</c:v>
                </c:pt>
                <c:pt idx="22">
                  <c:v>рынок легкой промышленности</c:v>
                </c:pt>
                <c:pt idx="23">
                  <c:v>рынок социальных услуг</c:v>
                </c:pt>
                <c:pt idx="24">
                  <c:v>рынок кадастровых и землеустроительных работ</c:v>
                </c:pt>
                <c:pt idx="25">
                  <c:v>рынок выполнения работ по содержанию и текущему ремонту общего имущества собственников помещений в многоквартирном доме</c:v>
                </c:pt>
                <c:pt idx="26">
                  <c:v>рынок агропромышленного комплекса</c:v>
                </c:pt>
                <c:pt idx="27">
                  <c:v>рынок добычи общераспространенных полезных ископаемых (ОПИ) на участках недр местного значения</c:v>
                </c:pt>
                <c:pt idx="28">
                  <c:v>Рынок развития северного оленеводства</c:v>
                </c:pt>
                <c:pt idx="29">
                  <c:v>рынок вылова водных биоресурсов</c:v>
                </c:pt>
                <c:pt idx="30">
                  <c:v>рынок переработки водных биоресурсов</c:v>
                </c:pt>
                <c:pt idx="31">
                  <c:v>рынок товарной аквакультуры</c:v>
                </c:pt>
                <c:pt idx="32">
                  <c:v>рынок внутреннего и въездного туризма</c:v>
                </c:pt>
                <c:pt idx="33">
                  <c:v>рынок услуг связи, в том числе услуг по предоставлению широкополосного доступа к информационно-телекоммуникационной сети «Интернет»</c:v>
                </c:pt>
              </c:strCache>
            </c:strRef>
          </c:cat>
          <c:val>
            <c:numRef>
              <c:f>'Раздел 4 (ПТУ)'!$E$166:$E$199</c:f>
              <c:numCache>
                <c:formatCode>###0.0</c:formatCode>
                <c:ptCount val="34"/>
                <c:pt idx="0">
                  <c:v>34.783316666666856</c:v>
                </c:pt>
                <c:pt idx="1">
                  <c:v>34.886795238095409</c:v>
                </c:pt>
                <c:pt idx="2">
                  <c:v>37.279530952381194</c:v>
                </c:pt>
                <c:pt idx="3">
                  <c:v>33.387861904762104</c:v>
                </c:pt>
                <c:pt idx="4">
                  <c:v>31.524688095238261</c:v>
                </c:pt>
                <c:pt idx="5">
                  <c:v>30.793521428571584</c:v>
                </c:pt>
                <c:pt idx="6">
                  <c:v>39.127883333333571</c:v>
                </c:pt>
                <c:pt idx="7">
                  <c:v>32.287483333333519</c:v>
                </c:pt>
                <c:pt idx="8">
                  <c:v>32.254119047619227</c:v>
                </c:pt>
                <c:pt idx="9">
                  <c:v>44.117866666666949</c:v>
                </c:pt>
                <c:pt idx="10">
                  <c:v>32.621385714285907</c:v>
                </c:pt>
                <c:pt idx="11">
                  <c:v>38.606709523809755</c:v>
                </c:pt>
                <c:pt idx="12">
                  <c:v>30.127647619047771</c:v>
                </c:pt>
                <c:pt idx="13">
                  <c:v>30.986707142857306</c:v>
                </c:pt>
                <c:pt idx="14">
                  <c:v>38.624092857143083</c:v>
                </c:pt>
                <c:pt idx="15">
                  <c:v>37.338973809524035</c:v>
                </c:pt>
                <c:pt idx="16">
                  <c:v>47.846292857143254</c:v>
                </c:pt>
                <c:pt idx="17">
                  <c:v>41.216423809524052</c:v>
                </c:pt>
                <c:pt idx="18">
                  <c:v>41.57034285714311</c:v>
                </c:pt>
                <c:pt idx="19">
                  <c:v>32.595471428571607</c:v>
                </c:pt>
                <c:pt idx="20">
                  <c:v>43.289204761905104</c:v>
                </c:pt>
                <c:pt idx="21">
                  <c:v>42.106626190476497</c:v>
                </c:pt>
                <c:pt idx="22">
                  <c:v>46.302054761905147</c:v>
                </c:pt>
                <c:pt idx="23">
                  <c:v>42.416814285714572</c:v>
                </c:pt>
                <c:pt idx="24">
                  <c:v>49.56638095238138</c:v>
                </c:pt>
                <c:pt idx="25">
                  <c:v>35.648888095238306</c:v>
                </c:pt>
                <c:pt idx="26">
                  <c:v>48.278719047619468</c:v>
                </c:pt>
                <c:pt idx="27">
                  <c:v>48.75854285714329</c:v>
                </c:pt>
                <c:pt idx="28">
                  <c:v>48.048723809524205</c:v>
                </c:pt>
                <c:pt idx="29">
                  <c:v>44.648888095238462</c:v>
                </c:pt>
                <c:pt idx="30">
                  <c:v>46.366376190476572</c:v>
                </c:pt>
                <c:pt idx="31">
                  <c:v>49.676916666667104</c:v>
                </c:pt>
                <c:pt idx="32">
                  <c:v>39.376207142857375</c:v>
                </c:pt>
                <c:pt idx="33">
                  <c:v>34.120757142857329</c:v>
                </c:pt>
              </c:numCache>
            </c:numRef>
          </c:val>
          <c:extLst xmlns:c16r2="http://schemas.microsoft.com/office/drawing/2015/06/chart">
            <c:ext xmlns:c16="http://schemas.microsoft.com/office/drawing/2014/chart" uri="{C3380CC4-5D6E-409C-BE32-E72D297353CC}">
              <c16:uniqueId val="{00000007-D211-40AA-B683-FD01F8BB13B2}"/>
            </c:ext>
          </c:extLst>
        </c:ser>
        <c:dLbls>
          <c:showLegendKey val="0"/>
          <c:showVal val="0"/>
          <c:showCatName val="0"/>
          <c:showSerName val="0"/>
          <c:showPercent val="0"/>
          <c:showBubbleSize val="0"/>
        </c:dLbls>
        <c:gapWidth val="75"/>
        <c:overlap val="100"/>
        <c:axId val="436654568"/>
        <c:axId val="436654960"/>
      </c:barChart>
      <c:catAx>
        <c:axId val="436654568"/>
        <c:scaling>
          <c:orientation val="maxMin"/>
        </c:scaling>
        <c:delete val="0"/>
        <c:axPos val="l"/>
        <c:numFmt formatCode="General" sourceLinked="0"/>
        <c:majorTickMark val="none"/>
        <c:minorTickMark val="none"/>
        <c:tickLblPos val="nextTo"/>
        <c:txPr>
          <a:bodyPr/>
          <a:lstStyle/>
          <a:p>
            <a:pPr>
              <a:defRPr sz="900">
                <a:latin typeface="Times New Roman" pitchFamily="18" charset="0"/>
                <a:cs typeface="Times New Roman" pitchFamily="18" charset="0"/>
              </a:defRPr>
            </a:pPr>
            <a:endParaRPr lang="ru-RU"/>
          </a:p>
        </c:txPr>
        <c:crossAx val="436654960"/>
        <c:crosses val="autoZero"/>
        <c:auto val="1"/>
        <c:lblAlgn val="ctr"/>
        <c:lblOffset val="100"/>
        <c:noMultiLvlLbl val="0"/>
      </c:catAx>
      <c:valAx>
        <c:axId val="436654960"/>
        <c:scaling>
          <c:orientation val="minMax"/>
        </c:scaling>
        <c:delete val="1"/>
        <c:axPos val="t"/>
        <c:numFmt formatCode="###0.0" sourceLinked="1"/>
        <c:majorTickMark val="none"/>
        <c:minorTickMark val="none"/>
        <c:tickLblPos val="none"/>
        <c:crossAx val="436654568"/>
        <c:crosses val="autoZero"/>
        <c:crossBetween val="between"/>
      </c:valAx>
    </c:plotArea>
    <c:legend>
      <c:legendPos val="b"/>
      <c:layout/>
      <c:overlay val="0"/>
      <c:txPr>
        <a:bodyPr/>
        <a:lstStyle/>
        <a:p>
          <a:pPr>
            <a:defRPr sz="900">
              <a:latin typeface="Times New Roman" pitchFamily="18" charset="0"/>
              <a:cs typeface="Times New Roman" pitchFamily="18" charset="0"/>
            </a:defRPr>
          </a:pPr>
          <a:endParaRPr lang="ru-RU"/>
        </a:p>
      </c:txPr>
    </c:legend>
    <c:plotVisOnly val="1"/>
    <c:dispBlanksAs val="gap"/>
    <c:showDLblsOverMax val="0"/>
  </c:chart>
  <c:spPr>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manualLayout>
          <c:layoutTarget val="inner"/>
          <c:xMode val="edge"/>
          <c:yMode val="edge"/>
          <c:x val="2.7747748062682851E-2"/>
          <c:y val="5.0870867743390877E-2"/>
          <c:w val="0.6131561905444417"/>
          <c:h val="0.89825826451321822"/>
        </c:manualLayout>
      </c:layout>
      <c:pie3DChart>
        <c:varyColors val="1"/>
        <c:ser>
          <c:idx val="0"/>
          <c:order val="0"/>
          <c:tx>
            <c:strRef>
              <c:f>'Раздел 4 (ПТУ)'!$A$242</c:f>
              <c:strCache>
                <c:ptCount val="1"/>
                <c:pt idx="0">
                  <c:v>Среднее значение</c:v>
                </c:pt>
              </c:strCache>
            </c:strRef>
          </c:tx>
          <c:dPt>
            <c:idx val="0"/>
            <c:bubble3D val="0"/>
            <c:spPr>
              <a:solidFill>
                <a:schemeClr val="accent4">
                  <a:lumMod val="75000"/>
                </a:schemeClr>
              </a:solidFill>
            </c:spPr>
            <c:extLst xmlns:c16r2="http://schemas.microsoft.com/office/drawing/2015/06/chart">
              <c:ext xmlns:c16="http://schemas.microsoft.com/office/drawing/2014/chart" uri="{C3380CC4-5D6E-409C-BE32-E72D297353CC}">
                <c16:uniqueId val="{00000001-262F-4A4E-B7B7-A1F3A9519DB7}"/>
              </c:ext>
            </c:extLst>
          </c:dPt>
          <c:dPt>
            <c:idx val="1"/>
            <c:bubble3D val="0"/>
            <c:spPr>
              <a:solidFill>
                <a:schemeClr val="accent4">
                  <a:lumMod val="60000"/>
                  <a:lumOff val="40000"/>
                </a:schemeClr>
              </a:solidFill>
            </c:spPr>
            <c:extLst xmlns:c16r2="http://schemas.microsoft.com/office/drawing/2015/06/chart">
              <c:ext xmlns:c16="http://schemas.microsoft.com/office/drawing/2014/chart" uri="{C3380CC4-5D6E-409C-BE32-E72D297353CC}">
                <c16:uniqueId val="{00000003-262F-4A4E-B7B7-A1F3A9519DB7}"/>
              </c:ext>
            </c:extLst>
          </c:dPt>
          <c:dPt>
            <c:idx val="2"/>
            <c:bubble3D val="0"/>
            <c:spPr>
              <a:solidFill>
                <a:schemeClr val="accent6">
                  <a:lumMod val="60000"/>
                  <a:lumOff val="40000"/>
                </a:schemeClr>
              </a:solidFill>
            </c:spPr>
            <c:extLst xmlns:c16r2="http://schemas.microsoft.com/office/drawing/2015/06/chart">
              <c:ext xmlns:c16="http://schemas.microsoft.com/office/drawing/2014/chart" uri="{C3380CC4-5D6E-409C-BE32-E72D297353CC}">
                <c16:uniqueId val="{00000005-262F-4A4E-B7B7-A1F3A9519DB7}"/>
              </c:ext>
            </c:extLst>
          </c:dPt>
          <c:dPt>
            <c:idx val="3"/>
            <c:bubble3D val="0"/>
            <c:spPr>
              <a:solidFill>
                <a:schemeClr val="accent6">
                  <a:lumMod val="75000"/>
                </a:schemeClr>
              </a:solidFill>
            </c:spPr>
            <c:extLst xmlns:c16r2="http://schemas.microsoft.com/office/drawing/2015/06/chart">
              <c:ext xmlns:c16="http://schemas.microsoft.com/office/drawing/2014/chart" uri="{C3380CC4-5D6E-409C-BE32-E72D297353CC}">
                <c16:uniqueId val="{00000007-262F-4A4E-B7B7-A1F3A9519DB7}"/>
              </c:ext>
            </c:extLst>
          </c:dPt>
          <c:dPt>
            <c:idx val="4"/>
            <c:bubble3D val="0"/>
            <c:spPr>
              <a:solidFill>
                <a:schemeClr val="bg1">
                  <a:lumMod val="75000"/>
                </a:schemeClr>
              </a:solidFill>
            </c:spPr>
            <c:extLst xmlns:c16r2="http://schemas.microsoft.com/office/drawing/2015/06/chart">
              <c:ext xmlns:c16="http://schemas.microsoft.com/office/drawing/2014/chart" uri="{C3380CC4-5D6E-409C-BE32-E72D297353CC}">
                <c16:uniqueId val="{00000009-262F-4A4E-B7B7-A1F3A9519DB7}"/>
              </c:ext>
            </c:extLst>
          </c:dPt>
          <c:dLbls>
            <c:spPr>
              <a:solidFill>
                <a:sysClr val="window" lastClr="FFFFFF"/>
              </a:solidFill>
              <a:ln>
                <a:solidFill>
                  <a:sysClr val="windowText" lastClr="000000"/>
                </a:solidFill>
              </a:ln>
            </c:sp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15:layout/>
              </c:ext>
            </c:extLst>
          </c:dLbls>
          <c:cat>
            <c:strRef>
              <c:f>'Раздел 4 (ПТУ)'!$B$241:$F$241</c:f>
              <c:strCache>
                <c:ptCount val="5"/>
                <c:pt idx="0">
                  <c:v>удовлетворительно</c:v>
                </c:pt>
                <c:pt idx="1">
                  <c:v>скорее удовлетворительно</c:v>
                </c:pt>
                <c:pt idx="2">
                  <c:v>скорее неудовлетворительно</c:v>
                </c:pt>
                <c:pt idx="3">
                  <c:v>неудовлетворительно</c:v>
                </c:pt>
                <c:pt idx="4">
                  <c:v>затрудняюсь ответить</c:v>
                </c:pt>
              </c:strCache>
            </c:strRef>
          </c:cat>
          <c:val>
            <c:numRef>
              <c:f>'Раздел 4 (ПТУ)'!$B$242:$F$242</c:f>
              <c:numCache>
                <c:formatCode>###0.0</c:formatCode>
                <c:ptCount val="5"/>
                <c:pt idx="0">
                  <c:v>6.5626814425770696</c:v>
                </c:pt>
                <c:pt idx="1">
                  <c:v>27.844668907563182</c:v>
                </c:pt>
                <c:pt idx="2">
                  <c:v>20.172000910364257</c:v>
                </c:pt>
                <c:pt idx="3">
                  <c:v>16.590299439776004</c:v>
                </c:pt>
                <c:pt idx="4">
                  <c:v>28.830349299720048</c:v>
                </c:pt>
              </c:numCache>
            </c:numRef>
          </c:val>
          <c:extLst xmlns:c16r2="http://schemas.microsoft.com/office/drawing/2015/06/chart">
            <c:ext xmlns:c16="http://schemas.microsoft.com/office/drawing/2014/chart" uri="{C3380CC4-5D6E-409C-BE32-E72D297353CC}">
              <c16:uniqueId val="{0000000A-262F-4A4E-B7B7-A1F3A9519DB7}"/>
            </c:ext>
          </c:extLst>
        </c:ser>
        <c:dLbls>
          <c:showLegendKey val="0"/>
          <c:showVal val="0"/>
          <c:showCatName val="0"/>
          <c:showSerName val="0"/>
          <c:showPercent val="0"/>
          <c:showBubbleSize val="0"/>
          <c:showLeaderLines val="1"/>
        </c:dLbls>
      </c:pie3DChart>
    </c:plotArea>
    <c:legend>
      <c:legendPos val="r"/>
      <c:layout/>
      <c:overlay val="0"/>
    </c:legend>
    <c:plotVisOnly val="1"/>
    <c:dispBlanksAs val="zero"/>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0.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1.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2.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3.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Модульная">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0BBD4-4A3F-4757-A9B1-BF8306D43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37</Pages>
  <Words>6778</Words>
  <Characters>38641</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Скрябина М.И.</dc:creator>
  <cp:keywords/>
  <dc:description/>
  <cp:lastModifiedBy>Скрябина М.И.</cp:lastModifiedBy>
  <cp:revision>1</cp:revision>
  <dcterms:created xsi:type="dcterms:W3CDTF">2025-12-17T08:13:00Z</dcterms:created>
  <dcterms:modified xsi:type="dcterms:W3CDTF">2025-12-17T08:20:00Z</dcterms:modified>
</cp:coreProperties>
</file>